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0288E5D" w14:textId="77777777" w:rsidR="00D636FA" w:rsidRPr="00314081" w:rsidRDefault="00D636FA" w:rsidP="00D636FA">
      <w:pPr>
        <w:pBdr>
          <w:top w:val="nil"/>
          <w:left w:val="nil"/>
          <w:bottom w:val="nil"/>
          <w:right w:val="nil"/>
          <w:between w:val="nil"/>
        </w:pBdr>
        <w:spacing w:after="0"/>
        <w:rPr>
          <w:rFonts w:ascii="Times New Roman" w:eastAsia="Times New Roman" w:hAnsi="Times New Roman" w:cs="Times New Roman"/>
          <w:b/>
          <w:bCs/>
          <w:iCs/>
          <w:sz w:val="40"/>
          <w:szCs w:val="40"/>
        </w:rPr>
      </w:pPr>
      <w:r w:rsidRPr="00314081">
        <w:rPr>
          <w:rFonts w:ascii="Times New Roman" w:eastAsia="Times New Roman" w:hAnsi="Times New Roman" w:cs="Times New Roman"/>
          <w:b/>
          <w:bCs/>
          <w:iCs/>
          <w:sz w:val="40"/>
          <w:szCs w:val="40"/>
        </w:rPr>
        <w:t>Teachers and Interactive White Boards: A Qualitative Investigation in the Margin of Technophobia</w:t>
      </w:r>
    </w:p>
    <w:p w14:paraId="7B9E457A" w14:textId="77777777" w:rsidR="00235B80" w:rsidRPr="00314081" w:rsidRDefault="00235B80" w:rsidP="00235B80">
      <w:pPr>
        <w:pBdr>
          <w:top w:val="nil"/>
          <w:left w:val="nil"/>
          <w:bottom w:val="nil"/>
          <w:right w:val="nil"/>
          <w:between w:val="nil"/>
        </w:pBdr>
        <w:spacing w:after="0"/>
        <w:rPr>
          <w:rFonts w:ascii="Times New Roman" w:eastAsia="Times New Roman" w:hAnsi="Times New Roman" w:cs="Times New Roman"/>
          <w:b/>
          <w:bCs/>
          <w:sz w:val="40"/>
          <w:szCs w:val="40"/>
        </w:rPr>
      </w:pPr>
    </w:p>
    <w:p w14:paraId="126ED97E" w14:textId="25EAC55A" w:rsidR="00D636FA" w:rsidRPr="00314081" w:rsidRDefault="00D636FA" w:rsidP="00D636FA">
      <w:pPr>
        <w:pBdr>
          <w:top w:val="nil"/>
          <w:left w:val="nil"/>
          <w:bottom w:val="nil"/>
          <w:right w:val="nil"/>
          <w:between w:val="nil"/>
        </w:pBdr>
        <w:spacing w:after="0"/>
        <w:rPr>
          <w:rFonts w:ascii="Times New Roman" w:eastAsia="Times New Roman" w:hAnsi="Times New Roman" w:cs="Times New Roman"/>
          <w:b/>
          <w:color w:val="000000"/>
          <w:vertAlign w:val="superscript"/>
        </w:rPr>
      </w:pPr>
      <w:r w:rsidRPr="00314081">
        <w:rPr>
          <w:rFonts w:ascii="Times New Roman" w:eastAsia="Times New Roman" w:hAnsi="Times New Roman" w:cs="Times New Roman"/>
          <w:b/>
          <w:color w:val="000000"/>
        </w:rPr>
        <w:t xml:space="preserve">Salih </w:t>
      </w:r>
      <w:proofErr w:type="spellStart"/>
      <w:r w:rsidRPr="00314081">
        <w:rPr>
          <w:rFonts w:ascii="Times New Roman" w:eastAsia="Times New Roman" w:hAnsi="Times New Roman" w:cs="Times New Roman"/>
          <w:b/>
          <w:color w:val="000000"/>
        </w:rPr>
        <w:t>Bardakci</w:t>
      </w:r>
      <w:proofErr w:type="spellEnd"/>
      <w:r w:rsidRPr="00314081">
        <w:rPr>
          <w:rFonts w:ascii="Times New Roman" w:eastAsia="Times New Roman" w:hAnsi="Times New Roman" w:cs="Times New Roman"/>
          <w:b/>
          <w:color w:val="000000"/>
        </w:rPr>
        <w:t xml:space="preserve"> </w:t>
      </w:r>
    </w:p>
    <w:p w14:paraId="469B4477" w14:textId="3093AF8D" w:rsidR="00217421" w:rsidRPr="00314081" w:rsidRDefault="00D636FA" w:rsidP="0024233B">
      <w:pPr>
        <w:pBdr>
          <w:top w:val="nil"/>
          <w:left w:val="nil"/>
          <w:bottom w:val="nil"/>
          <w:right w:val="nil"/>
          <w:between w:val="nil"/>
        </w:pBdr>
        <w:spacing w:after="0"/>
        <w:rPr>
          <w:rFonts w:ascii="Times New Roman" w:eastAsia="Times New Roman" w:hAnsi="Times New Roman" w:cs="Times New Roman"/>
        </w:rPr>
      </w:pPr>
      <w:proofErr w:type="spellStart"/>
      <w:r w:rsidRPr="00314081">
        <w:rPr>
          <w:rFonts w:ascii="Times New Roman" w:eastAsia="Times New Roman" w:hAnsi="Times New Roman" w:cs="Times New Roman"/>
        </w:rPr>
        <w:t>Tokat</w:t>
      </w:r>
      <w:proofErr w:type="spellEnd"/>
      <w:r w:rsidRPr="00314081">
        <w:rPr>
          <w:rFonts w:ascii="Times New Roman" w:eastAsia="Times New Roman" w:hAnsi="Times New Roman" w:cs="Times New Roman"/>
        </w:rPr>
        <w:t xml:space="preserve"> </w:t>
      </w:r>
      <w:proofErr w:type="spellStart"/>
      <w:r w:rsidRPr="00314081">
        <w:rPr>
          <w:rFonts w:ascii="Times New Roman" w:eastAsia="Times New Roman" w:hAnsi="Times New Roman" w:cs="Times New Roman"/>
        </w:rPr>
        <w:t>Gaziosmanpasa</w:t>
      </w:r>
      <w:proofErr w:type="spellEnd"/>
      <w:r w:rsidRPr="00314081">
        <w:rPr>
          <w:rFonts w:ascii="Times New Roman" w:eastAsia="Times New Roman" w:hAnsi="Times New Roman" w:cs="Times New Roman"/>
        </w:rPr>
        <w:t xml:space="preserve"> University, Turkey</w:t>
      </w:r>
    </w:p>
    <w:p w14:paraId="454F3C30" w14:textId="77777777" w:rsidR="00D636FA" w:rsidRPr="00314081" w:rsidRDefault="00D636FA" w:rsidP="0024233B">
      <w:pPr>
        <w:pBdr>
          <w:top w:val="nil"/>
          <w:left w:val="nil"/>
          <w:bottom w:val="nil"/>
          <w:right w:val="nil"/>
          <w:between w:val="nil"/>
        </w:pBdr>
        <w:spacing w:after="0"/>
        <w:rPr>
          <w:rFonts w:ascii="Times New Roman" w:eastAsia="Times New Roman" w:hAnsi="Times New Roman" w:cs="Times New Roman"/>
          <w:b/>
          <w:color w:val="000000"/>
        </w:rPr>
      </w:pPr>
    </w:p>
    <w:p w14:paraId="447B31BF" w14:textId="3FFEB917" w:rsidR="00D636FA" w:rsidRPr="00314081" w:rsidRDefault="00D636FA">
      <w:pPr>
        <w:pBdr>
          <w:top w:val="nil"/>
          <w:left w:val="nil"/>
          <w:bottom w:val="nil"/>
          <w:right w:val="nil"/>
          <w:between w:val="nil"/>
        </w:pBdr>
        <w:spacing w:after="0"/>
        <w:rPr>
          <w:rFonts w:ascii="Times New Roman" w:eastAsia="Times New Roman" w:hAnsi="Times New Roman" w:cs="Times New Roman"/>
          <w:b/>
          <w:bCs/>
        </w:rPr>
      </w:pPr>
      <w:proofErr w:type="spellStart"/>
      <w:r w:rsidRPr="00314081">
        <w:rPr>
          <w:rFonts w:ascii="Times New Roman" w:eastAsia="Times New Roman" w:hAnsi="Times New Roman" w:cs="Times New Roman"/>
          <w:b/>
          <w:bCs/>
        </w:rPr>
        <w:t>Tuğba</w:t>
      </w:r>
      <w:proofErr w:type="spellEnd"/>
      <w:r w:rsidRPr="00314081">
        <w:rPr>
          <w:rFonts w:ascii="Times New Roman" w:eastAsia="Times New Roman" w:hAnsi="Times New Roman" w:cs="Times New Roman"/>
          <w:b/>
          <w:bCs/>
        </w:rPr>
        <w:t xml:space="preserve"> </w:t>
      </w:r>
      <w:proofErr w:type="spellStart"/>
      <w:r w:rsidRPr="00314081">
        <w:rPr>
          <w:rFonts w:ascii="Times New Roman" w:eastAsia="Times New Roman" w:hAnsi="Times New Roman" w:cs="Times New Roman"/>
          <w:b/>
          <w:bCs/>
        </w:rPr>
        <w:t>Kocadağ</w:t>
      </w:r>
      <w:proofErr w:type="spellEnd"/>
      <w:r w:rsidRPr="00314081">
        <w:rPr>
          <w:rFonts w:ascii="Times New Roman" w:eastAsia="Times New Roman" w:hAnsi="Times New Roman" w:cs="Times New Roman"/>
          <w:b/>
          <w:bCs/>
        </w:rPr>
        <w:t xml:space="preserve"> </w:t>
      </w:r>
      <w:proofErr w:type="spellStart"/>
      <w:r w:rsidRPr="00314081">
        <w:rPr>
          <w:rFonts w:ascii="Times New Roman" w:eastAsia="Times New Roman" w:hAnsi="Times New Roman" w:cs="Times New Roman"/>
          <w:b/>
          <w:bCs/>
        </w:rPr>
        <w:t>Ünver</w:t>
      </w:r>
      <w:proofErr w:type="spellEnd"/>
      <w:r w:rsidRPr="00314081">
        <w:rPr>
          <w:rFonts w:ascii="Times New Roman" w:eastAsia="Times New Roman" w:hAnsi="Times New Roman" w:cs="Times New Roman"/>
          <w:b/>
          <w:bCs/>
        </w:rPr>
        <w:t xml:space="preserve"> </w:t>
      </w:r>
    </w:p>
    <w:p w14:paraId="380EBCC3" w14:textId="77777777" w:rsidR="00D636FA" w:rsidRPr="00314081" w:rsidRDefault="00D636FA" w:rsidP="00D636FA">
      <w:pPr>
        <w:pBdr>
          <w:top w:val="nil"/>
          <w:left w:val="nil"/>
          <w:bottom w:val="nil"/>
          <w:right w:val="nil"/>
          <w:between w:val="nil"/>
        </w:pBdr>
        <w:spacing w:after="0"/>
        <w:rPr>
          <w:rFonts w:ascii="Times New Roman" w:eastAsia="Times New Roman" w:hAnsi="Times New Roman" w:cs="Times New Roman"/>
        </w:rPr>
      </w:pPr>
      <w:proofErr w:type="spellStart"/>
      <w:r w:rsidRPr="00314081">
        <w:rPr>
          <w:rFonts w:ascii="Times New Roman" w:eastAsia="Times New Roman" w:hAnsi="Times New Roman" w:cs="Times New Roman"/>
        </w:rPr>
        <w:t>Tokat</w:t>
      </w:r>
      <w:proofErr w:type="spellEnd"/>
      <w:r w:rsidRPr="00314081">
        <w:rPr>
          <w:rFonts w:ascii="Times New Roman" w:eastAsia="Times New Roman" w:hAnsi="Times New Roman" w:cs="Times New Roman"/>
        </w:rPr>
        <w:t xml:space="preserve"> </w:t>
      </w:r>
      <w:proofErr w:type="spellStart"/>
      <w:r w:rsidRPr="00314081">
        <w:rPr>
          <w:rFonts w:ascii="Times New Roman" w:eastAsia="Times New Roman" w:hAnsi="Times New Roman" w:cs="Times New Roman"/>
        </w:rPr>
        <w:t>Gaziosmanpasa</w:t>
      </w:r>
      <w:proofErr w:type="spellEnd"/>
      <w:r w:rsidRPr="00314081">
        <w:rPr>
          <w:rFonts w:ascii="Times New Roman" w:eastAsia="Times New Roman" w:hAnsi="Times New Roman" w:cs="Times New Roman"/>
        </w:rPr>
        <w:t xml:space="preserve"> University, Turkey</w:t>
      </w:r>
    </w:p>
    <w:p w14:paraId="71F2E5A0" w14:textId="3800980A" w:rsidR="002273A7" w:rsidRPr="00314081" w:rsidRDefault="002273A7">
      <w:pPr>
        <w:pBdr>
          <w:top w:val="nil"/>
          <w:left w:val="nil"/>
          <w:bottom w:val="nil"/>
          <w:right w:val="nil"/>
          <w:between w:val="nil"/>
        </w:pBdr>
        <w:spacing w:after="0"/>
        <w:jc w:val="center"/>
        <w:rPr>
          <w:rFonts w:ascii="Times New Roman" w:eastAsia="Times New Roman" w:hAnsi="Times New Roman" w:cs="Times New Roman"/>
        </w:rPr>
      </w:pPr>
    </w:p>
    <w:p w14:paraId="09D59C6A" w14:textId="62DE4DBF" w:rsidR="0068294B" w:rsidRPr="00314081" w:rsidRDefault="0068294B">
      <w:pPr>
        <w:pBdr>
          <w:top w:val="nil"/>
          <w:left w:val="nil"/>
          <w:bottom w:val="nil"/>
          <w:right w:val="nil"/>
          <w:between w:val="nil"/>
        </w:pBdr>
        <w:spacing w:after="0"/>
        <w:jc w:val="center"/>
        <w:rPr>
          <w:rFonts w:ascii="Times New Roman" w:eastAsia="Times New Roman" w:hAnsi="Times New Roman" w:cs="Times New Roman"/>
        </w:rPr>
      </w:pPr>
    </w:p>
    <w:p w14:paraId="05597DEB" w14:textId="77777777" w:rsidR="0068294B" w:rsidRPr="00314081" w:rsidRDefault="0068294B">
      <w:pPr>
        <w:pBdr>
          <w:top w:val="nil"/>
          <w:left w:val="nil"/>
          <w:bottom w:val="nil"/>
          <w:right w:val="nil"/>
          <w:between w:val="nil"/>
        </w:pBdr>
        <w:spacing w:after="0"/>
        <w:jc w:val="center"/>
        <w:rPr>
          <w:rFonts w:ascii="Times New Roman" w:eastAsia="Times New Roman" w:hAnsi="Times New Roman" w:cs="Times New Roman"/>
        </w:rPr>
      </w:pPr>
    </w:p>
    <w:p w14:paraId="0E601F1E" w14:textId="77777777" w:rsidR="002273A7" w:rsidRPr="00314081" w:rsidRDefault="002273A7">
      <w:pPr>
        <w:pBdr>
          <w:top w:val="nil"/>
          <w:left w:val="nil"/>
          <w:bottom w:val="nil"/>
          <w:right w:val="nil"/>
          <w:between w:val="nil"/>
        </w:pBdr>
        <w:spacing w:after="0"/>
        <w:jc w:val="center"/>
        <w:rPr>
          <w:rFonts w:ascii="Times New Roman" w:eastAsia="Times New Roman" w:hAnsi="Times New Roman" w:cs="Times New Roman"/>
        </w:rPr>
      </w:pPr>
    </w:p>
    <w:p w14:paraId="0BC9503B" w14:textId="77777777" w:rsidR="00D636FA" w:rsidRPr="00314081" w:rsidRDefault="00D636FA" w:rsidP="00D636FA">
      <w:pPr>
        <w:pBdr>
          <w:top w:val="nil"/>
          <w:left w:val="nil"/>
          <w:bottom w:val="nil"/>
          <w:right w:val="nil"/>
          <w:between w:val="nil"/>
        </w:pBdr>
        <w:spacing w:after="0"/>
        <w:ind w:left="567" w:right="362"/>
        <w:jc w:val="both"/>
        <w:rPr>
          <w:rFonts w:ascii="Times New Roman" w:eastAsia="Times New Roman" w:hAnsi="Times New Roman" w:cs="Times New Roman"/>
          <w:i/>
          <w:iCs/>
        </w:rPr>
      </w:pPr>
      <w:r w:rsidRPr="00314081">
        <w:rPr>
          <w:rFonts w:ascii="Times New Roman" w:eastAsia="Times New Roman" w:hAnsi="Times New Roman" w:cs="Times New Roman"/>
          <w:i/>
          <w:iCs/>
        </w:rPr>
        <w:t>This study aimed at investigating teachers’ Interactive White Boards (IWB) integration in the margin of psychological model of technophobia (</w:t>
      </w:r>
      <w:proofErr w:type="spellStart"/>
      <w:r w:rsidRPr="00314081">
        <w:rPr>
          <w:rFonts w:ascii="Times New Roman" w:eastAsia="Times New Roman" w:hAnsi="Times New Roman" w:cs="Times New Roman"/>
          <w:i/>
          <w:iCs/>
        </w:rPr>
        <w:t>Brosnan</w:t>
      </w:r>
      <w:proofErr w:type="spellEnd"/>
      <w:r w:rsidRPr="00314081">
        <w:rPr>
          <w:rFonts w:ascii="Times New Roman" w:eastAsia="Times New Roman" w:hAnsi="Times New Roman" w:cs="Times New Roman"/>
          <w:i/>
          <w:iCs/>
        </w:rPr>
        <w:t>, 1998). The data were collected by a questionnaire including nine open-ended questions and demographics. The study was conducted in qualitative approach. 80 teachers participated from different disciplines and regions of Turkey. According to results, teachers’ meaning units assigned to usefulness, ease of use, self-efficacy and fun were more frequent than (f = 345) non-usefulness, difficulty of use, inefficacy, and anxiety (f = 217). The study emphasized a range of factors from diffusion of innovation and cultural aspects concerning the adoption of IWBs.</w:t>
      </w:r>
    </w:p>
    <w:p w14:paraId="4E79BDA7" w14:textId="38540ED2" w:rsidR="00D636FA" w:rsidRPr="00314081" w:rsidRDefault="00D636FA" w:rsidP="00D636FA">
      <w:pPr>
        <w:pBdr>
          <w:top w:val="nil"/>
          <w:left w:val="nil"/>
          <w:bottom w:val="nil"/>
          <w:right w:val="nil"/>
          <w:between w:val="nil"/>
        </w:pBdr>
        <w:spacing w:after="0"/>
        <w:ind w:left="567" w:right="362"/>
        <w:jc w:val="both"/>
        <w:rPr>
          <w:rFonts w:ascii="Times New Roman" w:eastAsia="Times New Roman" w:hAnsi="Times New Roman" w:cs="Times New Roman"/>
          <w:i/>
          <w:iCs/>
        </w:rPr>
      </w:pPr>
      <w:r w:rsidRPr="00314081">
        <w:rPr>
          <w:rFonts w:ascii="Times New Roman" w:eastAsia="Times New Roman" w:hAnsi="Times New Roman" w:cs="Times New Roman"/>
          <w:i/>
          <w:iCs/>
        </w:rPr>
        <w:t xml:space="preserve">         </w:t>
      </w:r>
    </w:p>
    <w:p w14:paraId="0210327B" w14:textId="77777777" w:rsidR="00F653A6" w:rsidRDefault="00F653A6" w:rsidP="00D636FA">
      <w:pPr>
        <w:pBdr>
          <w:top w:val="nil"/>
          <w:left w:val="nil"/>
          <w:bottom w:val="nil"/>
          <w:right w:val="nil"/>
          <w:between w:val="nil"/>
        </w:pBdr>
        <w:spacing w:after="0"/>
        <w:ind w:left="567" w:right="362"/>
        <w:jc w:val="both"/>
        <w:rPr>
          <w:rFonts w:ascii="Times New Roman" w:eastAsia="Times New Roman" w:hAnsi="Times New Roman" w:cs="Times New Roman"/>
        </w:rPr>
      </w:pPr>
    </w:p>
    <w:p w14:paraId="75299CE9" w14:textId="77777777" w:rsidR="00F653A6" w:rsidRDefault="00F653A6" w:rsidP="00D636FA">
      <w:pPr>
        <w:pBdr>
          <w:top w:val="nil"/>
          <w:left w:val="nil"/>
          <w:bottom w:val="nil"/>
          <w:right w:val="nil"/>
          <w:between w:val="nil"/>
        </w:pBdr>
        <w:spacing w:after="0"/>
        <w:ind w:left="567" w:right="362"/>
        <w:jc w:val="both"/>
        <w:rPr>
          <w:rFonts w:ascii="Times New Roman" w:eastAsia="Times New Roman" w:hAnsi="Times New Roman" w:cs="Times New Roman"/>
        </w:rPr>
      </w:pPr>
    </w:p>
    <w:p w14:paraId="2F6D86BC" w14:textId="426D462A" w:rsidR="00D636FA" w:rsidRPr="00314081" w:rsidRDefault="00D636FA" w:rsidP="00D636FA">
      <w:pPr>
        <w:pBdr>
          <w:top w:val="nil"/>
          <w:left w:val="nil"/>
          <w:bottom w:val="nil"/>
          <w:right w:val="nil"/>
          <w:between w:val="nil"/>
        </w:pBdr>
        <w:spacing w:after="0"/>
        <w:ind w:left="567" w:right="362"/>
        <w:jc w:val="both"/>
        <w:rPr>
          <w:rFonts w:ascii="Times New Roman" w:eastAsia="Times New Roman" w:hAnsi="Times New Roman" w:cs="Times New Roman"/>
        </w:rPr>
      </w:pPr>
      <w:r w:rsidRPr="00314081">
        <w:rPr>
          <w:rFonts w:ascii="Times New Roman" w:eastAsia="Times New Roman" w:hAnsi="Times New Roman" w:cs="Times New Roman"/>
        </w:rPr>
        <w:t xml:space="preserve">Keywords: ICT in education, teachers, technology usage, interactive white boards (IWBs), technophobia, content analysis.    </w:t>
      </w:r>
    </w:p>
    <w:p w14:paraId="412B5CDD" w14:textId="77777777" w:rsidR="00217421" w:rsidRPr="00314081" w:rsidRDefault="00217421" w:rsidP="00217421">
      <w:pPr>
        <w:pBdr>
          <w:top w:val="nil"/>
          <w:left w:val="nil"/>
          <w:bottom w:val="nil"/>
          <w:right w:val="nil"/>
          <w:between w:val="nil"/>
        </w:pBdr>
        <w:spacing w:after="0"/>
        <w:ind w:left="567" w:right="362"/>
        <w:jc w:val="both"/>
        <w:rPr>
          <w:rFonts w:ascii="Times New Roman" w:eastAsia="Times New Roman" w:hAnsi="Times New Roman" w:cs="Times New Roman"/>
          <w:i/>
          <w:iCs/>
        </w:rPr>
      </w:pPr>
    </w:p>
    <w:p w14:paraId="415A15BC" w14:textId="451794EA" w:rsidR="0068294B" w:rsidRPr="00314081" w:rsidRDefault="0068294B" w:rsidP="0024233B">
      <w:pPr>
        <w:pBdr>
          <w:top w:val="nil"/>
          <w:left w:val="nil"/>
          <w:bottom w:val="nil"/>
          <w:right w:val="nil"/>
          <w:between w:val="nil"/>
        </w:pBdr>
        <w:spacing w:after="0"/>
        <w:ind w:left="567" w:right="362"/>
        <w:jc w:val="both"/>
        <w:rPr>
          <w:rFonts w:ascii="Times New Roman" w:eastAsia="Times New Roman" w:hAnsi="Times New Roman" w:cs="Times New Roman"/>
        </w:rPr>
      </w:pPr>
    </w:p>
    <w:p w14:paraId="34B8B8AA" w14:textId="2D911B90" w:rsidR="00D636FA" w:rsidRPr="00314081" w:rsidRDefault="00D636FA" w:rsidP="0024233B">
      <w:pPr>
        <w:pBdr>
          <w:top w:val="nil"/>
          <w:left w:val="nil"/>
          <w:bottom w:val="nil"/>
          <w:right w:val="nil"/>
          <w:between w:val="nil"/>
        </w:pBdr>
        <w:spacing w:after="0"/>
        <w:ind w:left="567" w:right="362"/>
        <w:jc w:val="both"/>
        <w:rPr>
          <w:rFonts w:ascii="Times New Roman" w:eastAsia="Times New Roman" w:hAnsi="Times New Roman" w:cs="Times New Roman"/>
        </w:rPr>
      </w:pPr>
    </w:p>
    <w:p w14:paraId="32DB39EE" w14:textId="1F4A3867" w:rsidR="00D636FA" w:rsidRPr="00314081" w:rsidRDefault="00D636FA" w:rsidP="0024233B">
      <w:pPr>
        <w:pBdr>
          <w:top w:val="nil"/>
          <w:left w:val="nil"/>
          <w:bottom w:val="nil"/>
          <w:right w:val="nil"/>
          <w:between w:val="nil"/>
        </w:pBdr>
        <w:spacing w:after="0"/>
        <w:ind w:left="567" w:right="362"/>
        <w:jc w:val="both"/>
        <w:rPr>
          <w:rFonts w:ascii="Times New Roman" w:eastAsia="Times New Roman" w:hAnsi="Times New Roman" w:cs="Times New Roman"/>
        </w:rPr>
      </w:pPr>
    </w:p>
    <w:p w14:paraId="7D629231" w14:textId="498F6CA5" w:rsidR="00D636FA" w:rsidRPr="00314081" w:rsidRDefault="00D636FA" w:rsidP="0024233B">
      <w:pPr>
        <w:pBdr>
          <w:top w:val="nil"/>
          <w:left w:val="nil"/>
          <w:bottom w:val="nil"/>
          <w:right w:val="nil"/>
          <w:between w:val="nil"/>
        </w:pBdr>
        <w:spacing w:after="0"/>
        <w:ind w:left="567" w:right="362"/>
        <w:jc w:val="both"/>
        <w:rPr>
          <w:rFonts w:ascii="Times New Roman" w:eastAsia="Times New Roman" w:hAnsi="Times New Roman" w:cs="Times New Roman"/>
        </w:rPr>
      </w:pPr>
    </w:p>
    <w:p w14:paraId="1E47BFC0" w14:textId="4193D901" w:rsidR="00D636FA" w:rsidRPr="00314081" w:rsidRDefault="00D636FA" w:rsidP="0024233B">
      <w:pPr>
        <w:pBdr>
          <w:top w:val="nil"/>
          <w:left w:val="nil"/>
          <w:bottom w:val="nil"/>
          <w:right w:val="nil"/>
          <w:between w:val="nil"/>
        </w:pBdr>
        <w:spacing w:after="0"/>
        <w:ind w:left="567" w:right="362"/>
        <w:jc w:val="both"/>
        <w:rPr>
          <w:rFonts w:ascii="Times New Roman" w:eastAsia="Times New Roman" w:hAnsi="Times New Roman" w:cs="Times New Roman"/>
        </w:rPr>
      </w:pPr>
    </w:p>
    <w:p w14:paraId="5FF8D44D" w14:textId="67F57F1D" w:rsidR="00D636FA" w:rsidRPr="00314081" w:rsidRDefault="00D636FA" w:rsidP="0024233B">
      <w:pPr>
        <w:pBdr>
          <w:top w:val="nil"/>
          <w:left w:val="nil"/>
          <w:bottom w:val="nil"/>
          <w:right w:val="nil"/>
          <w:between w:val="nil"/>
        </w:pBdr>
        <w:spacing w:after="0"/>
        <w:ind w:left="567" w:right="362"/>
        <w:jc w:val="both"/>
        <w:rPr>
          <w:rFonts w:ascii="Times New Roman" w:eastAsia="Times New Roman" w:hAnsi="Times New Roman" w:cs="Times New Roman"/>
        </w:rPr>
      </w:pPr>
    </w:p>
    <w:p w14:paraId="501A6003" w14:textId="1EE2432F" w:rsidR="00D636FA" w:rsidRPr="00314081" w:rsidRDefault="00D636FA" w:rsidP="0024233B">
      <w:pPr>
        <w:pBdr>
          <w:top w:val="nil"/>
          <w:left w:val="nil"/>
          <w:bottom w:val="nil"/>
          <w:right w:val="nil"/>
          <w:between w:val="nil"/>
        </w:pBdr>
        <w:spacing w:after="0"/>
        <w:ind w:left="567" w:right="362"/>
        <w:jc w:val="both"/>
        <w:rPr>
          <w:rFonts w:ascii="Times New Roman" w:eastAsia="Times New Roman" w:hAnsi="Times New Roman" w:cs="Times New Roman"/>
        </w:rPr>
      </w:pPr>
    </w:p>
    <w:p w14:paraId="693831B9" w14:textId="2BD86345" w:rsidR="00D636FA" w:rsidRPr="00314081" w:rsidRDefault="00D636FA" w:rsidP="0024233B">
      <w:pPr>
        <w:pBdr>
          <w:top w:val="nil"/>
          <w:left w:val="nil"/>
          <w:bottom w:val="nil"/>
          <w:right w:val="nil"/>
          <w:between w:val="nil"/>
        </w:pBdr>
        <w:spacing w:after="0"/>
        <w:ind w:left="567" w:right="362"/>
        <w:jc w:val="both"/>
        <w:rPr>
          <w:rFonts w:ascii="Times New Roman" w:eastAsia="Times New Roman" w:hAnsi="Times New Roman" w:cs="Times New Roman"/>
        </w:rPr>
      </w:pPr>
    </w:p>
    <w:p w14:paraId="27651879" w14:textId="6C689B98" w:rsidR="00D636FA" w:rsidRPr="00314081" w:rsidRDefault="00D636FA" w:rsidP="0024233B">
      <w:pPr>
        <w:pBdr>
          <w:top w:val="nil"/>
          <w:left w:val="nil"/>
          <w:bottom w:val="nil"/>
          <w:right w:val="nil"/>
          <w:between w:val="nil"/>
        </w:pBdr>
        <w:spacing w:after="0"/>
        <w:ind w:left="567" w:right="362"/>
        <w:jc w:val="both"/>
        <w:rPr>
          <w:rFonts w:ascii="Times New Roman" w:eastAsia="Times New Roman" w:hAnsi="Times New Roman" w:cs="Times New Roman"/>
        </w:rPr>
      </w:pPr>
    </w:p>
    <w:p w14:paraId="0425F48F" w14:textId="3F23B970" w:rsidR="00D636FA" w:rsidRPr="00314081" w:rsidRDefault="00D636FA" w:rsidP="0024233B">
      <w:pPr>
        <w:pBdr>
          <w:top w:val="nil"/>
          <w:left w:val="nil"/>
          <w:bottom w:val="nil"/>
          <w:right w:val="nil"/>
          <w:between w:val="nil"/>
        </w:pBdr>
        <w:spacing w:after="0"/>
        <w:ind w:left="567" w:right="362"/>
        <w:jc w:val="both"/>
        <w:rPr>
          <w:rFonts w:ascii="Times New Roman" w:eastAsia="Times New Roman" w:hAnsi="Times New Roman" w:cs="Times New Roman"/>
        </w:rPr>
      </w:pPr>
    </w:p>
    <w:p w14:paraId="588DCCF6" w14:textId="52FCD9F3" w:rsidR="00D636FA" w:rsidRPr="00314081" w:rsidRDefault="00D636FA" w:rsidP="0024233B">
      <w:pPr>
        <w:pBdr>
          <w:top w:val="nil"/>
          <w:left w:val="nil"/>
          <w:bottom w:val="nil"/>
          <w:right w:val="nil"/>
          <w:between w:val="nil"/>
        </w:pBdr>
        <w:spacing w:after="0"/>
        <w:ind w:left="567" w:right="362"/>
        <w:jc w:val="both"/>
        <w:rPr>
          <w:rFonts w:ascii="Times New Roman" w:eastAsia="Times New Roman" w:hAnsi="Times New Roman" w:cs="Times New Roman"/>
        </w:rPr>
      </w:pPr>
    </w:p>
    <w:p w14:paraId="49421E49" w14:textId="0890BCA7" w:rsidR="00D636FA" w:rsidRPr="00314081" w:rsidRDefault="00D636FA" w:rsidP="0024233B">
      <w:pPr>
        <w:pBdr>
          <w:top w:val="nil"/>
          <w:left w:val="nil"/>
          <w:bottom w:val="nil"/>
          <w:right w:val="nil"/>
          <w:between w:val="nil"/>
        </w:pBdr>
        <w:spacing w:after="0"/>
        <w:ind w:left="567" w:right="362"/>
        <w:jc w:val="both"/>
        <w:rPr>
          <w:rFonts w:ascii="Times New Roman" w:eastAsia="Times New Roman" w:hAnsi="Times New Roman" w:cs="Times New Roman"/>
        </w:rPr>
      </w:pPr>
    </w:p>
    <w:p w14:paraId="33A1F5E3" w14:textId="77777777" w:rsidR="00D636FA" w:rsidRPr="00314081" w:rsidRDefault="00D636FA" w:rsidP="0024233B">
      <w:pPr>
        <w:pBdr>
          <w:top w:val="nil"/>
          <w:left w:val="nil"/>
          <w:bottom w:val="nil"/>
          <w:right w:val="nil"/>
          <w:between w:val="nil"/>
        </w:pBdr>
        <w:spacing w:after="0"/>
        <w:ind w:left="567" w:right="362"/>
        <w:jc w:val="both"/>
        <w:rPr>
          <w:rFonts w:ascii="Times New Roman" w:eastAsia="Times New Roman" w:hAnsi="Times New Roman" w:cs="Times New Roman"/>
          <w:i/>
          <w:iCs/>
        </w:rPr>
      </w:pPr>
    </w:p>
    <w:p w14:paraId="602A29A6" w14:textId="77777777" w:rsidR="002273A7" w:rsidRPr="00314081" w:rsidRDefault="00EF6085">
      <w:pPr>
        <w:pBdr>
          <w:top w:val="nil"/>
          <w:left w:val="nil"/>
          <w:bottom w:val="nil"/>
          <w:right w:val="nil"/>
          <w:between w:val="nil"/>
        </w:pBdr>
        <w:spacing w:after="0"/>
        <w:ind w:left="567" w:right="362"/>
        <w:jc w:val="both"/>
        <w:rPr>
          <w:rFonts w:ascii="Times New Roman" w:eastAsia="Times New Roman" w:hAnsi="Times New Roman" w:cs="Times New Roman"/>
          <w:i/>
        </w:rPr>
      </w:pPr>
      <w:r w:rsidRPr="00314081">
        <w:rPr>
          <w:rFonts w:ascii="Times New Roman" w:eastAsia="Times New Roman" w:hAnsi="Times New Roman" w:cs="Times New Roman"/>
          <w:i/>
        </w:rPr>
        <w:t xml:space="preserve">    </w:t>
      </w:r>
    </w:p>
    <w:p w14:paraId="4A5D5921" w14:textId="77777777" w:rsidR="002273A7" w:rsidRPr="00314081" w:rsidRDefault="002273A7">
      <w:pPr>
        <w:pBdr>
          <w:top w:val="nil"/>
          <w:left w:val="nil"/>
          <w:bottom w:val="nil"/>
          <w:right w:val="nil"/>
          <w:between w:val="nil"/>
        </w:pBdr>
        <w:spacing w:after="0"/>
        <w:rPr>
          <w:rFonts w:ascii="Times New Roman" w:eastAsia="Times New Roman" w:hAnsi="Times New Roman" w:cs="Times New Roman"/>
        </w:rPr>
      </w:pPr>
    </w:p>
    <w:p w14:paraId="205BCD15" w14:textId="30140240" w:rsidR="003434FB" w:rsidRPr="00F653A6" w:rsidRDefault="003434FB" w:rsidP="00F653A6">
      <w:pPr>
        <w:pStyle w:val="NormalWeb"/>
        <w:spacing w:before="0" w:beforeAutospacing="0" w:after="0" w:afterAutospacing="0"/>
        <w:rPr>
          <w:color w:val="0E101A"/>
        </w:rPr>
      </w:pPr>
    </w:p>
    <w:p w14:paraId="428281F7" w14:textId="25A404E0" w:rsidR="00320680" w:rsidRPr="00314081" w:rsidRDefault="00320680" w:rsidP="003434FB">
      <w:pPr>
        <w:rPr>
          <w:rFonts w:asciiTheme="majorBidi" w:hAnsiTheme="majorBidi" w:cstheme="majorBidi"/>
          <w:b/>
          <w:bCs/>
        </w:rPr>
      </w:pPr>
      <w:r w:rsidRPr="00314081">
        <w:rPr>
          <w:rFonts w:asciiTheme="majorBidi" w:hAnsiTheme="majorBidi" w:cstheme="majorBidi"/>
          <w:b/>
          <w:bCs/>
        </w:rPr>
        <w:lastRenderedPageBreak/>
        <w:t>INTRODUCTION</w:t>
      </w:r>
    </w:p>
    <w:p w14:paraId="51E358E8" w14:textId="41155BEB" w:rsidR="00D636FA" w:rsidRPr="00314081" w:rsidRDefault="00D636FA" w:rsidP="00D636FA">
      <w:pPr>
        <w:pBdr>
          <w:top w:val="nil"/>
          <w:left w:val="nil"/>
          <w:bottom w:val="nil"/>
          <w:right w:val="nil"/>
          <w:between w:val="nil"/>
        </w:pBdr>
        <w:jc w:val="both"/>
        <w:rPr>
          <w:rFonts w:asciiTheme="minorHAnsi" w:hAnsiTheme="minorHAnsi"/>
        </w:rPr>
      </w:pPr>
      <w:r w:rsidRPr="00314081">
        <w:rPr>
          <w:rFonts w:asciiTheme="minorHAnsi" w:hAnsiTheme="minorHAnsi"/>
        </w:rPr>
        <w:t xml:space="preserve">The way education takes place involves diverse variations in that it could be achieved through a blend of lectures with textbooks, computers, or smartphones along with other methods (Lee, 2012). Furthermore, education might extend far beyond different forms of media, ranging from printed books to highly interactive digital books that may have the affordance of engaging users’ senses (Radu, 2014). One way to engage users’ senses involves the use of interactive white boards (IWBs) for teaching and learning practices. However, it is important to differentiate the technical interactivity from the dialogic interactivity (Littleton, 2010; Mercer, Hennessy, &amp; Warwick, 2010; Smith, Higgins, Wall, &amp; Miller, 2005). On the one hand, the technical interactivity includes numerous system-based functions; such as, drag-drop, hide-reveal, or annotation of objects displayed. On the other hand, the dialogic interactivity emanates through orchestrating reciprocal and mutual classroom interaction between the teacher and the student (Mercer et al., 2010). Although there is no doubt that IWBs have inherent technical affordances to facilitate a more interactive means of delivery, that affordance is only significantly reached according to the degree in which the user chooses to take advantage of these affordances (Haldane, 2007). In that essence, Smith et al. (2005: 99) cautioned that “such technology should be used in unique and creative ways above and beyond that which is possible when teaching with normal white boards or other projection methods”. Although the inherent multi-modality feature of the IWB should not be denied altogether and might serve opportunities for teachers, it is more conceivable that the pedagogical interactivity should take precedence over and determine the use of IWBs (Beauchamp, </w:t>
      </w:r>
      <w:proofErr w:type="spellStart"/>
      <w:r w:rsidRPr="00314081">
        <w:rPr>
          <w:rFonts w:asciiTheme="minorHAnsi" w:hAnsiTheme="minorHAnsi"/>
        </w:rPr>
        <w:t>Kennewell</w:t>
      </w:r>
      <w:proofErr w:type="spellEnd"/>
      <w:r w:rsidRPr="00314081">
        <w:rPr>
          <w:rFonts w:asciiTheme="minorHAnsi" w:hAnsiTheme="minorHAnsi"/>
        </w:rPr>
        <w:t xml:space="preserve">, Tanner, &amp; Jones, 2010; </w:t>
      </w:r>
      <w:proofErr w:type="spellStart"/>
      <w:r w:rsidRPr="00314081">
        <w:rPr>
          <w:rFonts w:asciiTheme="minorHAnsi" w:hAnsiTheme="minorHAnsi"/>
        </w:rPr>
        <w:t>Kennewell</w:t>
      </w:r>
      <w:proofErr w:type="spellEnd"/>
      <w:r w:rsidRPr="00314081">
        <w:rPr>
          <w:rFonts w:asciiTheme="minorHAnsi" w:hAnsiTheme="minorHAnsi"/>
        </w:rPr>
        <w:t xml:space="preserve">, Tanner, Jones, &amp; Beauchamp, 2008; Mercer et al., 2010). Based on this view, it becomes ever more important to investigate how IWBs are being adopted for instructional purposes.  </w:t>
      </w:r>
    </w:p>
    <w:p w14:paraId="5C29A851" w14:textId="2B93BDF5" w:rsidR="00D636FA" w:rsidRPr="00314081" w:rsidRDefault="00D636FA" w:rsidP="00D636FA">
      <w:pPr>
        <w:pBdr>
          <w:top w:val="nil"/>
          <w:left w:val="nil"/>
          <w:bottom w:val="nil"/>
          <w:right w:val="nil"/>
          <w:between w:val="nil"/>
        </w:pBdr>
        <w:jc w:val="both"/>
        <w:rPr>
          <w:rFonts w:asciiTheme="minorHAnsi" w:hAnsiTheme="minorHAnsi"/>
        </w:rPr>
      </w:pPr>
      <w:r w:rsidRPr="00314081">
        <w:rPr>
          <w:rFonts w:asciiTheme="minorHAnsi" w:hAnsiTheme="minorHAnsi"/>
        </w:rPr>
        <w:t xml:space="preserve">In many classrooms, the IWB is becoming one of the most widely installed default educational resources (Johnson &amp; Kress, 2003; Maher, 2011). For instance, in Turkey where the integration of IWBs into classrooms is in its infancy, 432,288 IWBs were installed in classrooms by the end of 2012 (MNE, 2012). In the UK, IWBs were installed in about 70% of the classrooms, and in New South Wales (NSW), Australia, approximately 25% of the classrooms had IWBs (Lee, 2010; Maher, 2011). IWBs are being widely installed in many classrooms around the globe, which makes it important to investigate the role of IWBs in teaching-learning processes. Previous studies on IWB use have shown numerous ways in which teachers adopted IWBs for students’ learning (Harlow, Cowie, &amp; </w:t>
      </w:r>
      <w:proofErr w:type="spellStart"/>
      <w:r w:rsidRPr="00314081">
        <w:rPr>
          <w:rFonts w:asciiTheme="minorHAnsi" w:hAnsiTheme="minorHAnsi"/>
        </w:rPr>
        <w:t>Heazlewood</w:t>
      </w:r>
      <w:proofErr w:type="spellEnd"/>
      <w:r w:rsidRPr="00314081">
        <w:rPr>
          <w:rFonts w:asciiTheme="minorHAnsi" w:hAnsiTheme="minorHAnsi"/>
        </w:rPr>
        <w:t xml:space="preserve">, 2010). For example, IWBs had the potential of facilitating a diverse range of multi-modality (Gillen, </w:t>
      </w:r>
      <w:proofErr w:type="spellStart"/>
      <w:r w:rsidRPr="00314081">
        <w:rPr>
          <w:rFonts w:asciiTheme="minorHAnsi" w:hAnsiTheme="minorHAnsi"/>
        </w:rPr>
        <w:t>Kleine</w:t>
      </w:r>
      <w:proofErr w:type="spellEnd"/>
      <w:r w:rsidRPr="00314081">
        <w:rPr>
          <w:rFonts w:asciiTheme="minorHAnsi" w:hAnsiTheme="minorHAnsi"/>
        </w:rPr>
        <w:t xml:space="preserve"> </w:t>
      </w:r>
      <w:proofErr w:type="spellStart"/>
      <w:r w:rsidRPr="00314081">
        <w:rPr>
          <w:rFonts w:asciiTheme="minorHAnsi" w:hAnsiTheme="minorHAnsi"/>
        </w:rPr>
        <w:t>Staarman</w:t>
      </w:r>
      <w:proofErr w:type="spellEnd"/>
      <w:r w:rsidRPr="00314081">
        <w:rPr>
          <w:rFonts w:asciiTheme="minorHAnsi" w:hAnsiTheme="minorHAnsi"/>
        </w:rPr>
        <w:t xml:space="preserve">, Littleton, Mercer, &amp; Twiner, 2007; Mercer et al., 2010; Twiner, Coffin, Littleton, &amp; </w:t>
      </w:r>
      <w:proofErr w:type="spellStart"/>
      <w:r w:rsidRPr="00314081">
        <w:rPr>
          <w:rFonts w:asciiTheme="minorHAnsi" w:hAnsiTheme="minorHAnsi"/>
        </w:rPr>
        <w:t>Whitelock</w:t>
      </w:r>
      <w:proofErr w:type="spellEnd"/>
      <w:r w:rsidRPr="00314081">
        <w:rPr>
          <w:rFonts w:asciiTheme="minorHAnsi" w:hAnsiTheme="minorHAnsi"/>
        </w:rPr>
        <w:t>, 2010), improving the quality of students’ work (</w:t>
      </w:r>
      <w:proofErr w:type="spellStart"/>
      <w:r w:rsidRPr="00314081">
        <w:rPr>
          <w:rFonts w:asciiTheme="minorHAnsi" w:hAnsiTheme="minorHAnsi"/>
        </w:rPr>
        <w:t>Wikan</w:t>
      </w:r>
      <w:proofErr w:type="spellEnd"/>
      <w:r w:rsidRPr="00314081">
        <w:rPr>
          <w:rFonts w:asciiTheme="minorHAnsi" w:hAnsiTheme="minorHAnsi"/>
        </w:rPr>
        <w:t xml:space="preserve">, </w:t>
      </w:r>
      <w:proofErr w:type="spellStart"/>
      <w:r w:rsidRPr="00314081">
        <w:rPr>
          <w:rFonts w:asciiTheme="minorHAnsi" w:hAnsiTheme="minorHAnsi"/>
        </w:rPr>
        <w:t>Mølster</w:t>
      </w:r>
      <w:proofErr w:type="spellEnd"/>
      <w:r w:rsidRPr="00314081">
        <w:rPr>
          <w:rFonts w:asciiTheme="minorHAnsi" w:hAnsiTheme="minorHAnsi"/>
        </w:rPr>
        <w:t xml:space="preserve">, </w:t>
      </w:r>
      <w:proofErr w:type="spellStart"/>
      <w:r w:rsidRPr="00314081">
        <w:rPr>
          <w:rFonts w:asciiTheme="minorHAnsi" w:hAnsiTheme="minorHAnsi"/>
        </w:rPr>
        <w:t>Faugli</w:t>
      </w:r>
      <w:proofErr w:type="spellEnd"/>
      <w:r w:rsidRPr="00314081">
        <w:rPr>
          <w:rFonts w:asciiTheme="minorHAnsi" w:hAnsiTheme="minorHAnsi"/>
        </w:rPr>
        <w:t xml:space="preserve">, &amp; Hope, 2010), or facilitating a more dialogic pedagogy (Mercer et al., 2010; </w:t>
      </w:r>
      <w:r w:rsidRPr="00314081">
        <w:rPr>
          <w:rFonts w:asciiTheme="minorHAnsi" w:hAnsiTheme="minorHAnsi"/>
          <w:bCs/>
        </w:rPr>
        <w:t xml:space="preserve">Warwick, Mercer, </w:t>
      </w:r>
      <w:proofErr w:type="spellStart"/>
      <w:r w:rsidRPr="00314081">
        <w:rPr>
          <w:rFonts w:asciiTheme="minorHAnsi" w:hAnsiTheme="minorHAnsi"/>
          <w:bCs/>
        </w:rPr>
        <w:t>Kershner</w:t>
      </w:r>
      <w:proofErr w:type="spellEnd"/>
      <w:r w:rsidRPr="00314081">
        <w:rPr>
          <w:rFonts w:asciiTheme="minorHAnsi" w:hAnsiTheme="minorHAnsi"/>
          <w:bCs/>
        </w:rPr>
        <w:t xml:space="preserve">, &amp; </w:t>
      </w:r>
      <w:proofErr w:type="spellStart"/>
      <w:r w:rsidRPr="00314081">
        <w:rPr>
          <w:rFonts w:asciiTheme="minorHAnsi" w:hAnsiTheme="minorHAnsi"/>
          <w:bCs/>
        </w:rPr>
        <w:t>Staarman</w:t>
      </w:r>
      <w:proofErr w:type="spellEnd"/>
      <w:r w:rsidRPr="00314081">
        <w:rPr>
          <w:rFonts w:asciiTheme="minorHAnsi" w:hAnsiTheme="minorHAnsi"/>
          <w:bCs/>
        </w:rPr>
        <w:t>, 2010</w:t>
      </w:r>
      <w:r w:rsidRPr="00314081">
        <w:rPr>
          <w:rFonts w:asciiTheme="minorHAnsi" w:hAnsiTheme="minorHAnsi"/>
        </w:rPr>
        <w:t xml:space="preserve">). Furthermore, IWBs were able to make both teachers and students more enthusiastic regarding courses (Kaya &amp; </w:t>
      </w:r>
      <w:proofErr w:type="spellStart"/>
      <w:r w:rsidRPr="00314081">
        <w:rPr>
          <w:rFonts w:asciiTheme="minorHAnsi" w:hAnsiTheme="minorHAnsi"/>
        </w:rPr>
        <w:t>Aydın</w:t>
      </w:r>
      <w:proofErr w:type="spellEnd"/>
      <w:r w:rsidRPr="00314081">
        <w:rPr>
          <w:rFonts w:asciiTheme="minorHAnsi" w:hAnsiTheme="minorHAnsi"/>
        </w:rPr>
        <w:t xml:space="preserve">, 2011; </w:t>
      </w:r>
      <w:proofErr w:type="spellStart"/>
      <w:r w:rsidRPr="00314081">
        <w:rPr>
          <w:rFonts w:asciiTheme="minorHAnsi" w:hAnsiTheme="minorHAnsi"/>
        </w:rPr>
        <w:t>Şad</w:t>
      </w:r>
      <w:proofErr w:type="spellEnd"/>
      <w:r w:rsidRPr="00314081">
        <w:rPr>
          <w:rFonts w:asciiTheme="minorHAnsi" w:hAnsiTheme="minorHAnsi"/>
        </w:rPr>
        <w:t xml:space="preserve"> &amp; </w:t>
      </w:r>
      <w:proofErr w:type="spellStart"/>
      <w:r w:rsidRPr="00314081">
        <w:rPr>
          <w:rFonts w:asciiTheme="minorHAnsi" w:hAnsiTheme="minorHAnsi"/>
        </w:rPr>
        <w:t>Özhan</w:t>
      </w:r>
      <w:proofErr w:type="spellEnd"/>
      <w:r w:rsidRPr="00314081">
        <w:rPr>
          <w:rFonts w:asciiTheme="minorHAnsi" w:hAnsiTheme="minorHAnsi"/>
        </w:rPr>
        <w:t xml:space="preserve">, 2012; Serow &amp; </w:t>
      </w:r>
      <w:proofErr w:type="spellStart"/>
      <w:r w:rsidRPr="00314081">
        <w:rPr>
          <w:rFonts w:asciiTheme="minorHAnsi" w:hAnsiTheme="minorHAnsi"/>
        </w:rPr>
        <w:t>Callingham</w:t>
      </w:r>
      <w:proofErr w:type="spellEnd"/>
      <w:r w:rsidRPr="00314081">
        <w:rPr>
          <w:rFonts w:asciiTheme="minorHAnsi" w:hAnsiTheme="minorHAnsi"/>
        </w:rPr>
        <w:t xml:space="preserve">, 2010). Nevertheless, there might be several barriers in integrating IWBs into teaching practices, examples include, but are not limited </w:t>
      </w:r>
      <w:r w:rsidRPr="00314081">
        <w:rPr>
          <w:rFonts w:asciiTheme="minorHAnsi" w:hAnsiTheme="minorHAnsi"/>
        </w:rPr>
        <w:lastRenderedPageBreak/>
        <w:t>to, technical thresholds (</w:t>
      </w:r>
      <w:proofErr w:type="spellStart"/>
      <w:r w:rsidRPr="00314081">
        <w:rPr>
          <w:rFonts w:asciiTheme="minorHAnsi" w:hAnsiTheme="minorHAnsi"/>
        </w:rPr>
        <w:t>Çoklar</w:t>
      </w:r>
      <w:proofErr w:type="spellEnd"/>
      <w:r w:rsidRPr="00314081">
        <w:rPr>
          <w:rFonts w:asciiTheme="minorHAnsi" w:hAnsiTheme="minorHAnsi"/>
        </w:rPr>
        <w:t xml:space="preserve"> &amp; </w:t>
      </w:r>
      <w:proofErr w:type="spellStart"/>
      <w:r w:rsidRPr="00314081">
        <w:rPr>
          <w:rFonts w:asciiTheme="minorHAnsi" w:hAnsiTheme="minorHAnsi"/>
        </w:rPr>
        <w:t>Tercan</w:t>
      </w:r>
      <w:proofErr w:type="spellEnd"/>
      <w:r w:rsidRPr="00314081">
        <w:rPr>
          <w:rFonts w:asciiTheme="minorHAnsi" w:hAnsiTheme="minorHAnsi"/>
        </w:rPr>
        <w:t xml:space="preserve">, 2014; </w:t>
      </w:r>
      <w:proofErr w:type="spellStart"/>
      <w:r w:rsidRPr="00314081">
        <w:rPr>
          <w:rFonts w:asciiTheme="minorHAnsi" w:hAnsiTheme="minorHAnsi"/>
        </w:rPr>
        <w:t>Somyürek</w:t>
      </w:r>
      <w:proofErr w:type="spellEnd"/>
      <w:r w:rsidRPr="00314081">
        <w:rPr>
          <w:rFonts w:asciiTheme="minorHAnsi" w:hAnsiTheme="minorHAnsi"/>
        </w:rPr>
        <w:t xml:space="preserve">, </w:t>
      </w:r>
      <w:proofErr w:type="spellStart"/>
      <w:r w:rsidRPr="00314081">
        <w:rPr>
          <w:rFonts w:asciiTheme="minorHAnsi" w:hAnsiTheme="minorHAnsi"/>
        </w:rPr>
        <w:t>Atasoy</w:t>
      </w:r>
      <w:proofErr w:type="spellEnd"/>
      <w:r w:rsidRPr="00314081">
        <w:rPr>
          <w:rFonts w:asciiTheme="minorHAnsi" w:hAnsiTheme="minorHAnsi"/>
        </w:rPr>
        <w:t xml:space="preserve">, &amp; </w:t>
      </w:r>
      <w:proofErr w:type="spellStart"/>
      <w:r w:rsidRPr="00314081">
        <w:rPr>
          <w:rFonts w:asciiTheme="minorHAnsi" w:hAnsiTheme="minorHAnsi"/>
        </w:rPr>
        <w:t>Özdemir</w:t>
      </w:r>
      <w:proofErr w:type="spellEnd"/>
      <w:r w:rsidRPr="00314081">
        <w:rPr>
          <w:rFonts w:asciiTheme="minorHAnsi" w:hAnsiTheme="minorHAnsi"/>
        </w:rPr>
        <w:t xml:space="preserve">, 2009; </w:t>
      </w:r>
      <w:proofErr w:type="spellStart"/>
      <w:r w:rsidRPr="00314081">
        <w:rPr>
          <w:rFonts w:asciiTheme="minorHAnsi" w:hAnsiTheme="minorHAnsi"/>
        </w:rPr>
        <w:t>Şad</w:t>
      </w:r>
      <w:proofErr w:type="spellEnd"/>
      <w:r w:rsidRPr="00314081">
        <w:rPr>
          <w:rFonts w:asciiTheme="minorHAnsi" w:hAnsiTheme="minorHAnsi"/>
        </w:rPr>
        <w:t xml:space="preserve"> &amp; </w:t>
      </w:r>
      <w:proofErr w:type="spellStart"/>
      <w:r w:rsidRPr="00314081">
        <w:rPr>
          <w:rFonts w:asciiTheme="minorHAnsi" w:hAnsiTheme="minorHAnsi"/>
        </w:rPr>
        <w:t>Özhan</w:t>
      </w:r>
      <w:proofErr w:type="spellEnd"/>
      <w:r w:rsidRPr="00314081">
        <w:rPr>
          <w:rFonts w:asciiTheme="minorHAnsi" w:hAnsiTheme="minorHAnsi"/>
        </w:rPr>
        <w:t xml:space="preserve">, 2012; </w:t>
      </w:r>
      <w:proofErr w:type="spellStart"/>
      <w:r w:rsidRPr="00314081">
        <w:rPr>
          <w:rFonts w:asciiTheme="minorHAnsi" w:hAnsiTheme="minorHAnsi"/>
        </w:rPr>
        <w:t>Türel</w:t>
      </w:r>
      <w:proofErr w:type="spellEnd"/>
      <w:r w:rsidRPr="00314081">
        <w:rPr>
          <w:rFonts w:asciiTheme="minorHAnsi" w:hAnsiTheme="minorHAnsi"/>
        </w:rPr>
        <w:t xml:space="preserve">, 2012; </w:t>
      </w:r>
      <w:proofErr w:type="spellStart"/>
      <w:r w:rsidRPr="00314081">
        <w:rPr>
          <w:rFonts w:asciiTheme="minorHAnsi" w:hAnsiTheme="minorHAnsi"/>
        </w:rPr>
        <w:t>Türel</w:t>
      </w:r>
      <w:proofErr w:type="spellEnd"/>
      <w:r w:rsidRPr="00314081">
        <w:rPr>
          <w:rFonts w:asciiTheme="minorHAnsi" w:hAnsiTheme="minorHAnsi"/>
        </w:rPr>
        <w:t>, 2011; Wright, 2010), lack of compatible digital materials (</w:t>
      </w:r>
      <w:proofErr w:type="spellStart"/>
      <w:r w:rsidRPr="00314081">
        <w:rPr>
          <w:rFonts w:asciiTheme="minorHAnsi" w:hAnsiTheme="minorHAnsi"/>
        </w:rPr>
        <w:t>Çoklar</w:t>
      </w:r>
      <w:proofErr w:type="spellEnd"/>
      <w:r w:rsidRPr="00314081">
        <w:rPr>
          <w:rFonts w:asciiTheme="minorHAnsi" w:hAnsiTheme="minorHAnsi"/>
        </w:rPr>
        <w:t xml:space="preserve"> &amp; </w:t>
      </w:r>
      <w:proofErr w:type="spellStart"/>
      <w:r w:rsidRPr="00314081">
        <w:rPr>
          <w:rFonts w:asciiTheme="minorHAnsi" w:hAnsiTheme="minorHAnsi"/>
        </w:rPr>
        <w:t>Tercan</w:t>
      </w:r>
      <w:proofErr w:type="spellEnd"/>
      <w:r w:rsidRPr="00314081">
        <w:rPr>
          <w:rFonts w:asciiTheme="minorHAnsi" w:hAnsiTheme="minorHAnsi"/>
        </w:rPr>
        <w:t xml:space="preserve">, 2014; </w:t>
      </w:r>
      <w:proofErr w:type="spellStart"/>
      <w:r w:rsidRPr="00314081">
        <w:rPr>
          <w:rFonts w:asciiTheme="minorHAnsi" w:hAnsiTheme="minorHAnsi"/>
        </w:rPr>
        <w:t>Keser</w:t>
      </w:r>
      <w:proofErr w:type="spellEnd"/>
      <w:r w:rsidRPr="00314081">
        <w:rPr>
          <w:rFonts w:asciiTheme="minorHAnsi" w:hAnsiTheme="minorHAnsi"/>
        </w:rPr>
        <w:t xml:space="preserve"> &amp; </w:t>
      </w:r>
      <w:proofErr w:type="spellStart"/>
      <w:r w:rsidRPr="00314081">
        <w:rPr>
          <w:rFonts w:asciiTheme="minorHAnsi" w:hAnsiTheme="minorHAnsi"/>
        </w:rPr>
        <w:t>Çetinkaya</w:t>
      </w:r>
      <w:proofErr w:type="spellEnd"/>
      <w:r w:rsidRPr="00314081">
        <w:rPr>
          <w:rFonts w:asciiTheme="minorHAnsi" w:hAnsiTheme="minorHAnsi"/>
        </w:rPr>
        <w:t xml:space="preserve">, 2013; </w:t>
      </w:r>
      <w:proofErr w:type="spellStart"/>
      <w:r w:rsidRPr="00314081">
        <w:rPr>
          <w:rFonts w:asciiTheme="minorHAnsi" w:hAnsiTheme="minorHAnsi"/>
        </w:rPr>
        <w:t>Türel</w:t>
      </w:r>
      <w:proofErr w:type="spellEnd"/>
      <w:r w:rsidRPr="00314081">
        <w:rPr>
          <w:rFonts w:asciiTheme="minorHAnsi" w:hAnsiTheme="minorHAnsi"/>
        </w:rPr>
        <w:t xml:space="preserve">, 2012), or teachers’ pedagogical philosophies of learning with technology (Adeola, 2018; Amar and David, 2018; </w:t>
      </w:r>
      <w:proofErr w:type="spellStart"/>
      <w:r w:rsidRPr="00314081">
        <w:rPr>
          <w:rFonts w:asciiTheme="minorHAnsi" w:hAnsiTheme="minorHAnsi"/>
        </w:rPr>
        <w:t>Azzaro</w:t>
      </w:r>
      <w:proofErr w:type="spellEnd"/>
      <w:r w:rsidRPr="00314081">
        <w:rPr>
          <w:rFonts w:asciiTheme="minorHAnsi" w:hAnsiTheme="minorHAnsi"/>
        </w:rPr>
        <w:t xml:space="preserve"> and </w:t>
      </w:r>
      <w:proofErr w:type="spellStart"/>
      <w:r w:rsidRPr="00314081">
        <w:rPr>
          <w:rFonts w:asciiTheme="minorHAnsi" w:hAnsiTheme="minorHAnsi"/>
        </w:rPr>
        <w:t>Agudo</w:t>
      </w:r>
      <w:proofErr w:type="spellEnd"/>
      <w:r w:rsidRPr="00314081">
        <w:rPr>
          <w:rFonts w:asciiTheme="minorHAnsi" w:hAnsiTheme="minorHAnsi"/>
        </w:rPr>
        <w:t xml:space="preserve">, 2018; Corbin and Bugden, 2018; Dixon, 2018; </w:t>
      </w:r>
      <w:proofErr w:type="spellStart"/>
      <w:r w:rsidRPr="00314081">
        <w:rPr>
          <w:rFonts w:asciiTheme="minorHAnsi" w:hAnsiTheme="minorHAnsi"/>
        </w:rPr>
        <w:t>Hinkelman</w:t>
      </w:r>
      <w:proofErr w:type="spellEnd"/>
      <w:r w:rsidRPr="00314081">
        <w:rPr>
          <w:rFonts w:asciiTheme="minorHAnsi" w:hAnsiTheme="minorHAnsi"/>
        </w:rPr>
        <w:t xml:space="preserve">, 2018; Kim, Kim, Lee, Spector, &amp; </w:t>
      </w:r>
      <w:proofErr w:type="spellStart"/>
      <w:r w:rsidRPr="00314081">
        <w:rPr>
          <w:rFonts w:asciiTheme="minorHAnsi" w:hAnsiTheme="minorHAnsi"/>
        </w:rPr>
        <w:t>DeMeester</w:t>
      </w:r>
      <w:proofErr w:type="spellEnd"/>
      <w:r w:rsidRPr="00314081">
        <w:rPr>
          <w:rFonts w:asciiTheme="minorHAnsi" w:hAnsiTheme="minorHAnsi"/>
        </w:rPr>
        <w:t xml:space="preserve">, 2013; </w:t>
      </w:r>
      <w:proofErr w:type="spellStart"/>
      <w:r w:rsidRPr="00314081">
        <w:rPr>
          <w:rFonts w:asciiTheme="minorHAnsi" w:hAnsiTheme="minorHAnsi"/>
        </w:rPr>
        <w:t>Kok</w:t>
      </w:r>
      <w:proofErr w:type="spellEnd"/>
      <w:r w:rsidRPr="00314081">
        <w:rPr>
          <w:rFonts w:asciiTheme="minorHAnsi" w:hAnsiTheme="minorHAnsi"/>
        </w:rPr>
        <w:t xml:space="preserve">, Bester, &amp; </w:t>
      </w:r>
      <w:proofErr w:type="spellStart"/>
      <w:r w:rsidRPr="00314081">
        <w:rPr>
          <w:rFonts w:asciiTheme="minorHAnsi" w:hAnsiTheme="minorHAnsi"/>
        </w:rPr>
        <w:t>Esterhuizen</w:t>
      </w:r>
      <w:proofErr w:type="spellEnd"/>
      <w:r w:rsidRPr="00314081">
        <w:rPr>
          <w:rFonts w:asciiTheme="minorHAnsi" w:hAnsiTheme="minorHAnsi"/>
        </w:rPr>
        <w:t xml:space="preserve">, 2018; </w:t>
      </w:r>
      <w:proofErr w:type="spellStart"/>
      <w:r w:rsidRPr="00314081">
        <w:rPr>
          <w:rFonts w:asciiTheme="minorHAnsi" w:hAnsiTheme="minorHAnsi"/>
        </w:rPr>
        <w:t>Omare</w:t>
      </w:r>
      <w:proofErr w:type="spellEnd"/>
      <w:r w:rsidRPr="00314081">
        <w:rPr>
          <w:rFonts w:asciiTheme="minorHAnsi" w:hAnsiTheme="minorHAnsi"/>
        </w:rPr>
        <w:t xml:space="preserve">, </w:t>
      </w:r>
      <w:proofErr w:type="spellStart"/>
      <w:r w:rsidRPr="00314081">
        <w:rPr>
          <w:rFonts w:asciiTheme="minorHAnsi" w:hAnsiTheme="minorHAnsi"/>
        </w:rPr>
        <w:t>Mwalw’a</w:t>
      </w:r>
      <w:proofErr w:type="spellEnd"/>
      <w:r w:rsidRPr="00314081">
        <w:rPr>
          <w:rFonts w:asciiTheme="minorHAnsi" w:hAnsiTheme="minorHAnsi"/>
        </w:rPr>
        <w:t xml:space="preserve">, &amp; </w:t>
      </w:r>
      <w:proofErr w:type="spellStart"/>
      <w:r w:rsidRPr="00314081">
        <w:rPr>
          <w:rFonts w:asciiTheme="minorHAnsi" w:hAnsiTheme="minorHAnsi"/>
        </w:rPr>
        <w:t>Mutisya</w:t>
      </w:r>
      <w:proofErr w:type="spellEnd"/>
      <w:r w:rsidRPr="00314081">
        <w:rPr>
          <w:rFonts w:asciiTheme="minorHAnsi" w:hAnsiTheme="minorHAnsi"/>
        </w:rPr>
        <w:t xml:space="preserve">, 2018; Selwood, 2018; </w:t>
      </w:r>
      <w:proofErr w:type="spellStart"/>
      <w:r w:rsidRPr="00314081">
        <w:rPr>
          <w:rFonts w:asciiTheme="minorHAnsi" w:hAnsiTheme="minorHAnsi"/>
        </w:rPr>
        <w:t>Schlebusch</w:t>
      </w:r>
      <w:proofErr w:type="spellEnd"/>
      <w:r w:rsidRPr="00314081">
        <w:rPr>
          <w:rFonts w:asciiTheme="minorHAnsi" w:hAnsiTheme="minorHAnsi"/>
        </w:rPr>
        <w:t xml:space="preserve">, 2018; Sugar, Crawley, &amp; Fine, 2004).  </w:t>
      </w:r>
    </w:p>
    <w:p w14:paraId="452B027E" w14:textId="6B740A8E" w:rsidR="00D636FA" w:rsidRDefault="00D636FA" w:rsidP="00D636FA">
      <w:pPr>
        <w:pBdr>
          <w:top w:val="nil"/>
          <w:left w:val="nil"/>
          <w:bottom w:val="nil"/>
          <w:right w:val="nil"/>
          <w:between w:val="nil"/>
        </w:pBdr>
        <w:jc w:val="both"/>
        <w:rPr>
          <w:rFonts w:asciiTheme="minorHAnsi" w:hAnsiTheme="minorHAnsi"/>
        </w:rPr>
      </w:pPr>
      <w:r w:rsidRPr="00314081">
        <w:rPr>
          <w:rFonts w:asciiTheme="minorHAnsi" w:hAnsiTheme="minorHAnsi"/>
        </w:rPr>
        <w:t>Generally, the use of IWBs has been reported as offering opportunities both for teachers and students, but also as involving certain barriers to use that must be overcome. Furthermore, the value and importance of teachers as stakeholders of IWB integration regarding instruction is one of the most widely held beliefs for a more effective adoption processes (</w:t>
      </w:r>
      <w:proofErr w:type="spellStart"/>
      <w:r w:rsidRPr="00314081">
        <w:rPr>
          <w:rFonts w:asciiTheme="minorHAnsi" w:hAnsiTheme="minorHAnsi"/>
        </w:rPr>
        <w:t>Ertmer</w:t>
      </w:r>
      <w:proofErr w:type="spellEnd"/>
      <w:r w:rsidRPr="00314081">
        <w:rPr>
          <w:rFonts w:asciiTheme="minorHAnsi" w:hAnsiTheme="minorHAnsi"/>
        </w:rPr>
        <w:t xml:space="preserve">, 2005; Haldane, 2007; Kim et al., 2013; Reedy, 2008). Teachers and their pedagogical philosophies are placed into a critical position that will determine what to use and how to use it for improving student learning (Mama and Hennessy, 2010; Schussler, Poole, Whitlock, &amp; </w:t>
      </w:r>
      <w:proofErr w:type="spellStart"/>
      <w:r w:rsidRPr="00314081">
        <w:rPr>
          <w:rFonts w:asciiTheme="minorHAnsi" w:hAnsiTheme="minorHAnsi"/>
        </w:rPr>
        <w:t>Evertson</w:t>
      </w:r>
      <w:proofErr w:type="spellEnd"/>
      <w:r w:rsidRPr="00314081">
        <w:rPr>
          <w:rFonts w:asciiTheme="minorHAnsi" w:hAnsiTheme="minorHAnsi"/>
        </w:rPr>
        <w:t>, 2007). In that essence, the role of a teacher in exploiting and benefiting from digital tools to improve student learning is being approached via two main assumptions. On one hand, technical skills and technological competency are the primary drivers of interactive and dialogic approaches that might actually prompt teachers to change their pedagogical practices (</w:t>
      </w:r>
      <w:proofErr w:type="spellStart"/>
      <w:r w:rsidRPr="00314081">
        <w:rPr>
          <w:rFonts w:asciiTheme="minorHAnsi" w:hAnsiTheme="minorHAnsi"/>
        </w:rPr>
        <w:t>Ertmer</w:t>
      </w:r>
      <w:proofErr w:type="spellEnd"/>
      <w:r w:rsidRPr="00314081">
        <w:rPr>
          <w:rFonts w:asciiTheme="minorHAnsi" w:hAnsiTheme="minorHAnsi"/>
        </w:rPr>
        <w:t>, 2005; Miller &amp; Glover, 2010). On the other hand, pedagogical interactivity may come first and then teachers become motivated to seek new technological capability (Miller &amp; Glover, 2010). Through these paradigms, there might be more complex factors that could intervene in the process, as well. For instance, Schussler et al. (2007) illustrated the complexity of a classroom situation and proposed a multi-dimensional model labelled as “hypertextual function” to describe teachers’ thinking, practice, and development related to the integration of technology into instruction. According to this model, the process of technology integration was context-dependent and there was a link between each of the five layers; which were presented as, familiarity, facility, transparency, connectivity, and collegiality. Along with possible contextual factors that might have a role in inhibiting or enabling a more effective technology integration processes, the nuances of technology integration should not be solely attributed to the contextual or external factors, because of the fact that “ultimately, the decision regarding whether and how to use technology for instruction rests on the shoulders of classroom teachers” (</w:t>
      </w:r>
      <w:proofErr w:type="spellStart"/>
      <w:r w:rsidRPr="00314081">
        <w:rPr>
          <w:rFonts w:asciiTheme="minorHAnsi" w:hAnsiTheme="minorHAnsi"/>
        </w:rPr>
        <w:t>Ertmer</w:t>
      </w:r>
      <w:proofErr w:type="spellEnd"/>
      <w:r w:rsidRPr="00314081">
        <w:rPr>
          <w:rFonts w:asciiTheme="minorHAnsi" w:hAnsiTheme="minorHAnsi"/>
        </w:rPr>
        <w:t xml:space="preserve">, 2005: 27). In this way, the argument that the perceived benefits of technology might be more influential than external factors </w:t>
      </w:r>
      <w:proofErr w:type="gramStart"/>
      <w:r w:rsidRPr="00314081">
        <w:rPr>
          <w:rFonts w:asciiTheme="minorHAnsi" w:hAnsiTheme="minorHAnsi"/>
        </w:rPr>
        <w:t>was</w:t>
      </w:r>
      <w:proofErr w:type="gramEnd"/>
      <w:r w:rsidRPr="00314081">
        <w:rPr>
          <w:rFonts w:asciiTheme="minorHAnsi" w:hAnsiTheme="minorHAnsi"/>
        </w:rPr>
        <w:t xml:space="preserve"> another perspective which warranted further investigation (</w:t>
      </w:r>
      <w:proofErr w:type="spellStart"/>
      <w:r w:rsidRPr="00314081">
        <w:rPr>
          <w:rFonts w:asciiTheme="minorHAnsi" w:hAnsiTheme="minorHAnsi"/>
        </w:rPr>
        <w:t>Ertmer</w:t>
      </w:r>
      <w:proofErr w:type="spellEnd"/>
      <w:r w:rsidRPr="00314081">
        <w:rPr>
          <w:rFonts w:asciiTheme="minorHAnsi" w:hAnsiTheme="minorHAnsi"/>
        </w:rPr>
        <w:t xml:space="preserve">, 2005; Mama and Hennessy, 2010). Thus, it gains importance to study barriers that might be intrinsic to teaching and which challenge teachers to effectively integrate technology into their teaching practices. In other words, although teachers might have cutting-edge technologies in their classrooms, there may be factors inhibiting them from effectively integrating technology into their instruction. One such psychological influence factor, is known as technophobia. </w:t>
      </w:r>
    </w:p>
    <w:p w14:paraId="5DC5CEAA" w14:textId="77777777" w:rsidR="00314081" w:rsidRPr="00314081" w:rsidRDefault="00314081" w:rsidP="00D636FA">
      <w:pPr>
        <w:pBdr>
          <w:top w:val="nil"/>
          <w:left w:val="nil"/>
          <w:bottom w:val="nil"/>
          <w:right w:val="nil"/>
          <w:between w:val="nil"/>
        </w:pBdr>
        <w:jc w:val="both"/>
        <w:rPr>
          <w:rFonts w:asciiTheme="minorHAnsi" w:hAnsiTheme="minorHAnsi"/>
        </w:rPr>
      </w:pPr>
    </w:p>
    <w:p w14:paraId="31913539" w14:textId="37B1659B" w:rsidR="00D636FA" w:rsidRPr="00314081" w:rsidRDefault="00D636FA" w:rsidP="00D636FA">
      <w:pPr>
        <w:pBdr>
          <w:top w:val="nil"/>
          <w:left w:val="nil"/>
          <w:bottom w:val="nil"/>
          <w:right w:val="nil"/>
          <w:between w:val="nil"/>
        </w:pBdr>
        <w:rPr>
          <w:rFonts w:asciiTheme="minorHAnsi" w:hAnsiTheme="minorHAnsi"/>
          <w:b/>
        </w:rPr>
      </w:pPr>
      <w:r w:rsidRPr="00314081">
        <w:rPr>
          <w:rFonts w:asciiTheme="minorHAnsi" w:hAnsiTheme="minorHAnsi"/>
          <w:b/>
        </w:rPr>
        <w:lastRenderedPageBreak/>
        <w:t>THEORETICAL FRAMEWORK</w:t>
      </w:r>
    </w:p>
    <w:p w14:paraId="2AB3973D" w14:textId="77777777" w:rsidR="00D636FA" w:rsidRPr="00314081" w:rsidRDefault="00D636FA" w:rsidP="00D636FA">
      <w:pPr>
        <w:pBdr>
          <w:top w:val="nil"/>
          <w:left w:val="nil"/>
          <w:bottom w:val="nil"/>
          <w:right w:val="nil"/>
          <w:between w:val="nil"/>
        </w:pBdr>
        <w:rPr>
          <w:rFonts w:asciiTheme="minorHAnsi" w:hAnsiTheme="minorHAnsi"/>
          <w:b/>
        </w:rPr>
      </w:pPr>
      <w:r w:rsidRPr="00314081">
        <w:rPr>
          <w:rFonts w:asciiTheme="minorHAnsi" w:hAnsiTheme="minorHAnsi"/>
          <w:b/>
        </w:rPr>
        <w:t>Technology Integration</w:t>
      </w:r>
    </w:p>
    <w:p w14:paraId="46BDB63B" w14:textId="77777777" w:rsidR="00D636FA" w:rsidRPr="00314081" w:rsidRDefault="00D636FA" w:rsidP="00D636FA">
      <w:pPr>
        <w:pBdr>
          <w:top w:val="nil"/>
          <w:left w:val="nil"/>
          <w:bottom w:val="nil"/>
          <w:right w:val="nil"/>
          <w:between w:val="nil"/>
        </w:pBdr>
        <w:jc w:val="both"/>
        <w:rPr>
          <w:rFonts w:asciiTheme="minorHAnsi" w:hAnsiTheme="minorHAnsi"/>
        </w:rPr>
      </w:pPr>
      <w:r w:rsidRPr="00314081">
        <w:rPr>
          <w:rFonts w:asciiTheme="minorHAnsi" w:hAnsiTheme="minorHAnsi"/>
        </w:rPr>
        <w:t xml:space="preserve">In recent years, numerous theoretical models of technology integration have been proposed to understand factors influencing the integration and use of technology. Such a list would include Technology Acceptance Model (TAM), Theory of Reasoned Action (TRA), and the Unified Theory of Acceptance and Use of Technology (UTAUT). </w:t>
      </w:r>
      <w:proofErr w:type="spellStart"/>
      <w:r w:rsidRPr="00314081">
        <w:rPr>
          <w:rFonts w:asciiTheme="minorHAnsi" w:hAnsiTheme="minorHAnsi"/>
        </w:rPr>
        <w:t>Brosnan</w:t>
      </w:r>
      <w:proofErr w:type="spellEnd"/>
      <w:r w:rsidRPr="00314081">
        <w:rPr>
          <w:rFonts w:asciiTheme="minorHAnsi" w:hAnsiTheme="minorHAnsi"/>
        </w:rPr>
        <w:t xml:space="preserve"> (1998) also developed a model called as “The Psychological Model of Technophobia” on the basis of Theory of Reasoned Action (Fishbein &amp; Ajzen, 1975) and Technology Acceptance Model (Davis, </w:t>
      </w:r>
      <w:proofErr w:type="spellStart"/>
      <w:r w:rsidRPr="00314081">
        <w:rPr>
          <w:rFonts w:asciiTheme="minorHAnsi" w:hAnsiTheme="minorHAnsi"/>
        </w:rPr>
        <w:t>Bagozzi</w:t>
      </w:r>
      <w:proofErr w:type="spellEnd"/>
      <w:r w:rsidRPr="00314081">
        <w:rPr>
          <w:rFonts w:asciiTheme="minorHAnsi" w:hAnsiTheme="minorHAnsi"/>
        </w:rPr>
        <w:t xml:space="preserve">, &amp; </w:t>
      </w:r>
      <w:proofErr w:type="spellStart"/>
      <w:r w:rsidRPr="00314081">
        <w:rPr>
          <w:rFonts w:asciiTheme="minorHAnsi" w:hAnsiTheme="minorHAnsi"/>
        </w:rPr>
        <w:t>Warshaw</w:t>
      </w:r>
      <w:proofErr w:type="spellEnd"/>
      <w:r w:rsidRPr="00314081">
        <w:rPr>
          <w:rFonts w:asciiTheme="minorHAnsi" w:hAnsiTheme="minorHAnsi"/>
        </w:rPr>
        <w:t>, 1989). Technophobia is conceptualized as a form of avoidance in which anxiety and attitude combine and result in the resistance of new technology (</w:t>
      </w:r>
      <w:proofErr w:type="spellStart"/>
      <w:r w:rsidRPr="00314081">
        <w:rPr>
          <w:rFonts w:asciiTheme="minorHAnsi" w:hAnsiTheme="minorHAnsi"/>
        </w:rPr>
        <w:t>Brosnan</w:t>
      </w:r>
      <w:proofErr w:type="spellEnd"/>
      <w:r w:rsidRPr="00314081">
        <w:rPr>
          <w:rFonts w:asciiTheme="minorHAnsi" w:hAnsiTheme="minorHAnsi"/>
        </w:rPr>
        <w:t>, 1998). Rather than involving the fear of job displacement or concerns over the effects of screen radiation, technophobia is “a negative affective and attitudinal response to technology” (</w:t>
      </w:r>
      <w:proofErr w:type="spellStart"/>
      <w:r w:rsidRPr="00314081">
        <w:rPr>
          <w:rFonts w:asciiTheme="minorHAnsi" w:hAnsiTheme="minorHAnsi"/>
        </w:rPr>
        <w:t>Brosnan</w:t>
      </w:r>
      <w:proofErr w:type="spellEnd"/>
      <w:r w:rsidRPr="00314081">
        <w:rPr>
          <w:rFonts w:asciiTheme="minorHAnsi" w:hAnsiTheme="minorHAnsi"/>
        </w:rPr>
        <w:t xml:space="preserve">, 1998: 10). </w:t>
      </w:r>
      <w:proofErr w:type="spellStart"/>
      <w:r w:rsidRPr="00314081">
        <w:rPr>
          <w:rFonts w:asciiTheme="minorHAnsi" w:hAnsiTheme="minorHAnsi"/>
        </w:rPr>
        <w:t>Brosnan</w:t>
      </w:r>
      <w:proofErr w:type="spellEnd"/>
      <w:r w:rsidRPr="00314081">
        <w:rPr>
          <w:rFonts w:asciiTheme="minorHAnsi" w:hAnsiTheme="minorHAnsi"/>
        </w:rPr>
        <w:t xml:space="preserve"> (1998) stated that this model was not a definitive model of technophobia, but instead it was within a context. In this regard, to understand which of the factors might influence teachers’ IWB use in the context of classroom instruction, this study employed the psychological model of technophobia as it includes effective constructs which were validated in previous studies. A summary of these factors and numerous previous studies is illustrated in Table 1. </w:t>
      </w:r>
    </w:p>
    <w:p w14:paraId="2A34CABB" w14:textId="77777777" w:rsidR="00D636FA" w:rsidRPr="00314081" w:rsidRDefault="00D636FA" w:rsidP="00D636FA">
      <w:pPr>
        <w:pStyle w:val="Caption"/>
        <w:rPr>
          <w:rFonts w:ascii="Times New Roman" w:hAnsi="Times New Roman" w:cs="Times New Roman"/>
          <w:i w:val="0"/>
          <w:color w:val="000000" w:themeColor="text1"/>
          <w:sz w:val="20"/>
          <w:lang w:val="en-AU"/>
        </w:rPr>
      </w:pPr>
      <w:r w:rsidRPr="00314081">
        <w:rPr>
          <w:rFonts w:ascii="Times New Roman" w:hAnsi="Times New Roman" w:cs="Times New Roman"/>
          <w:i w:val="0"/>
          <w:color w:val="000000" w:themeColor="text1"/>
          <w:sz w:val="20"/>
          <w:lang w:val="en-AU"/>
        </w:rPr>
        <w:t xml:space="preserve">Table </w:t>
      </w:r>
      <w:r w:rsidRPr="00314081">
        <w:rPr>
          <w:rFonts w:ascii="Times New Roman" w:hAnsi="Times New Roman" w:cs="Times New Roman"/>
          <w:i w:val="0"/>
          <w:color w:val="000000" w:themeColor="text1"/>
          <w:sz w:val="20"/>
          <w:lang w:val="en-AU"/>
        </w:rPr>
        <w:fldChar w:fldCharType="begin"/>
      </w:r>
      <w:r w:rsidRPr="00314081">
        <w:rPr>
          <w:rFonts w:ascii="Times New Roman" w:hAnsi="Times New Roman" w:cs="Times New Roman"/>
          <w:i w:val="0"/>
          <w:color w:val="000000" w:themeColor="text1"/>
          <w:sz w:val="20"/>
          <w:lang w:val="en-AU"/>
        </w:rPr>
        <w:instrText xml:space="preserve"> SEQ Table \* ARABIC </w:instrText>
      </w:r>
      <w:r w:rsidRPr="00314081">
        <w:rPr>
          <w:rFonts w:ascii="Times New Roman" w:hAnsi="Times New Roman" w:cs="Times New Roman"/>
          <w:i w:val="0"/>
          <w:color w:val="000000" w:themeColor="text1"/>
          <w:sz w:val="20"/>
          <w:lang w:val="en-AU"/>
        </w:rPr>
        <w:fldChar w:fldCharType="separate"/>
      </w:r>
      <w:r w:rsidRPr="00314081">
        <w:rPr>
          <w:rFonts w:ascii="Times New Roman" w:hAnsi="Times New Roman" w:cs="Times New Roman"/>
          <w:i w:val="0"/>
          <w:noProof/>
          <w:color w:val="000000" w:themeColor="text1"/>
          <w:sz w:val="20"/>
          <w:lang w:val="en-AU"/>
        </w:rPr>
        <w:t>1</w:t>
      </w:r>
      <w:r w:rsidRPr="00314081">
        <w:rPr>
          <w:rFonts w:ascii="Times New Roman" w:hAnsi="Times New Roman" w:cs="Times New Roman"/>
          <w:i w:val="0"/>
          <w:color w:val="000000" w:themeColor="text1"/>
          <w:sz w:val="20"/>
          <w:lang w:val="en-AU"/>
        </w:rPr>
        <w:fldChar w:fldCharType="end"/>
      </w:r>
    </w:p>
    <w:p w14:paraId="46522C45" w14:textId="77777777" w:rsidR="00D636FA" w:rsidRPr="00314081" w:rsidRDefault="00D636FA" w:rsidP="00D636FA">
      <w:pPr>
        <w:pStyle w:val="Caption"/>
        <w:rPr>
          <w:rFonts w:ascii="Times New Roman" w:hAnsi="Times New Roman" w:cs="Times New Roman"/>
          <w:color w:val="000000" w:themeColor="text1"/>
          <w:sz w:val="28"/>
          <w:lang w:val="en-AU"/>
        </w:rPr>
      </w:pPr>
      <w:r w:rsidRPr="00314081">
        <w:rPr>
          <w:rFonts w:ascii="Times New Roman" w:hAnsi="Times New Roman" w:cs="Times New Roman"/>
          <w:color w:val="000000" w:themeColor="text1"/>
          <w:sz w:val="20"/>
          <w:lang w:val="en-AU"/>
        </w:rPr>
        <w:t>Determinants of the psychological model of technophobia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6929"/>
      </w:tblGrid>
      <w:tr w:rsidR="00D636FA" w:rsidRPr="00314081" w14:paraId="44CF4A46" w14:textId="77777777" w:rsidTr="00D636FA">
        <w:trPr>
          <w:trHeight w:val="340"/>
        </w:trPr>
        <w:tc>
          <w:tcPr>
            <w:tcW w:w="1417" w:type="dxa"/>
            <w:tcBorders>
              <w:top w:val="single" w:sz="4" w:space="0" w:color="auto"/>
              <w:bottom w:val="single" w:sz="4" w:space="0" w:color="auto"/>
            </w:tcBorders>
          </w:tcPr>
          <w:p w14:paraId="59791FB8" w14:textId="77777777" w:rsidR="00D636FA" w:rsidRPr="00314081" w:rsidRDefault="00D636FA" w:rsidP="00D636FA">
            <w:pPr>
              <w:autoSpaceDE w:val="0"/>
              <w:autoSpaceDN w:val="0"/>
              <w:adjustRightInd w:val="0"/>
              <w:spacing w:line="276" w:lineRule="auto"/>
              <w:jc w:val="both"/>
              <w:rPr>
                <w:rFonts w:ascii="Times New Roman" w:hAnsi="Times New Roman" w:cs="Times New Roman"/>
                <w:color w:val="000000" w:themeColor="text1"/>
                <w:sz w:val="20"/>
                <w:szCs w:val="20"/>
              </w:rPr>
            </w:pPr>
            <w:r w:rsidRPr="00314081">
              <w:rPr>
                <w:rFonts w:ascii="Times New Roman" w:hAnsi="Times New Roman" w:cs="Times New Roman"/>
                <w:color w:val="000000" w:themeColor="text1"/>
                <w:sz w:val="20"/>
                <w:szCs w:val="20"/>
              </w:rPr>
              <w:t xml:space="preserve">Factors </w:t>
            </w:r>
          </w:p>
        </w:tc>
        <w:tc>
          <w:tcPr>
            <w:tcW w:w="7939" w:type="dxa"/>
            <w:tcBorders>
              <w:top w:val="single" w:sz="4" w:space="0" w:color="auto"/>
              <w:bottom w:val="single" w:sz="4" w:space="0" w:color="auto"/>
            </w:tcBorders>
          </w:tcPr>
          <w:p w14:paraId="16C2A8B8" w14:textId="77777777" w:rsidR="00D636FA" w:rsidRPr="00314081" w:rsidRDefault="00D636FA" w:rsidP="00D636FA">
            <w:pPr>
              <w:autoSpaceDE w:val="0"/>
              <w:autoSpaceDN w:val="0"/>
              <w:adjustRightInd w:val="0"/>
              <w:spacing w:line="276" w:lineRule="auto"/>
              <w:jc w:val="both"/>
              <w:rPr>
                <w:rFonts w:ascii="Times New Roman" w:hAnsi="Times New Roman" w:cs="Times New Roman"/>
                <w:color w:val="000000" w:themeColor="text1"/>
                <w:sz w:val="20"/>
                <w:szCs w:val="20"/>
              </w:rPr>
            </w:pPr>
            <w:r w:rsidRPr="00314081">
              <w:rPr>
                <w:rFonts w:ascii="Times New Roman" w:hAnsi="Times New Roman" w:cs="Times New Roman"/>
                <w:color w:val="000000" w:themeColor="text1"/>
                <w:sz w:val="20"/>
                <w:szCs w:val="20"/>
              </w:rPr>
              <w:t>Previous studies</w:t>
            </w:r>
          </w:p>
        </w:tc>
      </w:tr>
      <w:tr w:rsidR="00D636FA" w:rsidRPr="00314081" w14:paraId="56E6E840" w14:textId="77777777" w:rsidTr="00D636FA">
        <w:trPr>
          <w:trHeight w:val="567"/>
        </w:trPr>
        <w:tc>
          <w:tcPr>
            <w:tcW w:w="1417" w:type="dxa"/>
            <w:tcBorders>
              <w:top w:val="single" w:sz="4" w:space="0" w:color="auto"/>
            </w:tcBorders>
          </w:tcPr>
          <w:p w14:paraId="5F613871" w14:textId="77777777" w:rsidR="00D636FA" w:rsidRPr="00314081" w:rsidRDefault="00D636FA" w:rsidP="00D636FA">
            <w:pPr>
              <w:autoSpaceDE w:val="0"/>
              <w:autoSpaceDN w:val="0"/>
              <w:adjustRightInd w:val="0"/>
              <w:spacing w:line="276" w:lineRule="auto"/>
              <w:jc w:val="both"/>
              <w:rPr>
                <w:rFonts w:ascii="Times New Roman" w:hAnsi="Times New Roman" w:cs="Times New Roman"/>
                <w:color w:val="000000" w:themeColor="text1"/>
                <w:sz w:val="20"/>
                <w:szCs w:val="20"/>
              </w:rPr>
            </w:pPr>
            <w:r w:rsidRPr="00314081">
              <w:rPr>
                <w:rFonts w:ascii="Times New Roman" w:hAnsi="Times New Roman" w:cs="Times New Roman"/>
                <w:color w:val="000000" w:themeColor="text1"/>
                <w:sz w:val="20"/>
                <w:szCs w:val="20"/>
              </w:rPr>
              <w:t>Experience</w:t>
            </w:r>
          </w:p>
        </w:tc>
        <w:tc>
          <w:tcPr>
            <w:tcW w:w="7939" w:type="dxa"/>
            <w:tcBorders>
              <w:top w:val="single" w:sz="4" w:space="0" w:color="auto"/>
            </w:tcBorders>
          </w:tcPr>
          <w:p w14:paraId="2FBF3F2A" w14:textId="77777777" w:rsidR="00D636FA" w:rsidRPr="00314081" w:rsidRDefault="00D636FA" w:rsidP="00D636FA">
            <w:pPr>
              <w:autoSpaceDE w:val="0"/>
              <w:autoSpaceDN w:val="0"/>
              <w:adjustRightInd w:val="0"/>
              <w:spacing w:line="276" w:lineRule="auto"/>
              <w:jc w:val="both"/>
              <w:rPr>
                <w:rFonts w:ascii="Times New Roman" w:hAnsi="Times New Roman" w:cs="Times New Roman"/>
                <w:color w:val="000000" w:themeColor="text1"/>
                <w:sz w:val="20"/>
                <w:szCs w:val="20"/>
              </w:rPr>
            </w:pPr>
            <w:r w:rsidRPr="00314081">
              <w:rPr>
                <w:rFonts w:ascii="Times New Roman" w:hAnsi="Times New Roman" w:cs="Times New Roman"/>
                <w:color w:val="000000" w:themeColor="text1"/>
                <w:sz w:val="20"/>
                <w:szCs w:val="20"/>
              </w:rPr>
              <w:t xml:space="preserve">Abdullah &amp; Ward, 2016; Chang, Hajiyev, &amp; </w:t>
            </w:r>
            <w:proofErr w:type="spellStart"/>
            <w:r w:rsidRPr="00314081">
              <w:rPr>
                <w:rFonts w:ascii="Times New Roman" w:hAnsi="Times New Roman" w:cs="Times New Roman"/>
                <w:color w:val="000000" w:themeColor="text1"/>
                <w:sz w:val="20"/>
                <w:szCs w:val="20"/>
              </w:rPr>
              <w:t>Su</w:t>
            </w:r>
            <w:proofErr w:type="spellEnd"/>
            <w:r w:rsidRPr="00314081">
              <w:rPr>
                <w:rFonts w:ascii="Times New Roman" w:hAnsi="Times New Roman" w:cs="Times New Roman"/>
                <w:color w:val="000000" w:themeColor="text1"/>
                <w:sz w:val="20"/>
                <w:szCs w:val="20"/>
              </w:rPr>
              <w:t>, 2017</w:t>
            </w:r>
          </w:p>
        </w:tc>
      </w:tr>
      <w:tr w:rsidR="00D636FA" w:rsidRPr="00314081" w14:paraId="65EDC5E9" w14:textId="77777777" w:rsidTr="00D636FA">
        <w:trPr>
          <w:trHeight w:val="567"/>
        </w:trPr>
        <w:tc>
          <w:tcPr>
            <w:tcW w:w="1417" w:type="dxa"/>
          </w:tcPr>
          <w:p w14:paraId="7368CFB7" w14:textId="77777777" w:rsidR="00D636FA" w:rsidRPr="00314081" w:rsidRDefault="00D636FA" w:rsidP="00D636FA">
            <w:pPr>
              <w:autoSpaceDE w:val="0"/>
              <w:autoSpaceDN w:val="0"/>
              <w:adjustRightInd w:val="0"/>
              <w:spacing w:line="276" w:lineRule="auto"/>
              <w:jc w:val="both"/>
              <w:rPr>
                <w:rFonts w:ascii="Times New Roman" w:hAnsi="Times New Roman" w:cs="Times New Roman"/>
                <w:color w:val="000000" w:themeColor="text1"/>
                <w:sz w:val="20"/>
                <w:szCs w:val="20"/>
              </w:rPr>
            </w:pPr>
            <w:r w:rsidRPr="00314081">
              <w:rPr>
                <w:rFonts w:ascii="Times New Roman" w:hAnsi="Times New Roman" w:cs="Times New Roman"/>
                <w:color w:val="000000" w:themeColor="text1"/>
                <w:sz w:val="20"/>
                <w:szCs w:val="20"/>
              </w:rPr>
              <w:t xml:space="preserve">Ease of use </w:t>
            </w:r>
          </w:p>
        </w:tc>
        <w:tc>
          <w:tcPr>
            <w:tcW w:w="7939" w:type="dxa"/>
          </w:tcPr>
          <w:p w14:paraId="16F591F9" w14:textId="77777777" w:rsidR="00D636FA" w:rsidRPr="00314081" w:rsidRDefault="00D636FA" w:rsidP="00D636FA">
            <w:pPr>
              <w:autoSpaceDE w:val="0"/>
              <w:autoSpaceDN w:val="0"/>
              <w:adjustRightInd w:val="0"/>
              <w:spacing w:line="276" w:lineRule="auto"/>
              <w:jc w:val="both"/>
              <w:rPr>
                <w:rFonts w:ascii="Times New Roman" w:hAnsi="Times New Roman" w:cs="Times New Roman"/>
                <w:color w:val="000000" w:themeColor="text1"/>
                <w:sz w:val="20"/>
                <w:szCs w:val="20"/>
              </w:rPr>
            </w:pPr>
            <w:r w:rsidRPr="00314081">
              <w:rPr>
                <w:rFonts w:ascii="Times New Roman" w:hAnsi="Times New Roman" w:cs="Times New Roman"/>
                <w:color w:val="000000" w:themeColor="text1"/>
                <w:sz w:val="20"/>
                <w:szCs w:val="20"/>
              </w:rPr>
              <w:t xml:space="preserve">Callum, Jeffrey, &amp; </w:t>
            </w:r>
            <w:proofErr w:type="spellStart"/>
            <w:r w:rsidRPr="00314081">
              <w:rPr>
                <w:rFonts w:ascii="Times New Roman" w:hAnsi="Times New Roman" w:cs="Times New Roman"/>
                <w:color w:val="000000" w:themeColor="text1"/>
                <w:sz w:val="20"/>
                <w:szCs w:val="20"/>
              </w:rPr>
              <w:t>Kinshuk</w:t>
            </w:r>
            <w:proofErr w:type="spellEnd"/>
            <w:r w:rsidRPr="00314081">
              <w:rPr>
                <w:rFonts w:ascii="Times New Roman" w:hAnsi="Times New Roman" w:cs="Times New Roman"/>
                <w:color w:val="000000" w:themeColor="text1"/>
                <w:sz w:val="20"/>
                <w:szCs w:val="20"/>
              </w:rPr>
              <w:t xml:space="preserve">, 2014; Moreno, </w:t>
            </w:r>
            <w:proofErr w:type="spellStart"/>
            <w:r w:rsidRPr="00314081">
              <w:rPr>
                <w:rFonts w:ascii="Times New Roman" w:hAnsi="Times New Roman" w:cs="Times New Roman"/>
                <w:color w:val="000000" w:themeColor="text1"/>
                <w:sz w:val="20"/>
                <w:szCs w:val="20"/>
              </w:rPr>
              <w:t>Cavazotte</w:t>
            </w:r>
            <w:proofErr w:type="spellEnd"/>
            <w:r w:rsidRPr="00314081">
              <w:rPr>
                <w:rFonts w:ascii="Times New Roman" w:hAnsi="Times New Roman" w:cs="Times New Roman"/>
                <w:color w:val="000000" w:themeColor="text1"/>
                <w:sz w:val="20"/>
                <w:szCs w:val="20"/>
              </w:rPr>
              <w:t xml:space="preserve">, &amp; Alves, 2017; Raza, Qazi, &amp; </w:t>
            </w:r>
            <w:proofErr w:type="spellStart"/>
            <w:r w:rsidRPr="00314081">
              <w:rPr>
                <w:rFonts w:ascii="Times New Roman" w:hAnsi="Times New Roman" w:cs="Times New Roman"/>
                <w:color w:val="000000" w:themeColor="text1"/>
                <w:sz w:val="20"/>
                <w:szCs w:val="20"/>
              </w:rPr>
              <w:t>Umer</w:t>
            </w:r>
            <w:proofErr w:type="spellEnd"/>
            <w:r w:rsidRPr="00314081">
              <w:rPr>
                <w:rFonts w:ascii="Times New Roman" w:hAnsi="Times New Roman" w:cs="Times New Roman"/>
                <w:color w:val="000000" w:themeColor="text1"/>
                <w:sz w:val="20"/>
                <w:szCs w:val="20"/>
              </w:rPr>
              <w:t xml:space="preserve">, 2017   </w:t>
            </w:r>
          </w:p>
        </w:tc>
      </w:tr>
      <w:tr w:rsidR="00D636FA" w:rsidRPr="00314081" w14:paraId="2A81211F" w14:textId="77777777" w:rsidTr="00D636FA">
        <w:trPr>
          <w:trHeight w:val="567"/>
        </w:trPr>
        <w:tc>
          <w:tcPr>
            <w:tcW w:w="1417" w:type="dxa"/>
          </w:tcPr>
          <w:p w14:paraId="6DCE6E48" w14:textId="77777777" w:rsidR="00D636FA" w:rsidRPr="00314081" w:rsidRDefault="00D636FA" w:rsidP="00D636FA">
            <w:pPr>
              <w:autoSpaceDE w:val="0"/>
              <w:autoSpaceDN w:val="0"/>
              <w:adjustRightInd w:val="0"/>
              <w:spacing w:line="276" w:lineRule="auto"/>
              <w:jc w:val="both"/>
              <w:rPr>
                <w:rFonts w:ascii="Times New Roman" w:hAnsi="Times New Roman" w:cs="Times New Roman"/>
                <w:color w:val="000000" w:themeColor="text1"/>
                <w:sz w:val="20"/>
                <w:szCs w:val="20"/>
              </w:rPr>
            </w:pPr>
            <w:r w:rsidRPr="00314081">
              <w:rPr>
                <w:rFonts w:ascii="Times New Roman" w:hAnsi="Times New Roman" w:cs="Times New Roman"/>
                <w:color w:val="000000" w:themeColor="text1"/>
                <w:sz w:val="20"/>
                <w:szCs w:val="20"/>
              </w:rPr>
              <w:t>Anxiety</w:t>
            </w:r>
          </w:p>
        </w:tc>
        <w:tc>
          <w:tcPr>
            <w:tcW w:w="7939" w:type="dxa"/>
          </w:tcPr>
          <w:p w14:paraId="2369BCEA" w14:textId="77777777" w:rsidR="00D636FA" w:rsidRPr="00314081" w:rsidRDefault="00D636FA" w:rsidP="00D636FA">
            <w:pPr>
              <w:autoSpaceDE w:val="0"/>
              <w:autoSpaceDN w:val="0"/>
              <w:adjustRightInd w:val="0"/>
              <w:spacing w:line="276" w:lineRule="auto"/>
              <w:jc w:val="both"/>
              <w:rPr>
                <w:rFonts w:ascii="Times New Roman" w:hAnsi="Times New Roman" w:cs="Times New Roman"/>
                <w:color w:val="000000" w:themeColor="text1"/>
                <w:sz w:val="20"/>
                <w:szCs w:val="20"/>
              </w:rPr>
            </w:pPr>
            <w:proofErr w:type="spellStart"/>
            <w:r w:rsidRPr="00314081">
              <w:rPr>
                <w:rFonts w:ascii="Times New Roman" w:hAnsi="Times New Roman" w:cs="Times New Roman"/>
                <w:color w:val="000000" w:themeColor="text1"/>
                <w:sz w:val="20"/>
                <w:szCs w:val="20"/>
              </w:rPr>
              <w:t>Bolandifar</w:t>
            </w:r>
            <w:proofErr w:type="spellEnd"/>
            <w:r w:rsidRPr="00314081">
              <w:rPr>
                <w:rFonts w:ascii="Times New Roman" w:hAnsi="Times New Roman" w:cs="Times New Roman"/>
                <w:color w:val="000000" w:themeColor="text1"/>
                <w:sz w:val="20"/>
                <w:szCs w:val="20"/>
              </w:rPr>
              <w:t xml:space="preserve"> &amp; </w:t>
            </w:r>
            <w:proofErr w:type="spellStart"/>
            <w:r w:rsidRPr="00314081">
              <w:rPr>
                <w:rFonts w:ascii="Times New Roman" w:hAnsi="Times New Roman" w:cs="Times New Roman"/>
                <w:color w:val="000000" w:themeColor="text1"/>
                <w:sz w:val="20"/>
                <w:szCs w:val="20"/>
              </w:rPr>
              <w:t>Noordin</w:t>
            </w:r>
            <w:proofErr w:type="spellEnd"/>
            <w:r w:rsidRPr="00314081">
              <w:rPr>
                <w:rFonts w:ascii="Times New Roman" w:hAnsi="Times New Roman" w:cs="Times New Roman"/>
                <w:color w:val="000000" w:themeColor="text1"/>
                <w:sz w:val="20"/>
                <w:szCs w:val="20"/>
              </w:rPr>
              <w:t xml:space="preserve">, 2015; Chiu, 2017; Chiu &amp; Churchill, 2016; Nikou &amp; Economides, 2017; </w:t>
            </w:r>
            <w:proofErr w:type="spellStart"/>
            <w:r w:rsidRPr="00314081">
              <w:rPr>
                <w:rFonts w:ascii="Times New Roman" w:hAnsi="Times New Roman" w:cs="Times New Roman"/>
                <w:color w:val="000000" w:themeColor="text1"/>
                <w:sz w:val="20"/>
                <w:szCs w:val="20"/>
              </w:rPr>
              <w:t>Nistor</w:t>
            </w:r>
            <w:proofErr w:type="spellEnd"/>
            <w:r w:rsidRPr="00314081">
              <w:rPr>
                <w:rFonts w:ascii="Times New Roman" w:hAnsi="Times New Roman" w:cs="Times New Roman"/>
                <w:color w:val="000000" w:themeColor="text1"/>
                <w:sz w:val="20"/>
                <w:szCs w:val="20"/>
              </w:rPr>
              <w:t xml:space="preserve">, </w:t>
            </w:r>
            <w:proofErr w:type="spellStart"/>
            <w:r w:rsidRPr="00314081">
              <w:rPr>
                <w:rFonts w:ascii="Times New Roman" w:hAnsi="Times New Roman" w:cs="Times New Roman"/>
                <w:color w:val="000000" w:themeColor="text1"/>
                <w:sz w:val="20"/>
                <w:szCs w:val="20"/>
              </w:rPr>
              <w:t>Göğüş</w:t>
            </w:r>
            <w:proofErr w:type="spellEnd"/>
            <w:r w:rsidRPr="00314081">
              <w:rPr>
                <w:rFonts w:ascii="Times New Roman" w:hAnsi="Times New Roman" w:cs="Times New Roman"/>
                <w:color w:val="000000" w:themeColor="text1"/>
                <w:sz w:val="20"/>
                <w:szCs w:val="20"/>
              </w:rPr>
              <w:t xml:space="preserve">, &amp; </w:t>
            </w:r>
            <w:proofErr w:type="spellStart"/>
            <w:r w:rsidRPr="00314081">
              <w:rPr>
                <w:rFonts w:ascii="Times New Roman" w:hAnsi="Times New Roman" w:cs="Times New Roman"/>
                <w:color w:val="000000" w:themeColor="text1"/>
                <w:sz w:val="20"/>
                <w:szCs w:val="20"/>
              </w:rPr>
              <w:t>Lerche</w:t>
            </w:r>
            <w:proofErr w:type="spellEnd"/>
            <w:r w:rsidRPr="00314081">
              <w:rPr>
                <w:rFonts w:ascii="Times New Roman" w:hAnsi="Times New Roman" w:cs="Times New Roman"/>
                <w:color w:val="000000" w:themeColor="text1"/>
                <w:sz w:val="20"/>
                <w:szCs w:val="20"/>
              </w:rPr>
              <w:t>, 2013</w:t>
            </w:r>
            <w:r w:rsidRPr="00314081">
              <w:rPr>
                <w:rFonts w:ascii="Times New Roman" w:hAnsi="Times New Roman" w:cs="Times New Roman"/>
                <w:color w:val="000000" w:themeColor="text1"/>
                <w:sz w:val="20"/>
                <w:szCs w:val="20"/>
                <w:shd w:val="clear" w:color="auto" w:fill="FFFFFF"/>
              </w:rPr>
              <w:t xml:space="preserve"> </w:t>
            </w:r>
            <w:r w:rsidRPr="00314081">
              <w:rPr>
                <w:rFonts w:ascii="Times New Roman" w:hAnsi="Times New Roman" w:cs="Times New Roman"/>
                <w:color w:val="000000" w:themeColor="text1"/>
                <w:sz w:val="20"/>
                <w:szCs w:val="20"/>
              </w:rPr>
              <w:t xml:space="preserve"> </w:t>
            </w:r>
          </w:p>
        </w:tc>
      </w:tr>
      <w:tr w:rsidR="00D636FA" w:rsidRPr="00314081" w14:paraId="41F4FB09" w14:textId="77777777" w:rsidTr="00D636FA">
        <w:trPr>
          <w:trHeight w:val="567"/>
        </w:trPr>
        <w:tc>
          <w:tcPr>
            <w:tcW w:w="1417" w:type="dxa"/>
          </w:tcPr>
          <w:p w14:paraId="36E05A02" w14:textId="77777777" w:rsidR="00D636FA" w:rsidRPr="00314081" w:rsidRDefault="00D636FA" w:rsidP="00D636FA">
            <w:pPr>
              <w:autoSpaceDE w:val="0"/>
              <w:autoSpaceDN w:val="0"/>
              <w:adjustRightInd w:val="0"/>
              <w:spacing w:line="276" w:lineRule="auto"/>
              <w:jc w:val="both"/>
              <w:rPr>
                <w:rFonts w:ascii="Times New Roman" w:hAnsi="Times New Roman" w:cs="Times New Roman"/>
                <w:color w:val="000000" w:themeColor="text1"/>
                <w:sz w:val="20"/>
                <w:szCs w:val="20"/>
              </w:rPr>
            </w:pPr>
            <w:r w:rsidRPr="00314081">
              <w:rPr>
                <w:rFonts w:ascii="Times New Roman" w:hAnsi="Times New Roman" w:cs="Times New Roman"/>
                <w:color w:val="000000" w:themeColor="text1"/>
                <w:sz w:val="20"/>
                <w:szCs w:val="20"/>
              </w:rPr>
              <w:t>Fun</w:t>
            </w:r>
          </w:p>
        </w:tc>
        <w:tc>
          <w:tcPr>
            <w:tcW w:w="7939" w:type="dxa"/>
          </w:tcPr>
          <w:p w14:paraId="57E9DDF6" w14:textId="77777777" w:rsidR="00D636FA" w:rsidRPr="00314081" w:rsidRDefault="00D636FA" w:rsidP="00D636FA">
            <w:pPr>
              <w:autoSpaceDE w:val="0"/>
              <w:autoSpaceDN w:val="0"/>
              <w:adjustRightInd w:val="0"/>
              <w:spacing w:line="276" w:lineRule="auto"/>
              <w:jc w:val="both"/>
              <w:rPr>
                <w:rFonts w:ascii="Times New Roman" w:hAnsi="Times New Roman" w:cs="Times New Roman"/>
                <w:color w:val="000000" w:themeColor="text1"/>
                <w:sz w:val="20"/>
                <w:szCs w:val="20"/>
              </w:rPr>
            </w:pPr>
            <w:r w:rsidRPr="00314081">
              <w:rPr>
                <w:rFonts w:ascii="Times New Roman" w:hAnsi="Times New Roman" w:cs="Times New Roman"/>
                <w:color w:val="000000" w:themeColor="text1"/>
                <w:sz w:val="20"/>
                <w:szCs w:val="20"/>
              </w:rPr>
              <w:t xml:space="preserve">Abdullah &amp; Ward, 2016; Chang, Hajiyev, &amp; </w:t>
            </w:r>
            <w:proofErr w:type="spellStart"/>
            <w:r w:rsidRPr="00314081">
              <w:rPr>
                <w:rFonts w:ascii="Times New Roman" w:hAnsi="Times New Roman" w:cs="Times New Roman"/>
                <w:color w:val="000000" w:themeColor="text1"/>
                <w:sz w:val="20"/>
                <w:szCs w:val="20"/>
              </w:rPr>
              <w:t>Su</w:t>
            </w:r>
            <w:proofErr w:type="spellEnd"/>
            <w:r w:rsidRPr="00314081">
              <w:rPr>
                <w:rFonts w:ascii="Times New Roman" w:hAnsi="Times New Roman" w:cs="Times New Roman"/>
                <w:color w:val="000000" w:themeColor="text1"/>
                <w:sz w:val="20"/>
                <w:szCs w:val="20"/>
              </w:rPr>
              <w:t xml:space="preserve">, 2017; </w:t>
            </w:r>
            <w:proofErr w:type="spellStart"/>
            <w:r w:rsidRPr="00314081">
              <w:rPr>
                <w:rFonts w:ascii="Times New Roman" w:hAnsi="Times New Roman" w:cs="Times New Roman"/>
                <w:color w:val="000000" w:themeColor="text1"/>
                <w:sz w:val="20"/>
                <w:szCs w:val="13"/>
              </w:rPr>
              <w:t>Zare</w:t>
            </w:r>
            <w:proofErr w:type="spellEnd"/>
            <w:r w:rsidRPr="00314081">
              <w:rPr>
                <w:rFonts w:ascii="Times New Roman" w:hAnsi="Times New Roman" w:cs="Times New Roman"/>
                <w:color w:val="000000" w:themeColor="text1"/>
                <w:sz w:val="20"/>
                <w:szCs w:val="13"/>
              </w:rPr>
              <w:t xml:space="preserve"> &amp; </w:t>
            </w:r>
            <w:proofErr w:type="spellStart"/>
            <w:r w:rsidRPr="00314081">
              <w:rPr>
                <w:rFonts w:ascii="Times New Roman" w:hAnsi="Times New Roman" w:cs="Times New Roman"/>
                <w:color w:val="000000" w:themeColor="text1"/>
                <w:sz w:val="20"/>
                <w:szCs w:val="13"/>
              </w:rPr>
              <w:t>Yazdanparast</w:t>
            </w:r>
            <w:proofErr w:type="spellEnd"/>
            <w:r w:rsidRPr="00314081">
              <w:rPr>
                <w:rFonts w:ascii="Times New Roman" w:hAnsi="Times New Roman" w:cs="Times New Roman"/>
                <w:color w:val="000000" w:themeColor="text1"/>
                <w:sz w:val="20"/>
                <w:szCs w:val="13"/>
              </w:rPr>
              <w:t xml:space="preserve">, 2013; </w:t>
            </w:r>
            <w:r w:rsidRPr="00314081">
              <w:rPr>
                <w:rFonts w:ascii="Times New Roman" w:hAnsi="Times New Roman" w:cs="Times New Roman"/>
                <w:color w:val="000000" w:themeColor="text1"/>
                <w:sz w:val="20"/>
              </w:rPr>
              <w:t>Teo, &amp; Noyes, 2011</w:t>
            </w:r>
          </w:p>
        </w:tc>
      </w:tr>
      <w:tr w:rsidR="00D636FA" w:rsidRPr="00314081" w14:paraId="4C3D06A5" w14:textId="77777777" w:rsidTr="00D636FA">
        <w:trPr>
          <w:trHeight w:val="567"/>
        </w:trPr>
        <w:tc>
          <w:tcPr>
            <w:tcW w:w="1417" w:type="dxa"/>
          </w:tcPr>
          <w:p w14:paraId="6E4F6BD9" w14:textId="77777777" w:rsidR="00D636FA" w:rsidRPr="00314081" w:rsidRDefault="00D636FA" w:rsidP="00D636FA">
            <w:pPr>
              <w:autoSpaceDE w:val="0"/>
              <w:autoSpaceDN w:val="0"/>
              <w:adjustRightInd w:val="0"/>
              <w:spacing w:line="276" w:lineRule="auto"/>
              <w:jc w:val="both"/>
              <w:rPr>
                <w:rFonts w:ascii="Times New Roman" w:hAnsi="Times New Roman" w:cs="Times New Roman"/>
                <w:color w:val="000000" w:themeColor="text1"/>
                <w:sz w:val="20"/>
                <w:szCs w:val="20"/>
              </w:rPr>
            </w:pPr>
            <w:r w:rsidRPr="00314081">
              <w:rPr>
                <w:rFonts w:ascii="Times New Roman" w:hAnsi="Times New Roman" w:cs="Times New Roman"/>
                <w:color w:val="000000" w:themeColor="text1"/>
                <w:sz w:val="20"/>
                <w:szCs w:val="20"/>
              </w:rPr>
              <w:t>Self-efficacy</w:t>
            </w:r>
          </w:p>
        </w:tc>
        <w:tc>
          <w:tcPr>
            <w:tcW w:w="7939" w:type="dxa"/>
          </w:tcPr>
          <w:p w14:paraId="77E94D07" w14:textId="77777777" w:rsidR="00D636FA" w:rsidRPr="00314081" w:rsidRDefault="00D636FA" w:rsidP="00D636FA">
            <w:pPr>
              <w:autoSpaceDE w:val="0"/>
              <w:autoSpaceDN w:val="0"/>
              <w:adjustRightInd w:val="0"/>
              <w:spacing w:line="276" w:lineRule="auto"/>
              <w:jc w:val="both"/>
              <w:rPr>
                <w:rFonts w:ascii="Times New Roman" w:hAnsi="Times New Roman" w:cs="Times New Roman"/>
                <w:color w:val="000000" w:themeColor="text1"/>
                <w:sz w:val="20"/>
                <w:szCs w:val="20"/>
              </w:rPr>
            </w:pPr>
            <w:r w:rsidRPr="00314081">
              <w:rPr>
                <w:rFonts w:ascii="Times New Roman" w:hAnsi="Times New Roman" w:cs="Times New Roman"/>
                <w:color w:val="000000" w:themeColor="text1"/>
                <w:sz w:val="20"/>
                <w:szCs w:val="20"/>
                <w:shd w:val="clear" w:color="auto" w:fill="FFFFFF"/>
              </w:rPr>
              <w:t xml:space="preserve">Huang, 2017; </w:t>
            </w:r>
            <w:proofErr w:type="spellStart"/>
            <w:r w:rsidRPr="00314081">
              <w:rPr>
                <w:rFonts w:ascii="Times New Roman" w:hAnsi="Times New Roman" w:cs="Times New Roman"/>
                <w:color w:val="000000" w:themeColor="text1"/>
                <w:sz w:val="20"/>
                <w:szCs w:val="20"/>
                <w:shd w:val="clear" w:color="auto" w:fill="FFFFFF"/>
              </w:rPr>
              <w:t>Jeong</w:t>
            </w:r>
            <w:proofErr w:type="spellEnd"/>
            <w:r w:rsidRPr="00314081">
              <w:rPr>
                <w:rFonts w:ascii="Times New Roman" w:hAnsi="Times New Roman" w:cs="Times New Roman"/>
                <w:color w:val="000000" w:themeColor="text1"/>
                <w:sz w:val="20"/>
                <w:szCs w:val="20"/>
                <w:shd w:val="clear" w:color="auto" w:fill="FFFFFF"/>
              </w:rPr>
              <w:t xml:space="preserve"> &amp; Kim, 2017; </w:t>
            </w:r>
            <w:proofErr w:type="spellStart"/>
            <w:r w:rsidRPr="00314081">
              <w:rPr>
                <w:rFonts w:ascii="Times New Roman" w:hAnsi="Times New Roman" w:cs="Times New Roman"/>
                <w:color w:val="000000" w:themeColor="text1"/>
                <w:sz w:val="20"/>
                <w:szCs w:val="20"/>
                <w:shd w:val="clear" w:color="auto" w:fill="FFFFFF"/>
              </w:rPr>
              <w:t>Kulviwat</w:t>
            </w:r>
            <w:proofErr w:type="spellEnd"/>
            <w:r w:rsidRPr="00314081">
              <w:rPr>
                <w:rFonts w:ascii="Times New Roman" w:hAnsi="Times New Roman" w:cs="Times New Roman"/>
                <w:color w:val="000000" w:themeColor="text1"/>
                <w:sz w:val="20"/>
                <w:szCs w:val="20"/>
                <w:shd w:val="clear" w:color="auto" w:fill="FFFFFF"/>
              </w:rPr>
              <w:t xml:space="preserve">, C. Bruner II, &amp; P. </w:t>
            </w:r>
            <w:proofErr w:type="spellStart"/>
            <w:r w:rsidRPr="00314081">
              <w:rPr>
                <w:rFonts w:ascii="Times New Roman" w:hAnsi="Times New Roman" w:cs="Times New Roman"/>
                <w:color w:val="000000" w:themeColor="text1"/>
                <w:sz w:val="20"/>
                <w:szCs w:val="20"/>
                <w:shd w:val="clear" w:color="auto" w:fill="FFFFFF"/>
              </w:rPr>
              <w:t>Neelankavil</w:t>
            </w:r>
            <w:proofErr w:type="spellEnd"/>
            <w:r w:rsidRPr="00314081">
              <w:rPr>
                <w:rFonts w:ascii="Times New Roman" w:hAnsi="Times New Roman" w:cs="Times New Roman"/>
                <w:color w:val="000000" w:themeColor="text1"/>
                <w:sz w:val="20"/>
                <w:szCs w:val="20"/>
                <w:shd w:val="clear" w:color="auto" w:fill="FFFFFF"/>
              </w:rPr>
              <w:t xml:space="preserve">, 2014; Song, &amp; Kong, 2017; </w:t>
            </w:r>
          </w:p>
        </w:tc>
      </w:tr>
      <w:tr w:rsidR="00D636FA" w:rsidRPr="00314081" w14:paraId="4622BCA8" w14:textId="77777777" w:rsidTr="00D636FA">
        <w:trPr>
          <w:trHeight w:val="567"/>
        </w:trPr>
        <w:tc>
          <w:tcPr>
            <w:tcW w:w="1417" w:type="dxa"/>
          </w:tcPr>
          <w:p w14:paraId="5C34C095" w14:textId="77777777" w:rsidR="00D636FA" w:rsidRPr="00314081" w:rsidRDefault="00D636FA" w:rsidP="00D636FA">
            <w:pPr>
              <w:autoSpaceDE w:val="0"/>
              <w:autoSpaceDN w:val="0"/>
              <w:adjustRightInd w:val="0"/>
              <w:spacing w:line="276" w:lineRule="auto"/>
              <w:jc w:val="both"/>
              <w:rPr>
                <w:rFonts w:ascii="Times New Roman" w:hAnsi="Times New Roman" w:cs="Times New Roman"/>
                <w:color w:val="000000" w:themeColor="text1"/>
                <w:sz w:val="20"/>
                <w:szCs w:val="20"/>
              </w:rPr>
            </w:pPr>
            <w:r w:rsidRPr="00314081">
              <w:rPr>
                <w:rFonts w:ascii="Times New Roman" w:hAnsi="Times New Roman" w:cs="Times New Roman"/>
                <w:color w:val="000000" w:themeColor="text1"/>
                <w:sz w:val="20"/>
                <w:szCs w:val="20"/>
              </w:rPr>
              <w:t xml:space="preserve">Usefulness </w:t>
            </w:r>
          </w:p>
        </w:tc>
        <w:tc>
          <w:tcPr>
            <w:tcW w:w="7939" w:type="dxa"/>
          </w:tcPr>
          <w:p w14:paraId="6ECCE965" w14:textId="77777777" w:rsidR="00D636FA" w:rsidRPr="00314081" w:rsidRDefault="00D636FA" w:rsidP="00D636FA">
            <w:pPr>
              <w:autoSpaceDE w:val="0"/>
              <w:autoSpaceDN w:val="0"/>
              <w:adjustRightInd w:val="0"/>
              <w:spacing w:line="276" w:lineRule="auto"/>
              <w:jc w:val="both"/>
              <w:rPr>
                <w:rFonts w:ascii="Times New Roman" w:hAnsi="Times New Roman" w:cs="Times New Roman"/>
                <w:color w:val="000000" w:themeColor="text1"/>
                <w:sz w:val="20"/>
                <w:szCs w:val="20"/>
              </w:rPr>
            </w:pPr>
            <w:r w:rsidRPr="00314081">
              <w:rPr>
                <w:rFonts w:ascii="Times New Roman" w:hAnsi="Times New Roman" w:cs="Times New Roman"/>
                <w:color w:val="000000" w:themeColor="text1"/>
                <w:sz w:val="20"/>
                <w:szCs w:val="20"/>
              </w:rPr>
              <w:t xml:space="preserve">Lai, 2017; Moreno, </w:t>
            </w:r>
            <w:proofErr w:type="spellStart"/>
            <w:r w:rsidRPr="00314081">
              <w:rPr>
                <w:rFonts w:ascii="Times New Roman" w:hAnsi="Times New Roman" w:cs="Times New Roman"/>
                <w:color w:val="000000" w:themeColor="text1"/>
                <w:sz w:val="20"/>
                <w:szCs w:val="20"/>
              </w:rPr>
              <w:t>Cavazotte</w:t>
            </w:r>
            <w:proofErr w:type="spellEnd"/>
            <w:r w:rsidRPr="00314081">
              <w:rPr>
                <w:rFonts w:ascii="Times New Roman" w:hAnsi="Times New Roman" w:cs="Times New Roman"/>
                <w:color w:val="000000" w:themeColor="text1"/>
                <w:sz w:val="20"/>
                <w:szCs w:val="20"/>
              </w:rPr>
              <w:t xml:space="preserve">, &amp; Alves, 2017; </w:t>
            </w:r>
            <w:proofErr w:type="spellStart"/>
            <w:r w:rsidRPr="00314081">
              <w:rPr>
                <w:rFonts w:ascii="Times New Roman" w:hAnsi="Times New Roman" w:cs="Times New Roman"/>
                <w:color w:val="000000" w:themeColor="text1"/>
                <w:sz w:val="20"/>
                <w:szCs w:val="20"/>
              </w:rPr>
              <w:t>Tarhini</w:t>
            </w:r>
            <w:proofErr w:type="spellEnd"/>
            <w:r w:rsidRPr="00314081">
              <w:rPr>
                <w:rFonts w:ascii="Times New Roman" w:hAnsi="Times New Roman" w:cs="Times New Roman"/>
                <w:color w:val="000000" w:themeColor="text1"/>
                <w:sz w:val="20"/>
                <w:szCs w:val="20"/>
              </w:rPr>
              <w:t xml:space="preserve">, Hone, Liu, &amp; </w:t>
            </w:r>
            <w:proofErr w:type="spellStart"/>
            <w:r w:rsidRPr="00314081">
              <w:rPr>
                <w:rFonts w:ascii="Times New Roman" w:hAnsi="Times New Roman" w:cs="Times New Roman"/>
                <w:color w:val="000000" w:themeColor="text1"/>
                <w:sz w:val="20"/>
                <w:szCs w:val="20"/>
              </w:rPr>
              <w:t>Tarhini</w:t>
            </w:r>
            <w:proofErr w:type="spellEnd"/>
            <w:r w:rsidRPr="00314081">
              <w:rPr>
                <w:rFonts w:ascii="Times New Roman" w:hAnsi="Times New Roman" w:cs="Times New Roman"/>
                <w:color w:val="000000" w:themeColor="text1"/>
                <w:sz w:val="20"/>
                <w:szCs w:val="20"/>
              </w:rPr>
              <w:t>, 2017; Teo, Huang, &amp; Hoi, 2017</w:t>
            </w:r>
          </w:p>
        </w:tc>
      </w:tr>
    </w:tbl>
    <w:p w14:paraId="20D1BAB2" w14:textId="77777777" w:rsidR="00D636FA" w:rsidRPr="00314081" w:rsidRDefault="00D636FA" w:rsidP="00D636FA">
      <w:pPr>
        <w:pBdr>
          <w:top w:val="nil"/>
          <w:left w:val="nil"/>
          <w:bottom w:val="nil"/>
          <w:right w:val="nil"/>
          <w:between w:val="nil"/>
        </w:pBdr>
        <w:rPr>
          <w:rFonts w:asciiTheme="minorHAnsi" w:hAnsiTheme="minorHAnsi"/>
        </w:rPr>
      </w:pPr>
    </w:p>
    <w:p w14:paraId="5E54768C" w14:textId="75DFABE1" w:rsidR="00D636FA" w:rsidRPr="00314081" w:rsidRDefault="00D636FA" w:rsidP="00D636FA">
      <w:pPr>
        <w:pBdr>
          <w:top w:val="nil"/>
          <w:left w:val="nil"/>
          <w:bottom w:val="nil"/>
          <w:right w:val="nil"/>
          <w:between w:val="nil"/>
        </w:pBdr>
        <w:rPr>
          <w:rFonts w:asciiTheme="minorHAnsi" w:hAnsiTheme="minorHAnsi"/>
        </w:rPr>
      </w:pPr>
      <w:r w:rsidRPr="00314081">
        <w:rPr>
          <w:rFonts w:asciiTheme="minorHAnsi" w:hAnsiTheme="minorHAnsi"/>
        </w:rPr>
        <w:t xml:space="preserve">Furthermore, since it is important to test technology integration models within different cultures and settings to reveal which of the factors are applicable to target users, this study used the constructs of the psychological model of technophobia. Figure 1 illustrates the model and the constructs.  </w:t>
      </w:r>
    </w:p>
    <w:p w14:paraId="2872D459" w14:textId="77777777" w:rsidR="00D636FA" w:rsidRPr="00314081" w:rsidRDefault="00D636FA">
      <w:pPr>
        <w:pBdr>
          <w:top w:val="nil"/>
          <w:left w:val="nil"/>
          <w:bottom w:val="nil"/>
          <w:right w:val="nil"/>
          <w:between w:val="nil"/>
        </w:pBdr>
        <w:rPr>
          <w:rFonts w:asciiTheme="minorHAnsi" w:hAnsiTheme="minorHAnsi"/>
        </w:rPr>
      </w:pPr>
    </w:p>
    <w:p w14:paraId="687C1346" w14:textId="77777777" w:rsidR="00D636FA" w:rsidRPr="00314081" w:rsidRDefault="00D636FA" w:rsidP="00D636FA">
      <w:pPr>
        <w:autoSpaceDE w:val="0"/>
        <w:autoSpaceDN w:val="0"/>
        <w:adjustRightInd w:val="0"/>
        <w:spacing w:after="240" w:line="480" w:lineRule="auto"/>
        <w:jc w:val="both"/>
        <w:rPr>
          <w:rFonts w:ascii="Times New Roman" w:hAnsi="Times New Roman" w:cs="Times New Roman"/>
          <w:b/>
          <w:color w:val="000000" w:themeColor="text1"/>
        </w:rPr>
      </w:pPr>
      <w:r w:rsidRPr="00314081">
        <w:rPr>
          <w:noProof/>
        </w:rPr>
        <w:lastRenderedPageBreak/>
        <mc:AlternateContent>
          <mc:Choice Requires="wpg">
            <w:drawing>
              <wp:anchor distT="0" distB="0" distL="114300" distR="114300" simplePos="0" relativeHeight="251659264" behindDoc="0" locked="0" layoutInCell="1" allowOverlap="1" wp14:anchorId="3BEA77D9" wp14:editId="2D0498C6">
                <wp:simplePos x="0" y="0"/>
                <wp:positionH relativeFrom="margin">
                  <wp:posOffset>870585</wp:posOffset>
                </wp:positionH>
                <wp:positionV relativeFrom="paragraph">
                  <wp:posOffset>88265</wp:posOffset>
                </wp:positionV>
                <wp:extent cx="4373245" cy="1406755"/>
                <wp:effectExtent l="0" t="0" r="0" b="3175"/>
                <wp:wrapNone/>
                <wp:docPr id="49" name="Grup 49"/>
                <wp:cNvGraphicFramePr/>
                <a:graphic xmlns:a="http://schemas.openxmlformats.org/drawingml/2006/main">
                  <a:graphicData uri="http://schemas.microsoft.com/office/word/2010/wordprocessingGroup">
                    <wpg:wgp>
                      <wpg:cNvGrpSpPr/>
                      <wpg:grpSpPr>
                        <a:xfrm>
                          <a:off x="0" y="0"/>
                          <a:ext cx="4373245" cy="1406755"/>
                          <a:chOff x="0" y="0"/>
                          <a:chExt cx="4373311" cy="1406757"/>
                        </a:xfrm>
                      </wpg:grpSpPr>
                      <wpg:grpSp>
                        <wpg:cNvPr id="50" name="Grup 50"/>
                        <wpg:cNvGrpSpPr/>
                        <wpg:grpSpPr>
                          <a:xfrm>
                            <a:off x="0" y="0"/>
                            <a:ext cx="4373311" cy="1216338"/>
                            <a:chOff x="381000" y="0"/>
                            <a:chExt cx="4373311" cy="1216338"/>
                          </a:xfrm>
                        </wpg:grpSpPr>
                        <wps:wsp>
                          <wps:cNvPr id="51" name="Text Box 3"/>
                          <wps:cNvSpPr txBox="1">
                            <a:spLocks noChangeArrowheads="1"/>
                          </wps:cNvSpPr>
                          <wps:spPr bwMode="auto">
                            <a:xfrm>
                              <a:off x="381000" y="301531"/>
                              <a:ext cx="504000" cy="25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3D3CC4" w14:textId="77777777" w:rsidR="00314081" w:rsidRPr="00277A06" w:rsidRDefault="00314081" w:rsidP="00D636FA">
                                <w:pPr>
                                  <w:jc w:val="center"/>
                                  <w:rPr>
                                    <w:rFonts w:ascii="Times New Roman" w:hAnsi="Times New Roman" w:cs="Times New Roman"/>
                                    <w:sz w:val="20"/>
                                    <w:szCs w:val="20"/>
                                  </w:rPr>
                                </w:pPr>
                                <w:r w:rsidRPr="00277A06">
                                  <w:rPr>
                                    <w:rFonts w:ascii="Times New Roman" w:hAnsi="Times New Roman" w:cs="Times New Roman"/>
                                    <w:sz w:val="20"/>
                                    <w:szCs w:val="20"/>
                                  </w:rPr>
                                  <w:t>Usage</w:t>
                                </w:r>
                              </w:p>
                            </w:txbxContent>
                          </wps:txbx>
                          <wps:bodyPr rot="0" vert="horz" wrap="square" lIns="91440" tIns="45720" rIns="91440" bIns="45720" anchor="ctr" anchorCtr="0" upright="1">
                            <a:noAutofit/>
                          </wps:bodyPr>
                        </wps:wsp>
                        <wps:wsp>
                          <wps:cNvPr id="52" name="Text Box 4"/>
                          <wps:cNvSpPr txBox="1">
                            <a:spLocks noChangeArrowheads="1"/>
                          </wps:cNvSpPr>
                          <wps:spPr bwMode="auto">
                            <a:xfrm>
                              <a:off x="1134613" y="301531"/>
                              <a:ext cx="1296000" cy="21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C2ADE" w14:textId="77777777" w:rsidR="00314081" w:rsidRPr="00277A06" w:rsidRDefault="00314081" w:rsidP="00D636FA">
                                <w:pPr>
                                  <w:rPr>
                                    <w:rFonts w:ascii="Times New Roman" w:hAnsi="Times New Roman" w:cs="Times New Roman"/>
                                    <w:sz w:val="20"/>
                                    <w:szCs w:val="20"/>
                                  </w:rPr>
                                </w:pPr>
                                <w:proofErr w:type="spellStart"/>
                                <w:proofErr w:type="gramStart"/>
                                <w:r>
                                  <w:rPr>
                                    <w:rFonts w:ascii="Times New Roman" w:hAnsi="Times New Roman" w:cs="Times New Roman"/>
                                    <w:sz w:val="20"/>
                                    <w:szCs w:val="20"/>
                                  </w:rPr>
                                  <w:t>Behavioral</w:t>
                                </w:r>
                                <w:proofErr w:type="spellEnd"/>
                                <w:r>
                                  <w:rPr>
                                    <w:rFonts w:ascii="Times New Roman" w:hAnsi="Times New Roman" w:cs="Times New Roman"/>
                                    <w:sz w:val="20"/>
                                    <w:szCs w:val="20"/>
                                  </w:rPr>
                                  <w:t xml:space="preserve">  </w:t>
                                </w:r>
                                <w:r w:rsidRPr="00277A06">
                                  <w:rPr>
                                    <w:rFonts w:ascii="Times New Roman" w:hAnsi="Times New Roman" w:cs="Times New Roman"/>
                                    <w:sz w:val="20"/>
                                    <w:szCs w:val="20"/>
                                  </w:rPr>
                                  <w:t>Intention</w:t>
                                </w:r>
                                <w:proofErr w:type="gramEnd"/>
                              </w:p>
                            </w:txbxContent>
                          </wps:txbx>
                          <wps:bodyPr rot="0" vert="horz" wrap="square" lIns="91440" tIns="45720" rIns="91440" bIns="45720" anchor="ctr" anchorCtr="0" upright="1">
                            <a:noAutofit/>
                          </wps:bodyPr>
                        </wps:wsp>
                        <wps:wsp>
                          <wps:cNvPr id="53" name="Text Box 5"/>
                          <wps:cNvSpPr txBox="1">
                            <a:spLocks noChangeArrowheads="1"/>
                          </wps:cNvSpPr>
                          <wps:spPr bwMode="auto">
                            <a:xfrm>
                              <a:off x="2674535" y="294707"/>
                              <a:ext cx="756000" cy="21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AD1DF" w14:textId="77777777" w:rsidR="00314081" w:rsidRPr="00277A06" w:rsidRDefault="00314081" w:rsidP="00D636FA">
                                <w:pPr>
                                  <w:rPr>
                                    <w:rFonts w:ascii="Times New Roman" w:hAnsi="Times New Roman" w:cs="Times New Roman"/>
                                    <w:sz w:val="20"/>
                                    <w:szCs w:val="20"/>
                                  </w:rPr>
                                </w:pPr>
                                <w:r w:rsidRPr="00277A06">
                                  <w:rPr>
                                    <w:rFonts w:ascii="Times New Roman" w:hAnsi="Times New Roman" w:cs="Times New Roman"/>
                                    <w:sz w:val="20"/>
                                    <w:szCs w:val="20"/>
                                  </w:rPr>
                                  <w:t>Usefulness</w:t>
                                </w:r>
                              </w:p>
                            </w:txbxContent>
                          </wps:txbx>
                          <wps:bodyPr rot="0" vert="horz" wrap="square" lIns="91440" tIns="45720" rIns="91440" bIns="45720" anchor="ctr" anchorCtr="0" upright="1">
                            <a:noAutofit/>
                          </wps:bodyPr>
                        </wps:wsp>
                        <wps:wsp>
                          <wps:cNvPr id="54" name="AutoShape 6"/>
                          <wps:cNvCnPr>
                            <a:cxnSpLocks noChangeShapeType="1"/>
                          </wps:cNvCnPr>
                          <wps:spPr bwMode="auto">
                            <a:xfrm flipH="1">
                              <a:off x="884830" y="409433"/>
                              <a:ext cx="252095"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AutoShape 8"/>
                          <wps:cNvCnPr>
                            <a:cxnSpLocks noChangeShapeType="1"/>
                          </wps:cNvCnPr>
                          <wps:spPr bwMode="auto">
                            <a:xfrm flipH="1">
                              <a:off x="3411941" y="177421"/>
                              <a:ext cx="323850" cy="12890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9"/>
                          <wps:cNvSpPr txBox="1">
                            <a:spLocks noChangeArrowheads="1"/>
                          </wps:cNvSpPr>
                          <wps:spPr bwMode="auto">
                            <a:xfrm>
                              <a:off x="3739487" y="0"/>
                              <a:ext cx="900000" cy="79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446C4" w14:textId="77777777" w:rsidR="00314081" w:rsidRPr="00277A06" w:rsidRDefault="00314081" w:rsidP="00D636FA">
                                <w:pPr>
                                  <w:spacing w:after="120"/>
                                  <w:rPr>
                                    <w:rFonts w:ascii="Times New Roman" w:hAnsi="Times New Roman" w:cs="Times New Roman"/>
                                    <w:sz w:val="20"/>
                                    <w:szCs w:val="20"/>
                                  </w:rPr>
                                </w:pPr>
                                <w:r w:rsidRPr="00277A06">
                                  <w:rPr>
                                    <w:rFonts w:ascii="Times New Roman" w:hAnsi="Times New Roman" w:cs="Times New Roman"/>
                                    <w:sz w:val="20"/>
                                    <w:szCs w:val="20"/>
                                  </w:rPr>
                                  <w:t>Experience</w:t>
                                </w:r>
                              </w:p>
                              <w:p w14:paraId="1E0B906B" w14:textId="77777777" w:rsidR="00314081" w:rsidRPr="00277A06" w:rsidRDefault="00314081" w:rsidP="00D636FA">
                                <w:pPr>
                                  <w:spacing w:after="120"/>
                                  <w:rPr>
                                    <w:rFonts w:ascii="Times New Roman" w:hAnsi="Times New Roman" w:cs="Times New Roman"/>
                                    <w:sz w:val="20"/>
                                    <w:szCs w:val="20"/>
                                  </w:rPr>
                                </w:pPr>
                                <w:r w:rsidRPr="00277A06">
                                  <w:rPr>
                                    <w:rFonts w:ascii="Times New Roman" w:hAnsi="Times New Roman" w:cs="Times New Roman"/>
                                    <w:sz w:val="20"/>
                                    <w:szCs w:val="20"/>
                                  </w:rPr>
                                  <w:t>Ease of use</w:t>
                                </w:r>
                              </w:p>
                              <w:p w14:paraId="3CB009BA" w14:textId="77777777" w:rsidR="00314081" w:rsidRPr="00277A06" w:rsidRDefault="00314081" w:rsidP="00D636FA">
                                <w:pPr>
                                  <w:spacing w:after="120"/>
                                  <w:rPr>
                                    <w:rFonts w:ascii="Times New Roman" w:hAnsi="Times New Roman" w:cs="Times New Roman"/>
                                    <w:sz w:val="20"/>
                                    <w:szCs w:val="20"/>
                                  </w:rPr>
                                </w:pPr>
                                <w:r w:rsidRPr="00277A06">
                                  <w:rPr>
                                    <w:rFonts w:ascii="Times New Roman" w:hAnsi="Times New Roman" w:cs="Times New Roman"/>
                                    <w:sz w:val="20"/>
                                    <w:szCs w:val="20"/>
                                  </w:rPr>
                                  <w:t>Anxiety</w:t>
                                </w:r>
                              </w:p>
                              <w:p w14:paraId="4871E888" w14:textId="77777777" w:rsidR="00314081" w:rsidRPr="00277A06" w:rsidRDefault="00314081" w:rsidP="00D636FA">
                                <w:pPr>
                                  <w:rPr>
                                    <w:rFonts w:ascii="Times New Roman" w:hAnsi="Times New Roman" w:cs="Times New Roman"/>
                                    <w:sz w:val="20"/>
                                    <w:szCs w:val="20"/>
                                  </w:rPr>
                                </w:pPr>
                                <w:r w:rsidRPr="00277A06">
                                  <w:rPr>
                                    <w:rFonts w:ascii="Times New Roman" w:hAnsi="Times New Roman" w:cs="Times New Roman"/>
                                    <w:sz w:val="20"/>
                                    <w:szCs w:val="20"/>
                                  </w:rPr>
                                  <w:t xml:space="preserve">       </w:t>
                                </w:r>
                              </w:p>
                            </w:txbxContent>
                          </wps:txbx>
                          <wps:bodyPr rot="0" vert="horz" wrap="square" lIns="91440" tIns="45720" rIns="91440" bIns="45720" anchor="ctr" anchorCtr="0" upright="1">
                            <a:noAutofit/>
                          </wps:bodyPr>
                        </wps:wsp>
                        <wps:wsp>
                          <wps:cNvPr id="57" name="AutoShape 7"/>
                          <wps:cNvCnPr>
                            <a:cxnSpLocks noChangeShapeType="1"/>
                          </wps:cNvCnPr>
                          <wps:spPr bwMode="auto">
                            <a:xfrm flipH="1">
                              <a:off x="2427454" y="409433"/>
                              <a:ext cx="252095"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12"/>
                          <wps:cNvCnPr>
                            <a:cxnSpLocks noChangeShapeType="1"/>
                          </wps:cNvCnPr>
                          <wps:spPr bwMode="auto">
                            <a:xfrm flipH="1">
                              <a:off x="3398293" y="409433"/>
                              <a:ext cx="360045"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AutoShape 13"/>
                          <wps:cNvCnPr>
                            <a:cxnSpLocks noChangeShapeType="1"/>
                          </wps:cNvCnPr>
                          <wps:spPr bwMode="auto">
                            <a:xfrm flipH="1" flipV="1">
                              <a:off x="3425589" y="511791"/>
                              <a:ext cx="323850" cy="12128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11"/>
                          <wps:cNvCnPr>
                            <a:cxnSpLocks noChangeShapeType="1"/>
                          </wps:cNvCnPr>
                          <wps:spPr bwMode="auto">
                            <a:xfrm flipV="1">
                              <a:off x="3493827" y="716508"/>
                              <a:ext cx="288290"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Text Box 10"/>
                          <wps:cNvSpPr txBox="1">
                            <a:spLocks noChangeArrowheads="1"/>
                          </wps:cNvSpPr>
                          <wps:spPr bwMode="auto">
                            <a:xfrm>
                              <a:off x="3275463" y="928048"/>
                              <a:ext cx="43180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F0A3D" w14:textId="77777777" w:rsidR="00314081" w:rsidRPr="00277A06" w:rsidRDefault="00314081" w:rsidP="00D636FA">
                                <w:pPr>
                                  <w:spacing w:after="120"/>
                                  <w:rPr>
                                    <w:rFonts w:ascii="Times New Roman" w:hAnsi="Times New Roman" w:cs="Times New Roman"/>
                                    <w:sz w:val="20"/>
                                    <w:szCs w:val="20"/>
                                  </w:rPr>
                                </w:pPr>
                                <w:r w:rsidRPr="00277A06">
                                  <w:rPr>
                                    <w:rFonts w:ascii="Times New Roman" w:hAnsi="Times New Roman" w:cs="Times New Roman"/>
                                    <w:sz w:val="20"/>
                                    <w:szCs w:val="20"/>
                                  </w:rPr>
                                  <w:t xml:space="preserve">Fun      </w:t>
                                </w:r>
                              </w:p>
                            </w:txbxContent>
                          </wps:txbx>
                          <wps:bodyPr rot="0" vert="horz" wrap="square" lIns="91440" tIns="45720" rIns="91440" bIns="45720" anchor="ctr" anchorCtr="0" upright="1">
                            <a:noAutofit/>
                          </wps:bodyPr>
                        </wps:wsp>
                        <wps:wsp>
                          <wps:cNvPr id="62" name="Text Box 10"/>
                          <wps:cNvSpPr txBox="1">
                            <a:spLocks noChangeArrowheads="1"/>
                          </wps:cNvSpPr>
                          <wps:spPr bwMode="auto">
                            <a:xfrm>
                              <a:off x="3746311" y="928048"/>
                              <a:ext cx="100800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EB99AC" w14:textId="77777777" w:rsidR="00314081" w:rsidRPr="00277A06" w:rsidRDefault="00314081" w:rsidP="00D636FA">
                                <w:pPr>
                                  <w:spacing w:after="120"/>
                                  <w:rPr>
                                    <w:rFonts w:ascii="Times New Roman" w:hAnsi="Times New Roman" w:cs="Times New Roman"/>
                                    <w:sz w:val="20"/>
                                    <w:szCs w:val="20"/>
                                  </w:rPr>
                                </w:pPr>
                                <w:r w:rsidRPr="00277A06">
                                  <w:rPr>
                                    <w:rFonts w:ascii="Times New Roman" w:hAnsi="Times New Roman" w:cs="Times New Roman"/>
                                    <w:sz w:val="20"/>
                                    <w:szCs w:val="20"/>
                                  </w:rPr>
                                  <w:t xml:space="preserve">Self-Efficacy      </w:t>
                                </w:r>
                              </w:p>
                            </w:txbxContent>
                          </wps:txbx>
                          <wps:bodyPr rot="0" vert="horz" wrap="square" lIns="91440" tIns="45720" rIns="91440" bIns="45720" anchor="ctr" anchorCtr="0" upright="1">
                            <a:noAutofit/>
                          </wps:bodyPr>
                        </wps:wsp>
                        <wps:wsp>
                          <wps:cNvPr id="63" name="Düz Ok Bağlayıcısı 63"/>
                          <wps:cNvCnPr/>
                          <wps:spPr>
                            <a:xfrm flipV="1">
                              <a:off x="4142096" y="730156"/>
                              <a:ext cx="0" cy="216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64" name="Metin Kutusu 64"/>
                        <wps:cNvSpPr txBox="1"/>
                        <wps:spPr>
                          <a:xfrm>
                            <a:off x="396608" y="1260707"/>
                            <a:ext cx="3779520" cy="146050"/>
                          </a:xfrm>
                          <a:prstGeom prst="rect">
                            <a:avLst/>
                          </a:prstGeom>
                          <a:solidFill>
                            <a:prstClr val="white"/>
                          </a:solidFill>
                          <a:ln>
                            <a:noFill/>
                          </a:ln>
                          <a:effectLst/>
                        </wps:spPr>
                        <wps:txbx>
                          <w:txbxContent>
                            <w:p w14:paraId="528C038C" w14:textId="77777777" w:rsidR="00314081" w:rsidRPr="006F43E8" w:rsidRDefault="00314081" w:rsidP="00D636FA">
                              <w:pPr>
                                <w:pStyle w:val="Caption"/>
                                <w:spacing w:after="0"/>
                                <w:jc w:val="center"/>
                                <w:rPr>
                                  <w:rFonts w:ascii="Times New Roman" w:hAnsi="Times New Roman" w:cs="Times New Roman"/>
                                  <w:i w:val="0"/>
                                  <w:noProof/>
                                  <w:color w:val="auto"/>
                                  <w:sz w:val="20"/>
                                  <w:szCs w:val="20"/>
                                </w:rPr>
                              </w:pPr>
                              <w:r w:rsidRPr="006F43E8">
                                <w:rPr>
                                  <w:rFonts w:ascii="Times New Roman" w:hAnsi="Times New Roman" w:cs="Times New Roman"/>
                                  <w:color w:val="auto"/>
                                  <w:sz w:val="20"/>
                                  <w:szCs w:val="20"/>
                                </w:rPr>
                                <w:t xml:space="preserve">Figure </w:t>
                              </w:r>
                              <w:r w:rsidRPr="006F43E8">
                                <w:rPr>
                                  <w:rFonts w:ascii="Times New Roman" w:hAnsi="Times New Roman" w:cs="Times New Roman"/>
                                  <w:color w:val="auto"/>
                                  <w:sz w:val="20"/>
                                  <w:szCs w:val="20"/>
                                </w:rPr>
                                <w:fldChar w:fldCharType="begin"/>
                              </w:r>
                              <w:r w:rsidRPr="006F43E8">
                                <w:rPr>
                                  <w:rFonts w:ascii="Times New Roman" w:hAnsi="Times New Roman" w:cs="Times New Roman"/>
                                  <w:color w:val="auto"/>
                                  <w:sz w:val="20"/>
                                  <w:szCs w:val="20"/>
                                </w:rPr>
                                <w:instrText xml:space="preserve"> SEQ Figure \* ARABIC </w:instrText>
                              </w:r>
                              <w:r w:rsidRPr="006F43E8">
                                <w:rPr>
                                  <w:rFonts w:ascii="Times New Roman" w:hAnsi="Times New Roman" w:cs="Times New Roman"/>
                                  <w:color w:val="auto"/>
                                  <w:sz w:val="20"/>
                                  <w:szCs w:val="20"/>
                                </w:rPr>
                                <w:fldChar w:fldCharType="separate"/>
                              </w:r>
                              <w:r w:rsidRPr="006F43E8">
                                <w:rPr>
                                  <w:rFonts w:ascii="Times New Roman" w:hAnsi="Times New Roman" w:cs="Times New Roman"/>
                                  <w:noProof/>
                                  <w:color w:val="auto"/>
                                  <w:sz w:val="20"/>
                                  <w:szCs w:val="20"/>
                                </w:rPr>
                                <w:t>1</w:t>
                              </w:r>
                              <w:r w:rsidRPr="006F43E8">
                                <w:rPr>
                                  <w:rFonts w:ascii="Times New Roman" w:hAnsi="Times New Roman" w:cs="Times New Roman"/>
                                  <w:color w:val="auto"/>
                                  <w:sz w:val="20"/>
                                  <w:szCs w:val="20"/>
                                </w:rPr>
                                <w:fldChar w:fldCharType="end"/>
                              </w:r>
                              <w:r w:rsidRPr="006F43E8">
                                <w:rPr>
                                  <w:rFonts w:ascii="Times New Roman" w:hAnsi="Times New Roman" w:cs="Times New Roman"/>
                                  <w:color w:val="auto"/>
                                  <w:sz w:val="20"/>
                                  <w:szCs w:val="20"/>
                                </w:rPr>
                                <w:t>.</w:t>
                              </w:r>
                              <w:r w:rsidRPr="006F43E8">
                                <w:rPr>
                                  <w:rFonts w:ascii="Times New Roman" w:hAnsi="Times New Roman" w:cs="Times New Roman"/>
                                  <w:i w:val="0"/>
                                  <w:color w:val="auto"/>
                                  <w:sz w:val="20"/>
                                  <w:szCs w:val="20"/>
                                </w:rPr>
                                <w:t xml:space="preserve"> The psychological model of technophobia, </w:t>
                              </w:r>
                              <w:proofErr w:type="spellStart"/>
                              <w:r w:rsidRPr="006F43E8">
                                <w:rPr>
                                  <w:rFonts w:ascii="Times New Roman" w:hAnsi="Times New Roman" w:cs="Times New Roman"/>
                                  <w:i w:val="0"/>
                                  <w:color w:val="auto"/>
                                  <w:sz w:val="20"/>
                                  <w:szCs w:val="20"/>
                                </w:rPr>
                                <w:t>Brosnan</w:t>
                              </w:r>
                              <w:proofErr w:type="spellEnd"/>
                              <w:r w:rsidRPr="006F43E8">
                                <w:rPr>
                                  <w:rFonts w:ascii="Times New Roman" w:hAnsi="Times New Roman" w:cs="Times New Roman"/>
                                  <w:i w:val="0"/>
                                  <w:color w:val="auto"/>
                                  <w:sz w:val="20"/>
                                  <w:szCs w:val="20"/>
                                </w:rPr>
                                <w:t xml:space="preserve"> (1998)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w14:anchorId="3BEA77D9" id="Grup 49" o:spid="_x0000_s1026" style="position:absolute;left:0;text-align:left;margin-left:68.55pt;margin-top:6.95pt;width:344.35pt;height:110.75pt;z-index:251659264;mso-position-horizontal-relative:margin;mso-height-relative:margin" coordsize="43733,140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">
                <v:group id="Grup 50" o:spid="_x0000_s1027" style="position:absolute;width:43733;height:12163" coordorigin="3810" coordsize="43733,12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">
                  <v:shapetype id="_x0000_t202" coordsize="21600,21600" o:spt="202" path="m,l,21600r21600,l21600,xe">
                    <v:stroke joinstyle="miter"/>
                    <v:path gradientshapeok="t" o:connecttype="rect"/>
                  </v:shapetype>
                  <v:shape id="Text Box 3" o:spid="_x0000_s1028" type="#_x0000_t202" style="position:absolute;left:3810;top:3015;width:5040;height:25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" stroked="f">
                    <v:textbox>
                      <w:txbxContent>
                        <w:p w14:paraId="723D3CC4" w14:textId="77777777" w:rsidR="00314081" w:rsidRPr="00277A06" w:rsidRDefault="00314081" w:rsidP="00D636FA">
                          <w:pPr>
                            <w:jc w:val="center"/>
                            <w:rPr>
                              <w:rFonts w:ascii="Times New Roman" w:hAnsi="Times New Roman" w:cs="Times New Roman"/>
                              <w:sz w:val="20"/>
                              <w:szCs w:val="20"/>
                            </w:rPr>
                          </w:pPr>
                          <w:r w:rsidRPr="00277A06">
                            <w:rPr>
                              <w:rFonts w:ascii="Times New Roman" w:hAnsi="Times New Roman" w:cs="Times New Roman"/>
                              <w:sz w:val="20"/>
                              <w:szCs w:val="20"/>
                            </w:rPr>
                            <w:t>Usage</w:t>
                          </w:r>
                        </w:p>
                      </w:txbxContent>
                    </v:textbox>
                  </v:shape>
                  <v:shape id="Text Box 4" o:spid="_x0000_s1029" type="#_x0000_t202" style="position:absolute;left:11346;top:3015;width:12960;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" stroked="f">
                    <v:textbox>
                      <w:txbxContent>
                        <w:p w14:paraId="6E9C2ADE" w14:textId="77777777" w:rsidR="00314081" w:rsidRPr="00277A06" w:rsidRDefault="00314081" w:rsidP="00D636FA">
                          <w:pPr>
                            <w:rPr>
                              <w:rFonts w:ascii="Times New Roman" w:hAnsi="Times New Roman" w:cs="Times New Roman"/>
                              <w:sz w:val="20"/>
                              <w:szCs w:val="20"/>
                            </w:rPr>
                          </w:pPr>
                          <w:proofErr w:type="spellStart"/>
                          <w:proofErr w:type="gramStart"/>
                          <w:r>
                            <w:rPr>
                              <w:rFonts w:ascii="Times New Roman" w:hAnsi="Times New Roman" w:cs="Times New Roman"/>
                              <w:sz w:val="20"/>
                              <w:szCs w:val="20"/>
                            </w:rPr>
                            <w:t>Behavioral</w:t>
                          </w:r>
                          <w:proofErr w:type="spellEnd"/>
                          <w:r>
                            <w:rPr>
                              <w:rFonts w:ascii="Times New Roman" w:hAnsi="Times New Roman" w:cs="Times New Roman"/>
                              <w:sz w:val="20"/>
                              <w:szCs w:val="20"/>
                            </w:rPr>
                            <w:t xml:space="preserve">  </w:t>
                          </w:r>
                          <w:r w:rsidRPr="00277A06">
                            <w:rPr>
                              <w:rFonts w:ascii="Times New Roman" w:hAnsi="Times New Roman" w:cs="Times New Roman"/>
                              <w:sz w:val="20"/>
                              <w:szCs w:val="20"/>
                            </w:rPr>
                            <w:t>Intention</w:t>
                          </w:r>
                          <w:proofErr w:type="gramEnd"/>
                        </w:p>
                      </w:txbxContent>
                    </v:textbox>
                  </v:shape>
                  <v:shape id="Text Box 5" o:spid="_x0000_s1030" type="#_x0000_t202" style="position:absolute;left:26745;top:2947;width:7560;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" stroked="f">
                    <v:textbox>
                      <w:txbxContent>
                        <w:p w14:paraId="521AD1DF" w14:textId="77777777" w:rsidR="00314081" w:rsidRPr="00277A06" w:rsidRDefault="00314081" w:rsidP="00D636FA">
                          <w:pPr>
                            <w:rPr>
                              <w:rFonts w:ascii="Times New Roman" w:hAnsi="Times New Roman" w:cs="Times New Roman"/>
                              <w:sz w:val="20"/>
                              <w:szCs w:val="20"/>
                            </w:rPr>
                          </w:pPr>
                          <w:r w:rsidRPr="00277A06">
                            <w:rPr>
                              <w:rFonts w:ascii="Times New Roman" w:hAnsi="Times New Roman" w:cs="Times New Roman"/>
                              <w:sz w:val="20"/>
                              <w:szCs w:val="20"/>
                            </w:rPr>
                            <w:t>Usefulness</w:t>
                          </w:r>
                        </w:p>
                      </w:txbxContent>
                    </v:textbox>
                  </v:shape>
                  <v:shapetype id="_x0000_t32" coordsize="21600,21600" o:spt="32" o:oned="t" path="m,l21600,21600e" filled="f">
                    <v:path arrowok="t" fillok="f" o:connecttype="none"/>
                    <o:lock v:ext="edit" shapetype="t"/>
                  </v:shapetype>
                  <v:shape id="AutoShape 6" o:spid="_x0000_s1031" type="#_x0000_t32" style="position:absolute;left:8848;top:4094;width:2521;height:6;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" strokeweight="1pt">
                    <v:stroke endarrow="block"/>
                  </v:shape>
                  <v:shape id="AutoShape 8" o:spid="_x0000_s1032" type="#_x0000_t32" style="position:absolute;left:34119;top:1774;width:3238;height:1289;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" strokeweight="1pt">
                    <v:stroke endarrow="block"/>
                  </v:shape>
                  <v:shape id="Text Box 9" o:spid="_x0000_s1033" type="#_x0000_t202" style="position:absolute;left:37394;width:9000;height:7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" stroked="f">
                    <v:textbox>
                      <w:txbxContent>
                        <w:p w14:paraId="0BB446C4" w14:textId="77777777" w:rsidR="00314081" w:rsidRPr="00277A06" w:rsidRDefault="00314081" w:rsidP="00D636FA">
                          <w:pPr>
                            <w:spacing w:after="120"/>
                            <w:rPr>
                              <w:rFonts w:ascii="Times New Roman" w:hAnsi="Times New Roman" w:cs="Times New Roman"/>
                              <w:sz w:val="20"/>
                              <w:szCs w:val="20"/>
                            </w:rPr>
                          </w:pPr>
                          <w:r w:rsidRPr="00277A06">
                            <w:rPr>
                              <w:rFonts w:ascii="Times New Roman" w:hAnsi="Times New Roman" w:cs="Times New Roman"/>
                              <w:sz w:val="20"/>
                              <w:szCs w:val="20"/>
                            </w:rPr>
                            <w:t>Experience</w:t>
                          </w:r>
                        </w:p>
                        <w:p w14:paraId="1E0B906B" w14:textId="77777777" w:rsidR="00314081" w:rsidRPr="00277A06" w:rsidRDefault="00314081" w:rsidP="00D636FA">
                          <w:pPr>
                            <w:spacing w:after="120"/>
                            <w:rPr>
                              <w:rFonts w:ascii="Times New Roman" w:hAnsi="Times New Roman" w:cs="Times New Roman"/>
                              <w:sz w:val="20"/>
                              <w:szCs w:val="20"/>
                            </w:rPr>
                          </w:pPr>
                          <w:r w:rsidRPr="00277A06">
                            <w:rPr>
                              <w:rFonts w:ascii="Times New Roman" w:hAnsi="Times New Roman" w:cs="Times New Roman"/>
                              <w:sz w:val="20"/>
                              <w:szCs w:val="20"/>
                            </w:rPr>
                            <w:t>Ease of use</w:t>
                          </w:r>
                        </w:p>
                        <w:p w14:paraId="3CB009BA" w14:textId="77777777" w:rsidR="00314081" w:rsidRPr="00277A06" w:rsidRDefault="00314081" w:rsidP="00D636FA">
                          <w:pPr>
                            <w:spacing w:after="120"/>
                            <w:rPr>
                              <w:rFonts w:ascii="Times New Roman" w:hAnsi="Times New Roman" w:cs="Times New Roman"/>
                              <w:sz w:val="20"/>
                              <w:szCs w:val="20"/>
                            </w:rPr>
                          </w:pPr>
                          <w:r w:rsidRPr="00277A06">
                            <w:rPr>
                              <w:rFonts w:ascii="Times New Roman" w:hAnsi="Times New Roman" w:cs="Times New Roman"/>
                              <w:sz w:val="20"/>
                              <w:szCs w:val="20"/>
                            </w:rPr>
                            <w:t>Anxiety</w:t>
                          </w:r>
                        </w:p>
                        <w:p w14:paraId="4871E888" w14:textId="77777777" w:rsidR="00314081" w:rsidRPr="00277A06" w:rsidRDefault="00314081" w:rsidP="00D636FA">
                          <w:pPr>
                            <w:rPr>
                              <w:rFonts w:ascii="Times New Roman" w:hAnsi="Times New Roman" w:cs="Times New Roman"/>
                              <w:sz w:val="20"/>
                              <w:szCs w:val="20"/>
                            </w:rPr>
                          </w:pPr>
                          <w:r w:rsidRPr="00277A06">
                            <w:rPr>
                              <w:rFonts w:ascii="Times New Roman" w:hAnsi="Times New Roman" w:cs="Times New Roman"/>
                              <w:sz w:val="20"/>
                              <w:szCs w:val="20"/>
                            </w:rPr>
                            <w:t xml:space="preserve">       </w:t>
                          </w:r>
                        </w:p>
                      </w:txbxContent>
                    </v:textbox>
                  </v:shape>
                  <v:shape id="AutoShape 7" o:spid="_x0000_s1034" type="#_x0000_t32" style="position:absolute;left:24274;top:4094;width:2521;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" strokeweight="1pt">
                    <v:stroke endarrow="block"/>
                  </v:shape>
                  <v:shape id="AutoShape 12" o:spid="_x0000_s1035" type="#_x0000_t32" style="position:absolute;left:33982;top:4094;width:3601;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" strokeweight="1pt">
                    <v:stroke endarrow="block"/>
                  </v:shape>
                  <v:shape id="AutoShape 13" o:spid="_x0000_s1036" type="#_x0000_t32" style="position:absolute;left:34255;top:5117;width:3239;height:1213;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" strokeweight="1pt">
                    <v:stroke endarrow="block"/>
                  </v:shape>
                  <v:shape id="AutoShape 11" o:spid="_x0000_s1037" type="#_x0000_t32" style="position:absolute;left:34938;top:7165;width:2883;height:2159;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">
                    <v:stroke endarrow="block"/>
                  </v:shape>
                  <v:shape id="Text Box 10" o:spid="_x0000_s1038" type="#_x0000_t202" style="position:absolute;left:32754;top:9280;width:4318;height:28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" stroked="f">
                    <v:textbox>
                      <w:txbxContent>
                        <w:p w14:paraId="752F0A3D" w14:textId="77777777" w:rsidR="00314081" w:rsidRPr="00277A06" w:rsidRDefault="00314081" w:rsidP="00D636FA">
                          <w:pPr>
                            <w:spacing w:after="120"/>
                            <w:rPr>
                              <w:rFonts w:ascii="Times New Roman" w:hAnsi="Times New Roman" w:cs="Times New Roman"/>
                              <w:sz w:val="20"/>
                              <w:szCs w:val="20"/>
                            </w:rPr>
                          </w:pPr>
                          <w:r w:rsidRPr="00277A06">
                            <w:rPr>
                              <w:rFonts w:ascii="Times New Roman" w:hAnsi="Times New Roman" w:cs="Times New Roman"/>
                              <w:sz w:val="20"/>
                              <w:szCs w:val="20"/>
                            </w:rPr>
                            <w:t xml:space="preserve">Fun      </w:t>
                          </w:r>
                        </w:p>
                      </w:txbxContent>
                    </v:textbox>
                  </v:shape>
                  <v:shape id="Text Box 10" o:spid="_x0000_s1039" type="#_x0000_t202" style="position:absolute;left:37463;top:9280;width:10080;height:28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" stroked="f">
                    <v:textbox>
                      <w:txbxContent>
                        <w:p w14:paraId="6CEB99AC" w14:textId="77777777" w:rsidR="00314081" w:rsidRPr="00277A06" w:rsidRDefault="00314081" w:rsidP="00D636FA">
                          <w:pPr>
                            <w:spacing w:after="120"/>
                            <w:rPr>
                              <w:rFonts w:ascii="Times New Roman" w:hAnsi="Times New Roman" w:cs="Times New Roman"/>
                              <w:sz w:val="20"/>
                              <w:szCs w:val="20"/>
                            </w:rPr>
                          </w:pPr>
                          <w:r w:rsidRPr="00277A06">
                            <w:rPr>
                              <w:rFonts w:ascii="Times New Roman" w:hAnsi="Times New Roman" w:cs="Times New Roman"/>
                              <w:sz w:val="20"/>
                              <w:szCs w:val="20"/>
                            </w:rPr>
                            <w:t xml:space="preserve">Self-Efficacy      </w:t>
                          </w:r>
                        </w:p>
                      </w:txbxContent>
                    </v:textbox>
                  </v:shape>
                  <v:shape id="Düz Ok Bağlayıcısı 63" o:spid="_x0000_s1040" type="#_x0000_t32" style="position:absolute;left:41420;top:7301;width:0;height:216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" strokecolor="black [3213]">
                    <v:stroke endarrow="block"/>
                  </v:shape>
                </v:group>
                <v:shape id="Metin Kutusu 64" o:spid="_x0000_s1041" type="#_x0000_t202" style="position:absolute;left:3966;top:12607;width:37795;height:14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" stroked="f">
                  <v:textbox style="mso-fit-shape-to-text:t" inset="0,0,0,0">
                    <w:txbxContent>
                      <w:p w14:paraId="528C038C" w14:textId="77777777" w:rsidR="00314081" w:rsidRPr="006F43E8" w:rsidRDefault="00314081" w:rsidP="00D636FA">
                        <w:pPr>
                          <w:pStyle w:val="Caption"/>
                          <w:spacing w:after="0"/>
                          <w:jc w:val="center"/>
                          <w:rPr>
                            <w:rFonts w:ascii="Times New Roman" w:hAnsi="Times New Roman" w:cs="Times New Roman"/>
                            <w:i w:val="0"/>
                            <w:noProof/>
                            <w:color w:val="auto"/>
                            <w:sz w:val="20"/>
                            <w:szCs w:val="20"/>
                          </w:rPr>
                        </w:pPr>
                        <w:r w:rsidRPr="006F43E8">
                          <w:rPr>
                            <w:rFonts w:ascii="Times New Roman" w:hAnsi="Times New Roman" w:cs="Times New Roman"/>
                            <w:color w:val="auto"/>
                            <w:sz w:val="20"/>
                            <w:szCs w:val="20"/>
                          </w:rPr>
                          <w:t xml:space="preserve">Figure </w:t>
                        </w:r>
                        <w:r w:rsidRPr="006F43E8">
                          <w:rPr>
                            <w:rFonts w:ascii="Times New Roman" w:hAnsi="Times New Roman" w:cs="Times New Roman"/>
                            <w:color w:val="auto"/>
                            <w:sz w:val="20"/>
                            <w:szCs w:val="20"/>
                          </w:rPr>
                          <w:fldChar w:fldCharType="begin"/>
                        </w:r>
                        <w:r w:rsidRPr="006F43E8">
                          <w:rPr>
                            <w:rFonts w:ascii="Times New Roman" w:hAnsi="Times New Roman" w:cs="Times New Roman"/>
                            <w:color w:val="auto"/>
                            <w:sz w:val="20"/>
                            <w:szCs w:val="20"/>
                          </w:rPr>
                          <w:instrText xml:space="preserve"> SEQ Figure \* ARABIC </w:instrText>
                        </w:r>
                        <w:r w:rsidRPr="006F43E8">
                          <w:rPr>
                            <w:rFonts w:ascii="Times New Roman" w:hAnsi="Times New Roman" w:cs="Times New Roman"/>
                            <w:color w:val="auto"/>
                            <w:sz w:val="20"/>
                            <w:szCs w:val="20"/>
                          </w:rPr>
                          <w:fldChar w:fldCharType="separate"/>
                        </w:r>
                        <w:r w:rsidRPr="006F43E8">
                          <w:rPr>
                            <w:rFonts w:ascii="Times New Roman" w:hAnsi="Times New Roman" w:cs="Times New Roman"/>
                            <w:noProof/>
                            <w:color w:val="auto"/>
                            <w:sz w:val="20"/>
                            <w:szCs w:val="20"/>
                          </w:rPr>
                          <w:t>1</w:t>
                        </w:r>
                        <w:r w:rsidRPr="006F43E8">
                          <w:rPr>
                            <w:rFonts w:ascii="Times New Roman" w:hAnsi="Times New Roman" w:cs="Times New Roman"/>
                            <w:color w:val="auto"/>
                            <w:sz w:val="20"/>
                            <w:szCs w:val="20"/>
                          </w:rPr>
                          <w:fldChar w:fldCharType="end"/>
                        </w:r>
                        <w:r w:rsidRPr="006F43E8">
                          <w:rPr>
                            <w:rFonts w:ascii="Times New Roman" w:hAnsi="Times New Roman" w:cs="Times New Roman"/>
                            <w:color w:val="auto"/>
                            <w:sz w:val="20"/>
                            <w:szCs w:val="20"/>
                          </w:rPr>
                          <w:t>.</w:t>
                        </w:r>
                        <w:r w:rsidRPr="006F43E8">
                          <w:rPr>
                            <w:rFonts w:ascii="Times New Roman" w:hAnsi="Times New Roman" w:cs="Times New Roman"/>
                            <w:i w:val="0"/>
                            <w:color w:val="auto"/>
                            <w:sz w:val="20"/>
                            <w:szCs w:val="20"/>
                          </w:rPr>
                          <w:t xml:space="preserve"> The psychological model of technophobia, </w:t>
                        </w:r>
                        <w:proofErr w:type="spellStart"/>
                        <w:r w:rsidRPr="006F43E8">
                          <w:rPr>
                            <w:rFonts w:ascii="Times New Roman" w:hAnsi="Times New Roman" w:cs="Times New Roman"/>
                            <w:i w:val="0"/>
                            <w:color w:val="auto"/>
                            <w:sz w:val="20"/>
                            <w:szCs w:val="20"/>
                          </w:rPr>
                          <w:t>Brosnan</w:t>
                        </w:r>
                        <w:proofErr w:type="spellEnd"/>
                        <w:r w:rsidRPr="006F43E8">
                          <w:rPr>
                            <w:rFonts w:ascii="Times New Roman" w:hAnsi="Times New Roman" w:cs="Times New Roman"/>
                            <w:i w:val="0"/>
                            <w:color w:val="auto"/>
                            <w:sz w:val="20"/>
                            <w:szCs w:val="20"/>
                          </w:rPr>
                          <w:t xml:space="preserve"> (1998)</w:t>
                        </w:r>
                      </w:p>
                    </w:txbxContent>
                  </v:textbox>
                </v:shape>
                <w10:wrap anchorx="margin"/>
              </v:group>
            </w:pict>
          </mc:Fallback>
        </mc:AlternateContent>
      </w:r>
    </w:p>
    <w:p w14:paraId="7AFC4B87" w14:textId="77777777" w:rsidR="00D636FA" w:rsidRPr="00314081" w:rsidRDefault="00D636FA" w:rsidP="00D636FA">
      <w:pPr>
        <w:autoSpaceDE w:val="0"/>
        <w:autoSpaceDN w:val="0"/>
        <w:adjustRightInd w:val="0"/>
        <w:spacing w:after="240" w:line="480" w:lineRule="auto"/>
        <w:jc w:val="both"/>
        <w:rPr>
          <w:rFonts w:ascii="Times New Roman" w:hAnsi="Times New Roman" w:cs="Times New Roman"/>
          <w:b/>
          <w:color w:val="000000" w:themeColor="text1"/>
        </w:rPr>
      </w:pPr>
    </w:p>
    <w:p w14:paraId="061C4A71" w14:textId="16DFDFB2" w:rsidR="00D636FA" w:rsidRPr="00314081" w:rsidRDefault="00D636FA">
      <w:pPr>
        <w:pBdr>
          <w:top w:val="nil"/>
          <w:left w:val="nil"/>
          <w:bottom w:val="nil"/>
          <w:right w:val="nil"/>
          <w:between w:val="nil"/>
        </w:pBdr>
        <w:rPr>
          <w:rFonts w:asciiTheme="minorHAnsi" w:hAnsiTheme="minorHAnsi"/>
        </w:rPr>
      </w:pPr>
    </w:p>
    <w:p w14:paraId="2595665D" w14:textId="6F84C830" w:rsidR="00D636FA" w:rsidRPr="00314081" w:rsidRDefault="00D636FA">
      <w:pPr>
        <w:pBdr>
          <w:top w:val="nil"/>
          <w:left w:val="nil"/>
          <w:bottom w:val="nil"/>
          <w:right w:val="nil"/>
          <w:between w:val="nil"/>
        </w:pBdr>
        <w:rPr>
          <w:rFonts w:asciiTheme="minorHAnsi" w:hAnsiTheme="minorHAnsi"/>
        </w:rPr>
      </w:pPr>
    </w:p>
    <w:p w14:paraId="5400C170" w14:textId="3C09C406" w:rsidR="00D636FA" w:rsidRPr="00314081" w:rsidRDefault="00D636FA">
      <w:pPr>
        <w:pBdr>
          <w:top w:val="nil"/>
          <w:left w:val="nil"/>
          <w:bottom w:val="nil"/>
          <w:right w:val="nil"/>
          <w:between w:val="nil"/>
        </w:pBdr>
        <w:rPr>
          <w:rFonts w:asciiTheme="minorHAnsi" w:hAnsiTheme="minorHAnsi"/>
        </w:rPr>
      </w:pPr>
    </w:p>
    <w:p w14:paraId="585A434D" w14:textId="4D1B87F8" w:rsidR="00D636FA" w:rsidRPr="00314081" w:rsidRDefault="00D636FA" w:rsidP="00D636FA">
      <w:pPr>
        <w:pBdr>
          <w:top w:val="nil"/>
          <w:left w:val="nil"/>
          <w:bottom w:val="nil"/>
          <w:right w:val="nil"/>
          <w:between w:val="nil"/>
        </w:pBdr>
        <w:jc w:val="both"/>
        <w:rPr>
          <w:rFonts w:asciiTheme="minorHAnsi" w:hAnsiTheme="minorHAnsi"/>
        </w:rPr>
      </w:pPr>
      <w:r w:rsidRPr="00314081">
        <w:rPr>
          <w:rFonts w:asciiTheme="minorHAnsi" w:hAnsiTheme="minorHAnsi"/>
        </w:rPr>
        <w:t xml:space="preserve">According to this model, the actual usage of a technology is predicted by the </w:t>
      </w:r>
      <w:r w:rsidR="00314081" w:rsidRPr="00314081">
        <w:rPr>
          <w:rFonts w:asciiTheme="minorHAnsi" w:hAnsiTheme="minorHAnsi"/>
        </w:rPr>
        <w:t>behavioural</w:t>
      </w:r>
      <w:r w:rsidRPr="00314081">
        <w:rPr>
          <w:rFonts w:asciiTheme="minorHAnsi" w:hAnsiTheme="minorHAnsi"/>
        </w:rPr>
        <w:t xml:space="preserve"> intention, and the </w:t>
      </w:r>
      <w:r w:rsidR="00314081" w:rsidRPr="00314081">
        <w:rPr>
          <w:rFonts w:asciiTheme="minorHAnsi" w:hAnsiTheme="minorHAnsi"/>
        </w:rPr>
        <w:t>behavioural</w:t>
      </w:r>
      <w:r w:rsidRPr="00314081">
        <w:rPr>
          <w:rFonts w:asciiTheme="minorHAnsi" w:hAnsiTheme="minorHAnsi"/>
        </w:rPr>
        <w:t xml:space="preserve"> intention, in turn, is predicted by the perceived usefulness of that specific technology. Furthermore, usefulness is predicted by three main factors, which are experience, ease of use, and anxiety. It implies that those teachers, for instance, who report using IWBs frequently in the past and perceive it to be more effort </w:t>
      </w:r>
      <w:proofErr w:type="gramStart"/>
      <w:r w:rsidRPr="00314081">
        <w:rPr>
          <w:rFonts w:asciiTheme="minorHAnsi" w:hAnsiTheme="minorHAnsi"/>
        </w:rPr>
        <w:t>free, and</w:t>
      </w:r>
      <w:proofErr w:type="gramEnd"/>
      <w:r w:rsidRPr="00314081">
        <w:rPr>
          <w:rFonts w:asciiTheme="minorHAnsi" w:hAnsiTheme="minorHAnsi"/>
        </w:rPr>
        <w:t xml:space="preserve"> are not anxious will perceive the IWB to be useful. As suggested by this model, anxiety is predicted by two factors, which are fun and self-efficacy, implying that perceiving IWBs to be fun will predict lower levels of anxiety. </w:t>
      </w:r>
    </w:p>
    <w:p w14:paraId="30BD6B30" w14:textId="6DC5E22F" w:rsidR="00D636FA" w:rsidRPr="00314081" w:rsidRDefault="00D636FA" w:rsidP="00D636FA">
      <w:pPr>
        <w:pBdr>
          <w:top w:val="nil"/>
          <w:left w:val="nil"/>
          <w:bottom w:val="nil"/>
          <w:right w:val="nil"/>
          <w:between w:val="nil"/>
        </w:pBdr>
        <w:jc w:val="both"/>
        <w:rPr>
          <w:rFonts w:asciiTheme="minorHAnsi" w:hAnsiTheme="minorHAnsi"/>
        </w:rPr>
      </w:pPr>
      <w:r w:rsidRPr="00314081">
        <w:rPr>
          <w:rFonts w:asciiTheme="minorHAnsi" w:hAnsiTheme="minorHAnsi"/>
        </w:rPr>
        <w:t xml:space="preserve">There are numerous studies from different fields of study reporting that technophobia is amongst the factors contributing to low levels of technology integration, along with creating barriers to technology use. For instance, </w:t>
      </w:r>
      <w:proofErr w:type="spellStart"/>
      <w:r w:rsidRPr="00314081">
        <w:rPr>
          <w:rFonts w:asciiTheme="minorHAnsi" w:hAnsiTheme="minorHAnsi"/>
        </w:rPr>
        <w:t>Mosweu</w:t>
      </w:r>
      <w:proofErr w:type="spellEnd"/>
      <w:r w:rsidRPr="00314081">
        <w:rPr>
          <w:rFonts w:asciiTheme="minorHAnsi" w:hAnsiTheme="minorHAnsi"/>
        </w:rPr>
        <w:t xml:space="preserve">, Bwalya, and </w:t>
      </w:r>
      <w:proofErr w:type="spellStart"/>
      <w:r w:rsidRPr="00314081">
        <w:rPr>
          <w:rFonts w:asciiTheme="minorHAnsi" w:hAnsiTheme="minorHAnsi"/>
        </w:rPr>
        <w:t>Mutshewa</w:t>
      </w:r>
      <w:proofErr w:type="spellEnd"/>
      <w:r w:rsidRPr="00314081">
        <w:rPr>
          <w:rFonts w:asciiTheme="minorHAnsi" w:hAnsiTheme="minorHAnsi"/>
        </w:rPr>
        <w:t xml:space="preserve"> (2017) investigated the factors influencing the adoption of a document system by extending the UTAUT model with technophobia, attitude, complexity and incompatibility. The study revealed that technophobia was amongst the factors that contributes to low adoption and use of the system. Ma, Du, Cen, and Wu (2016) investigated the adoption of mobile internet services with a sample of socioeconomically disadvantaged people. The study found that although users experienced several advantages of mobile internet services, there were also numerous internal psychological barriers to the adoption, one of which was technophobia. Similarly, </w:t>
      </w:r>
      <w:proofErr w:type="spellStart"/>
      <w:r w:rsidRPr="00314081">
        <w:rPr>
          <w:rFonts w:asciiTheme="minorHAnsi" w:hAnsiTheme="minorHAnsi"/>
        </w:rPr>
        <w:t>Omeluzor</w:t>
      </w:r>
      <w:proofErr w:type="spellEnd"/>
      <w:r w:rsidRPr="00314081">
        <w:rPr>
          <w:rFonts w:asciiTheme="minorHAnsi" w:hAnsiTheme="minorHAnsi"/>
        </w:rPr>
        <w:t xml:space="preserve">, </w:t>
      </w:r>
      <w:proofErr w:type="spellStart"/>
      <w:r w:rsidRPr="00314081">
        <w:rPr>
          <w:rFonts w:asciiTheme="minorHAnsi" w:hAnsiTheme="minorHAnsi"/>
        </w:rPr>
        <w:t>Oyovwe-Tinuoye</w:t>
      </w:r>
      <w:proofErr w:type="spellEnd"/>
      <w:r w:rsidRPr="00314081">
        <w:rPr>
          <w:rFonts w:asciiTheme="minorHAnsi" w:hAnsiTheme="minorHAnsi"/>
        </w:rPr>
        <w:t xml:space="preserve">, and Abayomi (2016) investigated librarians’ use of social networking in academic libraries in south-east Nigeria and the study revealed that there were both benefits and challenges of adopting social networking for academic libraries. Technophobia was found to be one of those challenges. </w:t>
      </w:r>
      <w:proofErr w:type="spellStart"/>
      <w:r w:rsidRPr="00314081">
        <w:rPr>
          <w:rFonts w:asciiTheme="minorHAnsi" w:hAnsiTheme="minorHAnsi"/>
        </w:rPr>
        <w:t>Brosnan</w:t>
      </w:r>
      <w:proofErr w:type="spellEnd"/>
      <w:r w:rsidRPr="00314081">
        <w:rPr>
          <w:rFonts w:asciiTheme="minorHAnsi" w:hAnsiTheme="minorHAnsi"/>
        </w:rPr>
        <w:t xml:space="preserve"> et al. (2012) compared the use of the Internet between the two groups of technophobic and non-technophobic university students. The study revealed a correlation between changes in Internet-related anxiety and changes in Internet usage for the technophobic group. Furthermore, it was reported that although there was no difference in Internet usage between the two groups at the beginning of the academic term, towards the end of the academic year technophobic group decreased their Internet usage as opposite to non-technophobic group.</w:t>
      </w:r>
    </w:p>
    <w:p w14:paraId="7D246EDE" w14:textId="77777777" w:rsidR="00314081" w:rsidRDefault="00D636FA" w:rsidP="00D636FA">
      <w:pPr>
        <w:pBdr>
          <w:top w:val="nil"/>
          <w:left w:val="nil"/>
          <w:bottom w:val="nil"/>
          <w:right w:val="nil"/>
          <w:between w:val="nil"/>
        </w:pBdr>
        <w:jc w:val="both"/>
        <w:rPr>
          <w:rFonts w:asciiTheme="minorHAnsi" w:hAnsiTheme="minorHAnsi"/>
        </w:rPr>
      </w:pPr>
      <w:r w:rsidRPr="00314081">
        <w:rPr>
          <w:rFonts w:asciiTheme="minorHAnsi" w:hAnsiTheme="minorHAnsi"/>
        </w:rPr>
        <w:t xml:space="preserve">Building on previous studies and taking into consideration the previously validated constructs in the psychological model of technophobia, this study aimed to examine teachers’ specifications with respect to those constructs in order to </w:t>
      </w:r>
      <w:r w:rsidRPr="00314081">
        <w:rPr>
          <w:rFonts w:asciiTheme="minorHAnsi" w:hAnsiTheme="minorHAnsi"/>
        </w:rPr>
        <w:lastRenderedPageBreak/>
        <w:t>reveal which of the constructs might significantly affect the integration of IWBs into classroom instruction. Specifically, this study has three main purposes: (1) to reveal for what purposes IWBs are being used; (2) to detect the frequency and percentage of teachers’ specifications among the constructs of the psychological model of technophobia; and (3) to link the findings with diffusion of innovation and cultural aspects of technology integration. The findings of the study are considered to be important since it will reveal how teachers from various disciplines adopt IWBs, as well as possible inhibiting factors. Furthermore, this study will enable policy makers and researchers to gain deeper insights with respect to the factors influencing teachers’ decisions to integrate IWBs into their instruction. This paper also contributes to the literature relating to theories and models of technology integration into instruction recommending that technology integration should be expanded to new contexts (IWBs), users (teachers), and cultural settings (Turkey) (El-</w:t>
      </w:r>
      <w:proofErr w:type="spellStart"/>
      <w:r w:rsidRPr="00314081">
        <w:rPr>
          <w:rFonts w:asciiTheme="minorHAnsi" w:hAnsiTheme="minorHAnsi"/>
        </w:rPr>
        <w:t>Masri</w:t>
      </w:r>
      <w:proofErr w:type="spellEnd"/>
      <w:r w:rsidRPr="00314081">
        <w:rPr>
          <w:rFonts w:asciiTheme="minorHAnsi" w:hAnsiTheme="minorHAnsi"/>
        </w:rPr>
        <w:t xml:space="preserve"> &amp; </w:t>
      </w:r>
      <w:proofErr w:type="spellStart"/>
      <w:r w:rsidRPr="00314081">
        <w:rPr>
          <w:rFonts w:asciiTheme="minorHAnsi" w:hAnsiTheme="minorHAnsi"/>
        </w:rPr>
        <w:t>Tarhini</w:t>
      </w:r>
      <w:proofErr w:type="spellEnd"/>
      <w:r w:rsidRPr="00314081">
        <w:rPr>
          <w:rFonts w:asciiTheme="minorHAnsi" w:hAnsiTheme="minorHAnsi"/>
        </w:rPr>
        <w:t>, 2017; Venkatesh &amp; Zhang, 2010).</w:t>
      </w:r>
    </w:p>
    <w:p w14:paraId="30590A26" w14:textId="343C01F9" w:rsidR="00D636FA" w:rsidRPr="00314081" w:rsidRDefault="00D636FA" w:rsidP="00D636FA">
      <w:pPr>
        <w:pBdr>
          <w:top w:val="nil"/>
          <w:left w:val="nil"/>
          <w:bottom w:val="nil"/>
          <w:right w:val="nil"/>
          <w:between w:val="nil"/>
        </w:pBdr>
        <w:jc w:val="both"/>
        <w:rPr>
          <w:rFonts w:asciiTheme="minorHAnsi" w:hAnsiTheme="minorHAnsi"/>
        </w:rPr>
      </w:pPr>
      <w:r w:rsidRPr="00314081">
        <w:rPr>
          <w:rFonts w:asciiTheme="minorHAnsi" w:hAnsiTheme="minorHAnsi"/>
        </w:rPr>
        <w:t xml:space="preserve">  </w:t>
      </w:r>
    </w:p>
    <w:p w14:paraId="62E7131E" w14:textId="053D1B99" w:rsidR="00D636FA" w:rsidRPr="00314081" w:rsidRDefault="00D636FA" w:rsidP="00D636FA">
      <w:pPr>
        <w:pBdr>
          <w:top w:val="nil"/>
          <w:left w:val="nil"/>
          <w:bottom w:val="nil"/>
          <w:right w:val="nil"/>
          <w:between w:val="nil"/>
        </w:pBdr>
        <w:jc w:val="both"/>
        <w:rPr>
          <w:rFonts w:asciiTheme="minorHAnsi" w:hAnsiTheme="minorHAnsi"/>
          <w:b/>
        </w:rPr>
      </w:pPr>
      <w:r w:rsidRPr="00314081">
        <w:rPr>
          <w:rFonts w:asciiTheme="minorHAnsi" w:hAnsiTheme="minorHAnsi"/>
          <w:b/>
        </w:rPr>
        <w:t>METHODOLOGY</w:t>
      </w:r>
    </w:p>
    <w:p w14:paraId="55D55265" w14:textId="33AD9C85" w:rsidR="00D636FA" w:rsidRDefault="00D636FA" w:rsidP="00D636FA">
      <w:pPr>
        <w:pBdr>
          <w:top w:val="nil"/>
          <w:left w:val="nil"/>
          <w:bottom w:val="nil"/>
          <w:right w:val="nil"/>
          <w:between w:val="nil"/>
        </w:pBdr>
        <w:jc w:val="both"/>
        <w:rPr>
          <w:rFonts w:asciiTheme="minorHAnsi" w:hAnsiTheme="minorHAnsi"/>
        </w:rPr>
      </w:pPr>
      <w:r w:rsidRPr="00314081">
        <w:rPr>
          <w:rFonts w:asciiTheme="minorHAnsi" w:hAnsiTheme="minorHAnsi"/>
        </w:rPr>
        <w:t>The study was carried out with a qualitative descriptive approach drawing on deductive content analysis. The reason for this is that it is an appropriate method for employing relatively low levels of interpretation of participants’ specifications (</w:t>
      </w:r>
      <w:proofErr w:type="spellStart"/>
      <w:r w:rsidRPr="00314081">
        <w:rPr>
          <w:rFonts w:asciiTheme="minorHAnsi" w:hAnsiTheme="minorHAnsi"/>
        </w:rPr>
        <w:t>Vaismoradi</w:t>
      </w:r>
      <w:proofErr w:type="spellEnd"/>
      <w:r w:rsidRPr="00314081">
        <w:rPr>
          <w:rFonts w:asciiTheme="minorHAnsi" w:hAnsiTheme="minorHAnsi"/>
        </w:rPr>
        <w:t xml:space="preserve">, Turunen, &amp; </w:t>
      </w:r>
      <w:proofErr w:type="spellStart"/>
      <w:r w:rsidRPr="00314081">
        <w:rPr>
          <w:rFonts w:asciiTheme="minorHAnsi" w:hAnsiTheme="minorHAnsi"/>
        </w:rPr>
        <w:t>Bondas</w:t>
      </w:r>
      <w:proofErr w:type="spellEnd"/>
      <w:r w:rsidRPr="00314081">
        <w:rPr>
          <w:rFonts w:asciiTheme="minorHAnsi" w:hAnsiTheme="minorHAnsi"/>
        </w:rPr>
        <w:t xml:space="preserve">, 2013). On the other hand, the primary aim of content analysis is to describe the characteristics of the document’s content by examining who says what, to whom, and with what effect (Bloor &amp; Wood, 2006). The method is performed by counting occurrences of themes, words, or phrases within one or more documents and the main concern is the surface meaning of the document rather than hidden agendas (Bloor &amp; Wood, 2006). Hence, the qualitative descriptive deductive content analysis approach enables researchers to reveal who said what with respect to the research questions under scrutiny. Since the primary purpose of the study is to reveal frequencies and percentages of participants’ specifications with respect to constructs of the psychological model of technophobia, a descriptive deductive content analysis approach was considered to be appropriate to </w:t>
      </w:r>
      <w:r w:rsidR="00314081" w:rsidRPr="00314081">
        <w:rPr>
          <w:rFonts w:asciiTheme="minorHAnsi" w:hAnsiTheme="minorHAnsi"/>
        </w:rPr>
        <w:t>analyse</w:t>
      </w:r>
      <w:r w:rsidRPr="00314081">
        <w:rPr>
          <w:rFonts w:asciiTheme="minorHAnsi" w:hAnsiTheme="minorHAnsi"/>
        </w:rPr>
        <w:t xml:space="preserve"> the text data.      </w:t>
      </w:r>
    </w:p>
    <w:p w14:paraId="265A5D14" w14:textId="77777777" w:rsidR="00314081" w:rsidRPr="00314081" w:rsidRDefault="00314081" w:rsidP="00D636FA">
      <w:pPr>
        <w:pBdr>
          <w:top w:val="nil"/>
          <w:left w:val="nil"/>
          <w:bottom w:val="nil"/>
          <w:right w:val="nil"/>
          <w:between w:val="nil"/>
        </w:pBdr>
        <w:jc w:val="both"/>
        <w:rPr>
          <w:rFonts w:asciiTheme="minorHAnsi" w:hAnsiTheme="minorHAnsi"/>
        </w:rPr>
      </w:pPr>
    </w:p>
    <w:p w14:paraId="73C6C721" w14:textId="77777777" w:rsidR="00D636FA" w:rsidRPr="00314081" w:rsidRDefault="00D636FA" w:rsidP="00D636FA">
      <w:pPr>
        <w:pBdr>
          <w:top w:val="nil"/>
          <w:left w:val="nil"/>
          <w:bottom w:val="nil"/>
          <w:right w:val="nil"/>
          <w:between w:val="nil"/>
        </w:pBdr>
        <w:jc w:val="both"/>
        <w:rPr>
          <w:rFonts w:asciiTheme="minorHAnsi" w:hAnsiTheme="minorHAnsi"/>
          <w:b/>
        </w:rPr>
      </w:pPr>
      <w:r w:rsidRPr="00314081">
        <w:rPr>
          <w:rFonts w:asciiTheme="minorHAnsi" w:hAnsiTheme="minorHAnsi"/>
          <w:b/>
        </w:rPr>
        <w:t>Participants</w:t>
      </w:r>
    </w:p>
    <w:p w14:paraId="3C46F553" w14:textId="093E3CC2" w:rsidR="00314081" w:rsidRPr="00314081" w:rsidRDefault="00D636FA" w:rsidP="00D636FA">
      <w:pPr>
        <w:pBdr>
          <w:top w:val="nil"/>
          <w:left w:val="nil"/>
          <w:bottom w:val="nil"/>
          <w:right w:val="nil"/>
          <w:between w:val="nil"/>
        </w:pBdr>
        <w:jc w:val="both"/>
        <w:rPr>
          <w:rFonts w:asciiTheme="minorHAnsi" w:hAnsiTheme="minorHAnsi"/>
        </w:rPr>
      </w:pPr>
      <w:r w:rsidRPr="00314081">
        <w:rPr>
          <w:rFonts w:asciiTheme="minorHAnsi" w:hAnsiTheme="minorHAnsi"/>
        </w:rPr>
        <w:t>The participants of the study were 80 teachers who participated on a voluntary basis. The participants were recruited on the basis of having IWBs installed in their classrooms, and that they were using IWBs for instructional purposes. Table 2 illustrates demographics of the participants.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8"/>
        <w:gridCol w:w="4696"/>
        <w:gridCol w:w="1053"/>
        <w:gridCol w:w="1053"/>
      </w:tblGrid>
      <w:tr w:rsidR="00D636FA" w:rsidRPr="00314081" w14:paraId="3C347A1F" w14:textId="77777777" w:rsidTr="00D636FA">
        <w:trPr>
          <w:trHeight w:val="283"/>
          <w:jc w:val="center"/>
        </w:trPr>
        <w:tc>
          <w:tcPr>
            <w:tcW w:w="8957" w:type="dxa"/>
            <w:gridSpan w:val="4"/>
            <w:tcBorders>
              <w:top w:val="nil"/>
              <w:bottom w:val="single" w:sz="4" w:space="0" w:color="auto"/>
            </w:tcBorders>
            <w:vAlign w:val="center"/>
          </w:tcPr>
          <w:p w14:paraId="322C4BC2" w14:textId="77777777" w:rsidR="00D636FA" w:rsidRPr="00314081" w:rsidRDefault="00D636FA" w:rsidP="00D636FA">
            <w:pPr>
              <w:spacing w:after="60"/>
              <w:rPr>
                <w:rFonts w:ascii="Times New Roman" w:hAnsi="Times New Roman" w:cs="Times New Roman"/>
                <w:sz w:val="20"/>
              </w:rPr>
            </w:pPr>
            <w:r w:rsidRPr="00314081">
              <w:rPr>
                <w:rFonts w:ascii="Times New Roman" w:hAnsi="Times New Roman" w:cs="Times New Roman"/>
                <w:sz w:val="20"/>
              </w:rPr>
              <w:t>Table 2</w:t>
            </w:r>
          </w:p>
          <w:p w14:paraId="68631549" w14:textId="77777777" w:rsidR="00D636FA" w:rsidRPr="00314081" w:rsidRDefault="00D636FA" w:rsidP="00D636FA">
            <w:pPr>
              <w:spacing w:after="60"/>
              <w:rPr>
                <w:rFonts w:ascii="Times New Roman" w:hAnsi="Times New Roman" w:cs="Times New Roman"/>
                <w:i/>
                <w:sz w:val="20"/>
              </w:rPr>
            </w:pPr>
            <w:r w:rsidRPr="00314081">
              <w:rPr>
                <w:rFonts w:ascii="Times New Roman" w:hAnsi="Times New Roman" w:cs="Times New Roman"/>
                <w:i/>
                <w:sz w:val="20"/>
              </w:rPr>
              <w:t>Demographics of the participants</w:t>
            </w:r>
          </w:p>
        </w:tc>
      </w:tr>
      <w:tr w:rsidR="00D636FA" w:rsidRPr="00314081" w14:paraId="23F465BF" w14:textId="77777777" w:rsidTr="00D636FA">
        <w:trPr>
          <w:trHeight w:val="283"/>
          <w:jc w:val="center"/>
        </w:trPr>
        <w:tc>
          <w:tcPr>
            <w:tcW w:w="1587" w:type="dxa"/>
            <w:tcBorders>
              <w:top w:val="single" w:sz="4" w:space="0" w:color="auto"/>
              <w:bottom w:val="nil"/>
            </w:tcBorders>
            <w:vAlign w:val="center"/>
          </w:tcPr>
          <w:p w14:paraId="443DC09E" w14:textId="77777777" w:rsidR="00D636FA" w:rsidRPr="00314081" w:rsidRDefault="00D636FA" w:rsidP="00D636FA">
            <w:pPr>
              <w:jc w:val="center"/>
              <w:rPr>
                <w:rFonts w:ascii="Times New Roman" w:hAnsi="Times New Roman" w:cs="Times New Roman"/>
                <w:sz w:val="20"/>
              </w:rPr>
            </w:pPr>
          </w:p>
        </w:tc>
        <w:tc>
          <w:tcPr>
            <w:tcW w:w="5102" w:type="dxa"/>
            <w:tcBorders>
              <w:top w:val="single" w:sz="4" w:space="0" w:color="auto"/>
              <w:bottom w:val="nil"/>
            </w:tcBorders>
            <w:vAlign w:val="center"/>
          </w:tcPr>
          <w:p w14:paraId="10134092" w14:textId="77777777" w:rsidR="00D636FA" w:rsidRPr="00314081" w:rsidRDefault="00D636FA" w:rsidP="00D636FA">
            <w:pPr>
              <w:jc w:val="center"/>
              <w:rPr>
                <w:rFonts w:ascii="Times New Roman" w:hAnsi="Times New Roman" w:cs="Times New Roman"/>
                <w:sz w:val="20"/>
              </w:rPr>
            </w:pPr>
          </w:p>
        </w:tc>
        <w:tc>
          <w:tcPr>
            <w:tcW w:w="1134" w:type="dxa"/>
            <w:tcBorders>
              <w:top w:val="single" w:sz="4" w:space="0" w:color="auto"/>
              <w:bottom w:val="nil"/>
            </w:tcBorders>
            <w:vAlign w:val="center"/>
          </w:tcPr>
          <w:p w14:paraId="4DA0EC57" w14:textId="77777777" w:rsidR="00D636FA" w:rsidRPr="00314081" w:rsidRDefault="00D636FA" w:rsidP="00D636FA">
            <w:pPr>
              <w:jc w:val="center"/>
              <w:rPr>
                <w:rFonts w:ascii="Times New Roman" w:hAnsi="Times New Roman" w:cs="Times New Roman"/>
                <w:sz w:val="20"/>
              </w:rPr>
            </w:pPr>
            <w:r w:rsidRPr="00314081">
              <w:rPr>
                <w:rFonts w:ascii="Times New Roman" w:hAnsi="Times New Roman" w:cs="Times New Roman"/>
                <w:sz w:val="20"/>
              </w:rPr>
              <w:t>f</w:t>
            </w:r>
          </w:p>
        </w:tc>
        <w:tc>
          <w:tcPr>
            <w:tcW w:w="1134" w:type="dxa"/>
            <w:tcBorders>
              <w:top w:val="single" w:sz="4" w:space="0" w:color="auto"/>
              <w:bottom w:val="nil"/>
            </w:tcBorders>
            <w:vAlign w:val="center"/>
          </w:tcPr>
          <w:p w14:paraId="3197B480" w14:textId="77777777" w:rsidR="00D636FA" w:rsidRPr="00314081" w:rsidRDefault="00D636FA" w:rsidP="00D636FA">
            <w:pPr>
              <w:jc w:val="center"/>
              <w:rPr>
                <w:rFonts w:ascii="Times New Roman" w:hAnsi="Times New Roman" w:cs="Times New Roman"/>
                <w:sz w:val="20"/>
              </w:rPr>
            </w:pPr>
            <w:r w:rsidRPr="00314081">
              <w:rPr>
                <w:rFonts w:ascii="Times New Roman" w:hAnsi="Times New Roman" w:cs="Times New Roman"/>
                <w:sz w:val="20"/>
              </w:rPr>
              <w:t>%</w:t>
            </w:r>
          </w:p>
        </w:tc>
      </w:tr>
      <w:tr w:rsidR="00D636FA" w:rsidRPr="00314081" w14:paraId="6B758FAB" w14:textId="77777777" w:rsidTr="00D636FA">
        <w:trPr>
          <w:trHeight w:val="283"/>
          <w:jc w:val="center"/>
        </w:trPr>
        <w:tc>
          <w:tcPr>
            <w:tcW w:w="1587" w:type="dxa"/>
            <w:tcBorders>
              <w:top w:val="nil"/>
            </w:tcBorders>
            <w:vAlign w:val="center"/>
          </w:tcPr>
          <w:p w14:paraId="71F022A8"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Gender</w:t>
            </w:r>
          </w:p>
        </w:tc>
        <w:tc>
          <w:tcPr>
            <w:tcW w:w="5102" w:type="dxa"/>
            <w:tcBorders>
              <w:top w:val="nil"/>
            </w:tcBorders>
            <w:vAlign w:val="center"/>
          </w:tcPr>
          <w:p w14:paraId="246E71CE"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Female</w:t>
            </w:r>
          </w:p>
        </w:tc>
        <w:tc>
          <w:tcPr>
            <w:tcW w:w="1134" w:type="dxa"/>
            <w:tcBorders>
              <w:top w:val="nil"/>
            </w:tcBorders>
            <w:vAlign w:val="center"/>
          </w:tcPr>
          <w:p w14:paraId="3C10BF88" w14:textId="77777777" w:rsidR="00D636FA" w:rsidRPr="00314081" w:rsidRDefault="00D636FA" w:rsidP="00D636FA">
            <w:pPr>
              <w:jc w:val="center"/>
              <w:rPr>
                <w:rFonts w:ascii="Times New Roman" w:hAnsi="Times New Roman" w:cs="Times New Roman"/>
                <w:sz w:val="20"/>
              </w:rPr>
            </w:pPr>
            <w:r w:rsidRPr="00314081">
              <w:rPr>
                <w:rFonts w:ascii="Times New Roman" w:hAnsi="Times New Roman" w:cs="Times New Roman"/>
                <w:sz w:val="20"/>
              </w:rPr>
              <w:t>35</w:t>
            </w:r>
          </w:p>
        </w:tc>
        <w:tc>
          <w:tcPr>
            <w:tcW w:w="1134" w:type="dxa"/>
            <w:tcBorders>
              <w:top w:val="nil"/>
            </w:tcBorders>
            <w:vAlign w:val="center"/>
          </w:tcPr>
          <w:p w14:paraId="69909A1F" w14:textId="77777777" w:rsidR="00D636FA" w:rsidRPr="00314081" w:rsidRDefault="00D636FA" w:rsidP="00D636FA">
            <w:pPr>
              <w:jc w:val="center"/>
              <w:rPr>
                <w:rFonts w:ascii="Times New Roman" w:hAnsi="Times New Roman" w:cs="Times New Roman"/>
                <w:sz w:val="20"/>
              </w:rPr>
            </w:pPr>
            <w:r w:rsidRPr="00314081">
              <w:rPr>
                <w:rFonts w:ascii="Times New Roman" w:hAnsi="Times New Roman" w:cs="Times New Roman"/>
                <w:sz w:val="20"/>
              </w:rPr>
              <w:t>44</w:t>
            </w:r>
          </w:p>
        </w:tc>
      </w:tr>
      <w:tr w:rsidR="00D636FA" w:rsidRPr="00314081" w14:paraId="7B64044E" w14:textId="77777777" w:rsidTr="00D636FA">
        <w:trPr>
          <w:trHeight w:val="283"/>
          <w:jc w:val="center"/>
        </w:trPr>
        <w:tc>
          <w:tcPr>
            <w:tcW w:w="1587" w:type="dxa"/>
            <w:vAlign w:val="center"/>
          </w:tcPr>
          <w:p w14:paraId="18158F5B" w14:textId="77777777" w:rsidR="00D636FA" w:rsidRPr="00314081" w:rsidRDefault="00D636FA" w:rsidP="00D636FA">
            <w:pPr>
              <w:rPr>
                <w:rFonts w:ascii="Times New Roman" w:hAnsi="Times New Roman" w:cs="Times New Roman"/>
                <w:sz w:val="20"/>
              </w:rPr>
            </w:pPr>
          </w:p>
        </w:tc>
        <w:tc>
          <w:tcPr>
            <w:tcW w:w="5102" w:type="dxa"/>
            <w:vAlign w:val="center"/>
          </w:tcPr>
          <w:p w14:paraId="0E294FD5"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Male</w:t>
            </w:r>
          </w:p>
        </w:tc>
        <w:tc>
          <w:tcPr>
            <w:tcW w:w="1134" w:type="dxa"/>
            <w:vAlign w:val="center"/>
          </w:tcPr>
          <w:p w14:paraId="61E85394" w14:textId="77777777" w:rsidR="00D636FA" w:rsidRPr="00314081" w:rsidRDefault="00D636FA" w:rsidP="00D636FA">
            <w:pPr>
              <w:jc w:val="center"/>
              <w:rPr>
                <w:rFonts w:ascii="Times New Roman" w:hAnsi="Times New Roman" w:cs="Times New Roman"/>
                <w:sz w:val="20"/>
              </w:rPr>
            </w:pPr>
            <w:r w:rsidRPr="00314081">
              <w:rPr>
                <w:rFonts w:ascii="Times New Roman" w:hAnsi="Times New Roman" w:cs="Times New Roman"/>
                <w:sz w:val="20"/>
              </w:rPr>
              <w:t>45</w:t>
            </w:r>
          </w:p>
        </w:tc>
        <w:tc>
          <w:tcPr>
            <w:tcW w:w="1134" w:type="dxa"/>
            <w:vAlign w:val="center"/>
          </w:tcPr>
          <w:p w14:paraId="28DB2D42" w14:textId="77777777" w:rsidR="00D636FA" w:rsidRPr="00314081" w:rsidRDefault="00D636FA" w:rsidP="00D636FA">
            <w:pPr>
              <w:jc w:val="center"/>
              <w:rPr>
                <w:rFonts w:ascii="Times New Roman" w:hAnsi="Times New Roman" w:cs="Times New Roman"/>
                <w:sz w:val="20"/>
              </w:rPr>
            </w:pPr>
            <w:r w:rsidRPr="00314081">
              <w:rPr>
                <w:rFonts w:ascii="Times New Roman" w:hAnsi="Times New Roman" w:cs="Times New Roman"/>
                <w:sz w:val="20"/>
              </w:rPr>
              <w:t>56</w:t>
            </w:r>
          </w:p>
        </w:tc>
      </w:tr>
      <w:tr w:rsidR="00D636FA" w:rsidRPr="00314081" w14:paraId="557652CE" w14:textId="77777777" w:rsidTr="00D636FA">
        <w:trPr>
          <w:trHeight w:val="283"/>
          <w:jc w:val="center"/>
        </w:trPr>
        <w:tc>
          <w:tcPr>
            <w:tcW w:w="1587" w:type="dxa"/>
            <w:vAlign w:val="center"/>
          </w:tcPr>
          <w:p w14:paraId="4706218A"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lastRenderedPageBreak/>
              <w:t>Study of field</w:t>
            </w:r>
          </w:p>
        </w:tc>
        <w:tc>
          <w:tcPr>
            <w:tcW w:w="5102" w:type="dxa"/>
            <w:vAlign w:val="center"/>
          </w:tcPr>
          <w:p w14:paraId="5141990D"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Information and Communication Technologies Teacher</w:t>
            </w:r>
          </w:p>
        </w:tc>
        <w:tc>
          <w:tcPr>
            <w:tcW w:w="1134" w:type="dxa"/>
            <w:vAlign w:val="center"/>
          </w:tcPr>
          <w:p w14:paraId="5C997378" w14:textId="77777777" w:rsidR="00D636FA" w:rsidRPr="00314081" w:rsidRDefault="00D636FA" w:rsidP="00D636FA">
            <w:pPr>
              <w:jc w:val="center"/>
              <w:rPr>
                <w:rFonts w:ascii="Times New Roman" w:hAnsi="Times New Roman" w:cs="Times New Roman"/>
                <w:sz w:val="20"/>
              </w:rPr>
            </w:pPr>
            <w:r w:rsidRPr="00314081">
              <w:rPr>
                <w:rFonts w:ascii="Times New Roman" w:hAnsi="Times New Roman" w:cs="Times New Roman"/>
                <w:sz w:val="20"/>
              </w:rPr>
              <w:t>20</w:t>
            </w:r>
          </w:p>
        </w:tc>
        <w:tc>
          <w:tcPr>
            <w:tcW w:w="1134" w:type="dxa"/>
            <w:vAlign w:val="center"/>
          </w:tcPr>
          <w:p w14:paraId="05EFA414" w14:textId="77777777" w:rsidR="00D636FA" w:rsidRPr="00314081" w:rsidRDefault="00D636FA" w:rsidP="00D636FA">
            <w:pPr>
              <w:jc w:val="center"/>
              <w:rPr>
                <w:rFonts w:ascii="Times New Roman" w:hAnsi="Times New Roman" w:cs="Times New Roman"/>
                <w:sz w:val="20"/>
              </w:rPr>
            </w:pPr>
            <w:r w:rsidRPr="00314081">
              <w:rPr>
                <w:rFonts w:ascii="Times New Roman" w:hAnsi="Times New Roman" w:cs="Times New Roman"/>
                <w:sz w:val="20"/>
              </w:rPr>
              <w:t>32</w:t>
            </w:r>
          </w:p>
        </w:tc>
      </w:tr>
      <w:tr w:rsidR="00D636FA" w:rsidRPr="00314081" w14:paraId="33430ED7" w14:textId="77777777" w:rsidTr="00D636FA">
        <w:trPr>
          <w:trHeight w:val="283"/>
          <w:jc w:val="center"/>
        </w:trPr>
        <w:tc>
          <w:tcPr>
            <w:tcW w:w="1587" w:type="dxa"/>
            <w:vAlign w:val="center"/>
          </w:tcPr>
          <w:p w14:paraId="375383E0" w14:textId="77777777" w:rsidR="00D636FA" w:rsidRPr="00314081" w:rsidRDefault="00D636FA" w:rsidP="00D636FA">
            <w:pPr>
              <w:rPr>
                <w:rFonts w:ascii="Times New Roman" w:hAnsi="Times New Roman" w:cs="Times New Roman"/>
                <w:sz w:val="20"/>
              </w:rPr>
            </w:pPr>
          </w:p>
        </w:tc>
        <w:tc>
          <w:tcPr>
            <w:tcW w:w="5102" w:type="dxa"/>
            <w:vAlign w:val="center"/>
          </w:tcPr>
          <w:p w14:paraId="19F6F674"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Foreign Language Education Teacher (English &amp; German)</w:t>
            </w:r>
          </w:p>
        </w:tc>
        <w:tc>
          <w:tcPr>
            <w:tcW w:w="1134" w:type="dxa"/>
            <w:vAlign w:val="center"/>
          </w:tcPr>
          <w:p w14:paraId="32597DF5" w14:textId="77777777" w:rsidR="00D636FA" w:rsidRPr="00314081" w:rsidRDefault="00D636FA" w:rsidP="00D636FA">
            <w:pPr>
              <w:jc w:val="center"/>
              <w:rPr>
                <w:rFonts w:ascii="Times New Roman" w:hAnsi="Times New Roman" w:cs="Times New Roman"/>
                <w:sz w:val="20"/>
              </w:rPr>
            </w:pPr>
            <w:r w:rsidRPr="00314081">
              <w:rPr>
                <w:rFonts w:ascii="Times New Roman" w:hAnsi="Times New Roman" w:cs="Times New Roman"/>
                <w:sz w:val="20"/>
              </w:rPr>
              <w:t>14</w:t>
            </w:r>
          </w:p>
        </w:tc>
        <w:tc>
          <w:tcPr>
            <w:tcW w:w="1134" w:type="dxa"/>
            <w:vAlign w:val="center"/>
          </w:tcPr>
          <w:p w14:paraId="2E41F43A" w14:textId="77777777" w:rsidR="00D636FA" w:rsidRPr="00314081" w:rsidRDefault="00D636FA" w:rsidP="00D636FA">
            <w:pPr>
              <w:jc w:val="center"/>
              <w:rPr>
                <w:rFonts w:ascii="Times New Roman" w:hAnsi="Times New Roman" w:cs="Times New Roman"/>
                <w:sz w:val="20"/>
              </w:rPr>
            </w:pPr>
            <w:r w:rsidRPr="00314081">
              <w:rPr>
                <w:rFonts w:ascii="Times New Roman" w:hAnsi="Times New Roman" w:cs="Times New Roman"/>
                <w:sz w:val="20"/>
              </w:rPr>
              <w:t>22</w:t>
            </w:r>
          </w:p>
        </w:tc>
      </w:tr>
      <w:tr w:rsidR="00D636FA" w:rsidRPr="00314081" w14:paraId="2967A2C2" w14:textId="77777777" w:rsidTr="00D636FA">
        <w:trPr>
          <w:trHeight w:val="283"/>
          <w:jc w:val="center"/>
        </w:trPr>
        <w:tc>
          <w:tcPr>
            <w:tcW w:w="1587" w:type="dxa"/>
            <w:vAlign w:val="center"/>
          </w:tcPr>
          <w:p w14:paraId="2E9D29AB" w14:textId="77777777" w:rsidR="00D636FA" w:rsidRPr="00314081" w:rsidRDefault="00D636FA" w:rsidP="00D636FA">
            <w:pPr>
              <w:rPr>
                <w:rFonts w:ascii="Times New Roman" w:hAnsi="Times New Roman" w:cs="Times New Roman"/>
                <w:sz w:val="20"/>
              </w:rPr>
            </w:pPr>
          </w:p>
        </w:tc>
        <w:tc>
          <w:tcPr>
            <w:tcW w:w="5102" w:type="dxa"/>
            <w:vAlign w:val="center"/>
          </w:tcPr>
          <w:p w14:paraId="5E545D9C"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Mathematics Teacher</w:t>
            </w:r>
          </w:p>
        </w:tc>
        <w:tc>
          <w:tcPr>
            <w:tcW w:w="1134" w:type="dxa"/>
            <w:vAlign w:val="center"/>
          </w:tcPr>
          <w:p w14:paraId="6598175D" w14:textId="77777777" w:rsidR="00D636FA" w:rsidRPr="00314081" w:rsidRDefault="00D636FA" w:rsidP="00D636FA">
            <w:pPr>
              <w:jc w:val="center"/>
              <w:rPr>
                <w:rFonts w:ascii="Times New Roman" w:hAnsi="Times New Roman" w:cs="Times New Roman"/>
                <w:sz w:val="20"/>
              </w:rPr>
            </w:pPr>
            <w:r w:rsidRPr="00314081">
              <w:rPr>
                <w:rFonts w:ascii="Times New Roman" w:hAnsi="Times New Roman" w:cs="Times New Roman"/>
                <w:sz w:val="20"/>
              </w:rPr>
              <w:t>7</w:t>
            </w:r>
          </w:p>
        </w:tc>
        <w:tc>
          <w:tcPr>
            <w:tcW w:w="1134" w:type="dxa"/>
            <w:vAlign w:val="center"/>
          </w:tcPr>
          <w:p w14:paraId="16C547FE" w14:textId="77777777" w:rsidR="00D636FA" w:rsidRPr="00314081" w:rsidRDefault="00D636FA" w:rsidP="00D636FA">
            <w:pPr>
              <w:jc w:val="center"/>
              <w:rPr>
                <w:rFonts w:ascii="Times New Roman" w:hAnsi="Times New Roman" w:cs="Times New Roman"/>
                <w:sz w:val="20"/>
              </w:rPr>
            </w:pPr>
            <w:r w:rsidRPr="00314081">
              <w:rPr>
                <w:rFonts w:ascii="Times New Roman" w:hAnsi="Times New Roman" w:cs="Times New Roman"/>
                <w:sz w:val="20"/>
              </w:rPr>
              <w:t>11</w:t>
            </w:r>
          </w:p>
        </w:tc>
      </w:tr>
      <w:tr w:rsidR="00D636FA" w:rsidRPr="00314081" w14:paraId="0837E4C7" w14:textId="77777777" w:rsidTr="00D636FA">
        <w:trPr>
          <w:trHeight w:val="283"/>
          <w:jc w:val="center"/>
        </w:trPr>
        <w:tc>
          <w:tcPr>
            <w:tcW w:w="1587" w:type="dxa"/>
            <w:vAlign w:val="center"/>
          </w:tcPr>
          <w:p w14:paraId="07DBAAE5" w14:textId="77777777" w:rsidR="00D636FA" w:rsidRPr="00314081" w:rsidRDefault="00D636FA" w:rsidP="00D636FA">
            <w:pPr>
              <w:rPr>
                <w:rFonts w:ascii="Times New Roman" w:hAnsi="Times New Roman" w:cs="Times New Roman"/>
                <w:sz w:val="20"/>
              </w:rPr>
            </w:pPr>
          </w:p>
        </w:tc>
        <w:tc>
          <w:tcPr>
            <w:tcW w:w="5102" w:type="dxa"/>
            <w:vAlign w:val="center"/>
          </w:tcPr>
          <w:p w14:paraId="1137D26F"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 xml:space="preserve">Social Sciences Teacher </w:t>
            </w:r>
          </w:p>
        </w:tc>
        <w:tc>
          <w:tcPr>
            <w:tcW w:w="1134" w:type="dxa"/>
            <w:vAlign w:val="center"/>
          </w:tcPr>
          <w:p w14:paraId="2590AB7E" w14:textId="77777777" w:rsidR="00D636FA" w:rsidRPr="00314081" w:rsidRDefault="00D636FA" w:rsidP="00D636FA">
            <w:pPr>
              <w:jc w:val="center"/>
              <w:rPr>
                <w:rFonts w:ascii="Times New Roman" w:hAnsi="Times New Roman" w:cs="Times New Roman"/>
                <w:sz w:val="20"/>
              </w:rPr>
            </w:pPr>
            <w:r w:rsidRPr="00314081">
              <w:rPr>
                <w:rFonts w:ascii="Times New Roman" w:hAnsi="Times New Roman" w:cs="Times New Roman"/>
                <w:sz w:val="20"/>
              </w:rPr>
              <w:t>4</w:t>
            </w:r>
          </w:p>
        </w:tc>
        <w:tc>
          <w:tcPr>
            <w:tcW w:w="1134" w:type="dxa"/>
            <w:vAlign w:val="center"/>
          </w:tcPr>
          <w:p w14:paraId="3A0FB8F8" w14:textId="77777777" w:rsidR="00D636FA" w:rsidRPr="00314081" w:rsidRDefault="00D636FA" w:rsidP="00D636FA">
            <w:pPr>
              <w:jc w:val="center"/>
              <w:rPr>
                <w:rFonts w:ascii="Times New Roman" w:hAnsi="Times New Roman" w:cs="Times New Roman"/>
                <w:sz w:val="20"/>
              </w:rPr>
            </w:pPr>
            <w:r w:rsidRPr="00314081">
              <w:rPr>
                <w:rFonts w:ascii="Times New Roman" w:hAnsi="Times New Roman" w:cs="Times New Roman"/>
                <w:sz w:val="20"/>
              </w:rPr>
              <w:t>6</w:t>
            </w:r>
          </w:p>
        </w:tc>
      </w:tr>
      <w:tr w:rsidR="00D636FA" w:rsidRPr="00314081" w14:paraId="092AEC3B" w14:textId="77777777" w:rsidTr="00D636FA">
        <w:trPr>
          <w:trHeight w:val="283"/>
          <w:jc w:val="center"/>
        </w:trPr>
        <w:tc>
          <w:tcPr>
            <w:tcW w:w="1587" w:type="dxa"/>
            <w:vAlign w:val="center"/>
          </w:tcPr>
          <w:p w14:paraId="6350623C" w14:textId="77777777" w:rsidR="00D636FA" w:rsidRPr="00314081" w:rsidRDefault="00D636FA" w:rsidP="00D636FA">
            <w:pPr>
              <w:rPr>
                <w:rFonts w:ascii="Times New Roman" w:hAnsi="Times New Roman" w:cs="Times New Roman"/>
                <w:sz w:val="20"/>
              </w:rPr>
            </w:pPr>
          </w:p>
        </w:tc>
        <w:tc>
          <w:tcPr>
            <w:tcW w:w="5102" w:type="dxa"/>
            <w:vAlign w:val="center"/>
          </w:tcPr>
          <w:p w14:paraId="1DD57DA0"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 xml:space="preserve">Science Education Teacher  </w:t>
            </w:r>
          </w:p>
        </w:tc>
        <w:tc>
          <w:tcPr>
            <w:tcW w:w="1134" w:type="dxa"/>
            <w:vAlign w:val="center"/>
          </w:tcPr>
          <w:p w14:paraId="22413732" w14:textId="77777777" w:rsidR="00D636FA" w:rsidRPr="00314081" w:rsidRDefault="00D636FA" w:rsidP="00D636FA">
            <w:pPr>
              <w:jc w:val="center"/>
              <w:rPr>
                <w:rFonts w:ascii="Times New Roman" w:hAnsi="Times New Roman" w:cs="Times New Roman"/>
                <w:sz w:val="20"/>
              </w:rPr>
            </w:pPr>
            <w:r w:rsidRPr="00314081">
              <w:rPr>
                <w:rFonts w:ascii="Times New Roman" w:hAnsi="Times New Roman" w:cs="Times New Roman"/>
                <w:sz w:val="20"/>
              </w:rPr>
              <w:t>4</w:t>
            </w:r>
          </w:p>
        </w:tc>
        <w:tc>
          <w:tcPr>
            <w:tcW w:w="1134" w:type="dxa"/>
            <w:vAlign w:val="center"/>
          </w:tcPr>
          <w:p w14:paraId="3AEF4B5C" w14:textId="77777777" w:rsidR="00D636FA" w:rsidRPr="00314081" w:rsidRDefault="00D636FA" w:rsidP="00D636FA">
            <w:pPr>
              <w:jc w:val="center"/>
              <w:rPr>
                <w:rFonts w:ascii="Times New Roman" w:hAnsi="Times New Roman" w:cs="Times New Roman"/>
                <w:sz w:val="20"/>
              </w:rPr>
            </w:pPr>
            <w:r w:rsidRPr="00314081">
              <w:rPr>
                <w:rFonts w:ascii="Times New Roman" w:hAnsi="Times New Roman" w:cs="Times New Roman"/>
                <w:sz w:val="20"/>
              </w:rPr>
              <w:t>6</w:t>
            </w:r>
          </w:p>
        </w:tc>
      </w:tr>
      <w:tr w:rsidR="00D636FA" w:rsidRPr="00314081" w14:paraId="41E36397" w14:textId="77777777" w:rsidTr="00D636FA">
        <w:trPr>
          <w:trHeight w:val="283"/>
          <w:jc w:val="center"/>
        </w:trPr>
        <w:tc>
          <w:tcPr>
            <w:tcW w:w="1587" w:type="dxa"/>
            <w:vAlign w:val="center"/>
          </w:tcPr>
          <w:p w14:paraId="4EB544D0" w14:textId="77777777" w:rsidR="00D636FA" w:rsidRPr="00314081" w:rsidRDefault="00D636FA" w:rsidP="00D636FA">
            <w:pPr>
              <w:rPr>
                <w:rFonts w:ascii="Times New Roman" w:hAnsi="Times New Roman" w:cs="Times New Roman"/>
                <w:sz w:val="20"/>
              </w:rPr>
            </w:pPr>
          </w:p>
        </w:tc>
        <w:tc>
          <w:tcPr>
            <w:tcW w:w="5102" w:type="dxa"/>
            <w:vAlign w:val="center"/>
          </w:tcPr>
          <w:p w14:paraId="1B1DADF1"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 xml:space="preserve">Religious Culture and Moral Knowledge Teacher </w:t>
            </w:r>
          </w:p>
        </w:tc>
        <w:tc>
          <w:tcPr>
            <w:tcW w:w="1134" w:type="dxa"/>
            <w:vAlign w:val="center"/>
          </w:tcPr>
          <w:p w14:paraId="5CA6A9E0" w14:textId="77777777" w:rsidR="00D636FA" w:rsidRPr="00314081" w:rsidRDefault="00D636FA" w:rsidP="00D636FA">
            <w:pPr>
              <w:jc w:val="center"/>
              <w:rPr>
                <w:rFonts w:ascii="Times New Roman" w:hAnsi="Times New Roman" w:cs="Times New Roman"/>
                <w:sz w:val="20"/>
              </w:rPr>
            </w:pPr>
            <w:r w:rsidRPr="00314081">
              <w:rPr>
                <w:rFonts w:ascii="Times New Roman" w:hAnsi="Times New Roman" w:cs="Times New Roman"/>
                <w:sz w:val="20"/>
              </w:rPr>
              <w:t>4</w:t>
            </w:r>
          </w:p>
        </w:tc>
        <w:tc>
          <w:tcPr>
            <w:tcW w:w="1134" w:type="dxa"/>
            <w:vAlign w:val="center"/>
          </w:tcPr>
          <w:p w14:paraId="00CFE07A" w14:textId="77777777" w:rsidR="00D636FA" w:rsidRPr="00314081" w:rsidRDefault="00D636FA" w:rsidP="00D636FA">
            <w:pPr>
              <w:jc w:val="center"/>
              <w:rPr>
                <w:rFonts w:ascii="Times New Roman" w:hAnsi="Times New Roman" w:cs="Times New Roman"/>
                <w:sz w:val="20"/>
              </w:rPr>
            </w:pPr>
            <w:r w:rsidRPr="00314081">
              <w:rPr>
                <w:rFonts w:ascii="Times New Roman" w:hAnsi="Times New Roman" w:cs="Times New Roman"/>
                <w:sz w:val="20"/>
              </w:rPr>
              <w:t>6</w:t>
            </w:r>
          </w:p>
        </w:tc>
      </w:tr>
      <w:tr w:rsidR="00D636FA" w:rsidRPr="00314081" w14:paraId="6710DE28" w14:textId="77777777" w:rsidTr="00D636FA">
        <w:trPr>
          <w:trHeight w:val="283"/>
          <w:jc w:val="center"/>
        </w:trPr>
        <w:tc>
          <w:tcPr>
            <w:tcW w:w="1587" w:type="dxa"/>
            <w:vAlign w:val="center"/>
          </w:tcPr>
          <w:p w14:paraId="4B706555" w14:textId="77777777" w:rsidR="00D636FA" w:rsidRPr="00314081" w:rsidRDefault="00D636FA" w:rsidP="00D636FA">
            <w:pPr>
              <w:rPr>
                <w:rFonts w:ascii="Times New Roman" w:hAnsi="Times New Roman" w:cs="Times New Roman"/>
                <w:sz w:val="20"/>
              </w:rPr>
            </w:pPr>
          </w:p>
        </w:tc>
        <w:tc>
          <w:tcPr>
            <w:tcW w:w="5102" w:type="dxa"/>
            <w:vAlign w:val="center"/>
          </w:tcPr>
          <w:p w14:paraId="31EC4C24"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 xml:space="preserve">Turkish Language Teacher </w:t>
            </w:r>
          </w:p>
        </w:tc>
        <w:tc>
          <w:tcPr>
            <w:tcW w:w="1134" w:type="dxa"/>
            <w:vAlign w:val="center"/>
          </w:tcPr>
          <w:p w14:paraId="5131C7E2" w14:textId="77777777" w:rsidR="00D636FA" w:rsidRPr="00314081" w:rsidRDefault="00D636FA" w:rsidP="00D636FA">
            <w:pPr>
              <w:jc w:val="center"/>
              <w:rPr>
                <w:rFonts w:ascii="Times New Roman" w:hAnsi="Times New Roman" w:cs="Times New Roman"/>
                <w:sz w:val="20"/>
              </w:rPr>
            </w:pPr>
            <w:r w:rsidRPr="00314081">
              <w:rPr>
                <w:rFonts w:ascii="Times New Roman" w:hAnsi="Times New Roman" w:cs="Times New Roman"/>
                <w:sz w:val="20"/>
              </w:rPr>
              <w:t>3</w:t>
            </w:r>
          </w:p>
        </w:tc>
        <w:tc>
          <w:tcPr>
            <w:tcW w:w="1134" w:type="dxa"/>
            <w:vAlign w:val="center"/>
          </w:tcPr>
          <w:p w14:paraId="7DCE1BE3" w14:textId="77777777" w:rsidR="00D636FA" w:rsidRPr="00314081" w:rsidRDefault="00D636FA" w:rsidP="00D636FA">
            <w:pPr>
              <w:jc w:val="center"/>
              <w:rPr>
                <w:rFonts w:ascii="Times New Roman" w:hAnsi="Times New Roman" w:cs="Times New Roman"/>
                <w:sz w:val="20"/>
              </w:rPr>
            </w:pPr>
            <w:r w:rsidRPr="00314081">
              <w:rPr>
                <w:rFonts w:ascii="Times New Roman" w:hAnsi="Times New Roman" w:cs="Times New Roman"/>
                <w:sz w:val="20"/>
              </w:rPr>
              <w:t>5</w:t>
            </w:r>
          </w:p>
        </w:tc>
      </w:tr>
      <w:tr w:rsidR="00D636FA" w:rsidRPr="00314081" w14:paraId="0B28EC96" w14:textId="77777777" w:rsidTr="00D636FA">
        <w:trPr>
          <w:trHeight w:val="283"/>
          <w:jc w:val="center"/>
        </w:trPr>
        <w:tc>
          <w:tcPr>
            <w:tcW w:w="1587" w:type="dxa"/>
            <w:vAlign w:val="center"/>
          </w:tcPr>
          <w:p w14:paraId="0D2786C4" w14:textId="77777777" w:rsidR="00D636FA" w:rsidRPr="00314081" w:rsidRDefault="00D636FA" w:rsidP="00D636FA">
            <w:pPr>
              <w:rPr>
                <w:rFonts w:ascii="Times New Roman" w:hAnsi="Times New Roman" w:cs="Times New Roman"/>
                <w:sz w:val="20"/>
              </w:rPr>
            </w:pPr>
          </w:p>
        </w:tc>
        <w:tc>
          <w:tcPr>
            <w:tcW w:w="5102" w:type="dxa"/>
            <w:vAlign w:val="center"/>
          </w:tcPr>
          <w:p w14:paraId="4069C5B3" w14:textId="5AA0A642" w:rsidR="00D636FA" w:rsidRPr="00314081" w:rsidRDefault="00F653A6" w:rsidP="00D636FA">
            <w:pPr>
              <w:rPr>
                <w:rFonts w:ascii="Times New Roman" w:hAnsi="Times New Roman" w:cs="Times New Roman"/>
                <w:sz w:val="20"/>
              </w:rPr>
            </w:pPr>
            <w:r w:rsidRPr="00314081">
              <w:rPr>
                <w:rFonts w:ascii="Times New Roman" w:hAnsi="Times New Roman" w:cs="Times New Roman"/>
                <w:sz w:val="20"/>
              </w:rPr>
              <w:t>Counsellor</w:t>
            </w:r>
            <w:r w:rsidR="00D636FA" w:rsidRPr="00314081">
              <w:rPr>
                <w:rFonts w:ascii="Times New Roman" w:hAnsi="Times New Roman" w:cs="Times New Roman"/>
                <w:sz w:val="20"/>
              </w:rPr>
              <w:t xml:space="preserve"> Teacher </w:t>
            </w:r>
          </w:p>
        </w:tc>
        <w:tc>
          <w:tcPr>
            <w:tcW w:w="1134" w:type="dxa"/>
            <w:vAlign w:val="center"/>
          </w:tcPr>
          <w:p w14:paraId="34D23C38" w14:textId="77777777" w:rsidR="00D636FA" w:rsidRPr="00314081" w:rsidRDefault="00D636FA" w:rsidP="00D636FA">
            <w:pPr>
              <w:jc w:val="center"/>
              <w:rPr>
                <w:rFonts w:ascii="Times New Roman" w:hAnsi="Times New Roman" w:cs="Times New Roman"/>
                <w:sz w:val="20"/>
              </w:rPr>
            </w:pPr>
            <w:r w:rsidRPr="00314081">
              <w:rPr>
                <w:rFonts w:ascii="Times New Roman" w:hAnsi="Times New Roman" w:cs="Times New Roman"/>
                <w:sz w:val="20"/>
              </w:rPr>
              <w:t>2</w:t>
            </w:r>
          </w:p>
        </w:tc>
        <w:tc>
          <w:tcPr>
            <w:tcW w:w="1134" w:type="dxa"/>
            <w:vAlign w:val="center"/>
          </w:tcPr>
          <w:p w14:paraId="005D022B" w14:textId="77777777" w:rsidR="00D636FA" w:rsidRPr="00314081" w:rsidRDefault="00D636FA" w:rsidP="00D636FA">
            <w:pPr>
              <w:jc w:val="center"/>
              <w:rPr>
                <w:rFonts w:ascii="Times New Roman" w:hAnsi="Times New Roman" w:cs="Times New Roman"/>
                <w:sz w:val="20"/>
              </w:rPr>
            </w:pPr>
            <w:r w:rsidRPr="00314081">
              <w:rPr>
                <w:rFonts w:ascii="Times New Roman" w:hAnsi="Times New Roman" w:cs="Times New Roman"/>
                <w:sz w:val="20"/>
              </w:rPr>
              <w:t>3</w:t>
            </w:r>
          </w:p>
        </w:tc>
      </w:tr>
      <w:tr w:rsidR="00D636FA" w:rsidRPr="00314081" w14:paraId="19661B82" w14:textId="77777777" w:rsidTr="00D636FA">
        <w:trPr>
          <w:trHeight w:val="283"/>
          <w:jc w:val="center"/>
        </w:trPr>
        <w:tc>
          <w:tcPr>
            <w:tcW w:w="1587" w:type="dxa"/>
            <w:vAlign w:val="center"/>
          </w:tcPr>
          <w:p w14:paraId="3C08FC7A" w14:textId="77777777" w:rsidR="00D636FA" w:rsidRPr="00314081" w:rsidRDefault="00D636FA" w:rsidP="00D636FA">
            <w:pPr>
              <w:rPr>
                <w:rFonts w:ascii="Times New Roman" w:hAnsi="Times New Roman" w:cs="Times New Roman"/>
                <w:sz w:val="20"/>
              </w:rPr>
            </w:pPr>
          </w:p>
        </w:tc>
        <w:tc>
          <w:tcPr>
            <w:tcW w:w="5102" w:type="dxa"/>
            <w:vAlign w:val="center"/>
          </w:tcPr>
          <w:p w14:paraId="3FCAAF33"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 xml:space="preserve">Classroom Teacher </w:t>
            </w:r>
          </w:p>
        </w:tc>
        <w:tc>
          <w:tcPr>
            <w:tcW w:w="1134" w:type="dxa"/>
            <w:vAlign w:val="center"/>
          </w:tcPr>
          <w:p w14:paraId="5DB00EBE" w14:textId="77777777" w:rsidR="00D636FA" w:rsidRPr="00314081" w:rsidRDefault="00D636FA" w:rsidP="00D636FA">
            <w:pPr>
              <w:jc w:val="center"/>
              <w:rPr>
                <w:rFonts w:ascii="Times New Roman" w:hAnsi="Times New Roman" w:cs="Times New Roman"/>
                <w:sz w:val="20"/>
              </w:rPr>
            </w:pPr>
            <w:r w:rsidRPr="00314081">
              <w:rPr>
                <w:rFonts w:ascii="Times New Roman" w:hAnsi="Times New Roman" w:cs="Times New Roman"/>
                <w:sz w:val="20"/>
              </w:rPr>
              <w:t>1</w:t>
            </w:r>
          </w:p>
        </w:tc>
        <w:tc>
          <w:tcPr>
            <w:tcW w:w="1134" w:type="dxa"/>
            <w:vAlign w:val="center"/>
          </w:tcPr>
          <w:p w14:paraId="46327959" w14:textId="77777777" w:rsidR="00D636FA" w:rsidRPr="00314081" w:rsidRDefault="00D636FA" w:rsidP="00D636FA">
            <w:pPr>
              <w:jc w:val="center"/>
              <w:rPr>
                <w:rFonts w:ascii="Times New Roman" w:hAnsi="Times New Roman" w:cs="Times New Roman"/>
                <w:sz w:val="20"/>
              </w:rPr>
            </w:pPr>
            <w:r w:rsidRPr="00314081">
              <w:rPr>
                <w:rFonts w:ascii="Times New Roman" w:hAnsi="Times New Roman" w:cs="Times New Roman"/>
                <w:sz w:val="20"/>
              </w:rPr>
              <w:t>2</w:t>
            </w:r>
          </w:p>
        </w:tc>
      </w:tr>
      <w:tr w:rsidR="00D636FA" w:rsidRPr="00314081" w14:paraId="5898F7CF" w14:textId="77777777" w:rsidTr="00D636FA">
        <w:trPr>
          <w:trHeight w:val="283"/>
          <w:jc w:val="center"/>
        </w:trPr>
        <w:tc>
          <w:tcPr>
            <w:tcW w:w="1587" w:type="dxa"/>
            <w:vAlign w:val="center"/>
          </w:tcPr>
          <w:p w14:paraId="7D3A0B56" w14:textId="77777777" w:rsidR="00D636FA" w:rsidRPr="00314081" w:rsidRDefault="00D636FA" w:rsidP="00D636FA">
            <w:pPr>
              <w:rPr>
                <w:rFonts w:ascii="Times New Roman" w:hAnsi="Times New Roman" w:cs="Times New Roman"/>
                <w:sz w:val="20"/>
              </w:rPr>
            </w:pPr>
          </w:p>
        </w:tc>
        <w:tc>
          <w:tcPr>
            <w:tcW w:w="5102" w:type="dxa"/>
            <w:vAlign w:val="center"/>
          </w:tcPr>
          <w:p w14:paraId="36D1DC87"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Art / Visual Arts Teacher</w:t>
            </w:r>
          </w:p>
        </w:tc>
        <w:tc>
          <w:tcPr>
            <w:tcW w:w="1134" w:type="dxa"/>
            <w:vAlign w:val="center"/>
          </w:tcPr>
          <w:p w14:paraId="2C05EB4E" w14:textId="77777777" w:rsidR="00D636FA" w:rsidRPr="00314081" w:rsidRDefault="00D636FA" w:rsidP="00D636FA">
            <w:pPr>
              <w:jc w:val="center"/>
              <w:rPr>
                <w:rFonts w:ascii="Times New Roman" w:hAnsi="Times New Roman" w:cs="Times New Roman"/>
                <w:sz w:val="20"/>
              </w:rPr>
            </w:pPr>
            <w:r w:rsidRPr="00314081">
              <w:rPr>
                <w:rFonts w:ascii="Times New Roman" w:hAnsi="Times New Roman" w:cs="Times New Roman"/>
                <w:sz w:val="20"/>
              </w:rPr>
              <w:t>1</w:t>
            </w:r>
          </w:p>
        </w:tc>
        <w:tc>
          <w:tcPr>
            <w:tcW w:w="1134" w:type="dxa"/>
            <w:vAlign w:val="center"/>
          </w:tcPr>
          <w:p w14:paraId="7A20D504" w14:textId="77777777" w:rsidR="00D636FA" w:rsidRPr="00314081" w:rsidRDefault="00D636FA" w:rsidP="00D636FA">
            <w:pPr>
              <w:jc w:val="center"/>
              <w:rPr>
                <w:rFonts w:ascii="Times New Roman" w:hAnsi="Times New Roman" w:cs="Times New Roman"/>
                <w:sz w:val="20"/>
              </w:rPr>
            </w:pPr>
            <w:r w:rsidRPr="00314081">
              <w:rPr>
                <w:rFonts w:ascii="Times New Roman" w:hAnsi="Times New Roman" w:cs="Times New Roman"/>
                <w:sz w:val="20"/>
              </w:rPr>
              <w:t>2</w:t>
            </w:r>
          </w:p>
        </w:tc>
      </w:tr>
      <w:tr w:rsidR="00D636FA" w:rsidRPr="00314081" w14:paraId="08B24B9D" w14:textId="77777777" w:rsidTr="00D636FA">
        <w:trPr>
          <w:trHeight w:val="283"/>
          <w:jc w:val="center"/>
        </w:trPr>
        <w:tc>
          <w:tcPr>
            <w:tcW w:w="1587" w:type="dxa"/>
            <w:vAlign w:val="center"/>
          </w:tcPr>
          <w:p w14:paraId="7F6795B0" w14:textId="77777777" w:rsidR="00D636FA" w:rsidRPr="00314081" w:rsidRDefault="00D636FA" w:rsidP="00D636FA">
            <w:pPr>
              <w:rPr>
                <w:rFonts w:ascii="Times New Roman" w:hAnsi="Times New Roman" w:cs="Times New Roman"/>
                <w:sz w:val="20"/>
              </w:rPr>
            </w:pPr>
          </w:p>
        </w:tc>
        <w:tc>
          <w:tcPr>
            <w:tcW w:w="5102" w:type="dxa"/>
            <w:vAlign w:val="center"/>
          </w:tcPr>
          <w:p w14:paraId="43E68ACE"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Music Teacher</w:t>
            </w:r>
          </w:p>
        </w:tc>
        <w:tc>
          <w:tcPr>
            <w:tcW w:w="1134" w:type="dxa"/>
            <w:vAlign w:val="center"/>
          </w:tcPr>
          <w:p w14:paraId="7E67E310" w14:textId="77777777" w:rsidR="00D636FA" w:rsidRPr="00314081" w:rsidRDefault="00D636FA" w:rsidP="00D636FA">
            <w:pPr>
              <w:jc w:val="center"/>
              <w:rPr>
                <w:rFonts w:ascii="Times New Roman" w:hAnsi="Times New Roman" w:cs="Times New Roman"/>
                <w:sz w:val="20"/>
              </w:rPr>
            </w:pPr>
            <w:r w:rsidRPr="00314081">
              <w:rPr>
                <w:rFonts w:ascii="Times New Roman" w:hAnsi="Times New Roman" w:cs="Times New Roman"/>
                <w:sz w:val="20"/>
              </w:rPr>
              <w:t>1</w:t>
            </w:r>
          </w:p>
        </w:tc>
        <w:tc>
          <w:tcPr>
            <w:tcW w:w="1134" w:type="dxa"/>
            <w:vAlign w:val="center"/>
          </w:tcPr>
          <w:p w14:paraId="727EE208" w14:textId="77777777" w:rsidR="00D636FA" w:rsidRPr="00314081" w:rsidRDefault="00D636FA" w:rsidP="00D636FA">
            <w:pPr>
              <w:jc w:val="center"/>
              <w:rPr>
                <w:rFonts w:ascii="Times New Roman" w:hAnsi="Times New Roman" w:cs="Times New Roman"/>
                <w:sz w:val="20"/>
              </w:rPr>
            </w:pPr>
            <w:r w:rsidRPr="00314081">
              <w:rPr>
                <w:rFonts w:ascii="Times New Roman" w:hAnsi="Times New Roman" w:cs="Times New Roman"/>
                <w:sz w:val="20"/>
              </w:rPr>
              <w:t>2</w:t>
            </w:r>
          </w:p>
        </w:tc>
      </w:tr>
      <w:tr w:rsidR="00D636FA" w:rsidRPr="00314081" w14:paraId="3EB9852B" w14:textId="77777777" w:rsidTr="00D636FA">
        <w:trPr>
          <w:trHeight w:val="283"/>
          <w:jc w:val="center"/>
        </w:trPr>
        <w:tc>
          <w:tcPr>
            <w:tcW w:w="1587" w:type="dxa"/>
            <w:vAlign w:val="center"/>
          </w:tcPr>
          <w:p w14:paraId="3B0B7F81" w14:textId="77777777" w:rsidR="00D636FA" w:rsidRPr="00314081" w:rsidRDefault="00D636FA" w:rsidP="00D636FA">
            <w:pPr>
              <w:rPr>
                <w:rFonts w:ascii="Times New Roman" w:hAnsi="Times New Roman" w:cs="Times New Roman"/>
                <w:sz w:val="20"/>
              </w:rPr>
            </w:pPr>
          </w:p>
        </w:tc>
        <w:tc>
          <w:tcPr>
            <w:tcW w:w="5102" w:type="dxa"/>
            <w:vAlign w:val="center"/>
          </w:tcPr>
          <w:p w14:paraId="43275DEA"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Bureau Management Teacher</w:t>
            </w:r>
          </w:p>
        </w:tc>
        <w:tc>
          <w:tcPr>
            <w:tcW w:w="1134" w:type="dxa"/>
            <w:vAlign w:val="center"/>
          </w:tcPr>
          <w:p w14:paraId="584AC2FB" w14:textId="77777777" w:rsidR="00D636FA" w:rsidRPr="00314081" w:rsidRDefault="00D636FA" w:rsidP="00D636FA">
            <w:pPr>
              <w:jc w:val="center"/>
              <w:rPr>
                <w:rFonts w:ascii="Times New Roman" w:hAnsi="Times New Roman" w:cs="Times New Roman"/>
                <w:sz w:val="20"/>
              </w:rPr>
            </w:pPr>
            <w:r w:rsidRPr="00314081">
              <w:rPr>
                <w:rFonts w:ascii="Times New Roman" w:hAnsi="Times New Roman" w:cs="Times New Roman"/>
                <w:sz w:val="20"/>
              </w:rPr>
              <w:t>1</w:t>
            </w:r>
          </w:p>
        </w:tc>
        <w:tc>
          <w:tcPr>
            <w:tcW w:w="1134" w:type="dxa"/>
            <w:vAlign w:val="center"/>
          </w:tcPr>
          <w:p w14:paraId="47270361" w14:textId="77777777" w:rsidR="00D636FA" w:rsidRPr="00314081" w:rsidRDefault="00D636FA" w:rsidP="00D636FA">
            <w:pPr>
              <w:jc w:val="center"/>
              <w:rPr>
                <w:rFonts w:ascii="Times New Roman" w:hAnsi="Times New Roman" w:cs="Times New Roman"/>
                <w:sz w:val="20"/>
              </w:rPr>
            </w:pPr>
            <w:r w:rsidRPr="00314081">
              <w:rPr>
                <w:rFonts w:ascii="Times New Roman" w:hAnsi="Times New Roman" w:cs="Times New Roman"/>
                <w:sz w:val="20"/>
              </w:rPr>
              <w:t>2</w:t>
            </w:r>
          </w:p>
        </w:tc>
      </w:tr>
      <w:tr w:rsidR="00D636FA" w:rsidRPr="00314081" w14:paraId="7BB5C190" w14:textId="77777777" w:rsidTr="00D636FA">
        <w:trPr>
          <w:trHeight w:val="283"/>
          <w:jc w:val="center"/>
        </w:trPr>
        <w:tc>
          <w:tcPr>
            <w:tcW w:w="1587" w:type="dxa"/>
            <w:vAlign w:val="center"/>
          </w:tcPr>
          <w:p w14:paraId="6E368FCB" w14:textId="77777777" w:rsidR="00D636FA" w:rsidRPr="00314081" w:rsidRDefault="00D636FA" w:rsidP="00D636FA">
            <w:pPr>
              <w:rPr>
                <w:rFonts w:ascii="Times New Roman" w:hAnsi="Times New Roman" w:cs="Times New Roman"/>
                <w:sz w:val="20"/>
              </w:rPr>
            </w:pPr>
          </w:p>
        </w:tc>
        <w:tc>
          <w:tcPr>
            <w:tcW w:w="5102" w:type="dxa"/>
            <w:vAlign w:val="center"/>
          </w:tcPr>
          <w:p w14:paraId="3E376265"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Technology and Design</w:t>
            </w:r>
          </w:p>
        </w:tc>
        <w:tc>
          <w:tcPr>
            <w:tcW w:w="1134" w:type="dxa"/>
            <w:vAlign w:val="center"/>
          </w:tcPr>
          <w:p w14:paraId="6DC69C13" w14:textId="77777777" w:rsidR="00D636FA" w:rsidRPr="00314081" w:rsidRDefault="00D636FA" w:rsidP="00D636FA">
            <w:pPr>
              <w:jc w:val="center"/>
              <w:rPr>
                <w:rFonts w:ascii="Times New Roman" w:hAnsi="Times New Roman" w:cs="Times New Roman"/>
                <w:sz w:val="20"/>
              </w:rPr>
            </w:pPr>
            <w:r w:rsidRPr="00314081">
              <w:rPr>
                <w:rFonts w:ascii="Times New Roman" w:hAnsi="Times New Roman" w:cs="Times New Roman"/>
                <w:sz w:val="20"/>
              </w:rPr>
              <w:t>1</w:t>
            </w:r>
          </w:p>
        </w:tc>
        <w:tc>
          <w:tcPr>
            <w:tcW w:w="1134" w:type="dxa"/>
            <w:vAlign w:val="center"/>
          </w:tcPr>
          <w:p w14:paraId="775E6781" w14:textId="77777777" w:rsidR="00D636FA" w:rsidRPr="00314081" w:rsidRDefault="00D636FA" w:rsidP="00D636FA">
            <w:pPr>
              <w:jc w:val="center"/>
              <w:rPr>
                <w:rFonts w:ascii="Times New Roman" w:hAnsi="Times New Roman" w:cs="Times New Roman"/>
                <w:sz w:val="20"/>
              </w:rPr>
            </w:pPr>
            <w:r w:rsidRPr="00314081">
              <w:rPr>
                <w:rFonts w:ascii="Times New Roman" w:hAnsi="Times New Roman" w:cs="Times New Roman"/>
                <w:sz w:val="20"/>
              </w:rPr>
              <w:t>2</w:t>
            </w:r>
          </w:p>
        </w:tc>
      </w:tr>
      <w:tr w:rsidR="00D636FA" w:rsidRPr="00314081" w14:paraId="6C23A271" w14:textId="77777777" w:rsidTr="00D636FA">
        <w:trPr>
          <w:trHeight w:val="283"/>
          <w:jc w:val="center"/>
        </w:trPr>
        <w:tc>
          <w:tcPr>
            <w:tcW w:w="1587" w:type="dxa"/>
            <w:vAlign w:val="center"/>
          </w:tcPr>
          <w:p w14:paraId="06CF9B57"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Age</w:t>
            </w:r>
          </w:p>
        </w:tc>
        <w:tc>
          <w:tcPr>
            <w:tcW w:w="5102" w:type="dxa"/>
            <w:vAlign w:val="center"/>
          </w:tcPr>
          <w:p w14:paraId="65870CFA"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 xml:space="preserve">Max: 61, Min: 22, Avg.: 36, Sd.: 9,3                             </w:t>
            </w:r>
          </w:p>
        </w:tc>
        <w:tc>
          <w:tcPr>
            <w:tcW w:w="1134" w:type="dxa"/>
            <w:vAlign w:val="center"/>
          </w:tcPr>
          <w:p w14:paraId="0909D1C1" w14:textId="77777777" w:rsidR="00D636FA" w:rsidRPr="00314081" w:rsidRDefault="00D636FA" w:rsidP="00D636FA">
            <w:pPr>
              <w:jc w:val="center"/>
              <w:rPr>
                <w:rFonts w:ascii="Times New Roman" w:hAnsi="Times New Roman" w:cs="Times New Roman"/>
                <w:sz w:val="20"/>
              </w:rPr>
            </w:pPr>
          </w:p>
        </w:tc>
        <w:tc>
          <w:tcPr>
            <w:tcW w:w="1134" w:type="dxa"/>
            <w:vAlign w:val="center"/>
          </w:tcPr>
          <w:p w14:paraId="58C0810D" w14:textId="77777777" w:rsidR="00D636FA" w:rsidRPr="00314081" w:rsidRDefault="00D636FA" w:rsidP="00D636FA">
            <w:pPr>
              <w:jc w:val="center"/>
              <w:rPr>
                <w:rFonts w:ascii="Times New Roman" w:hAnsi="Times New Roman" w:cs="Times New Roman"/>
                <w:sz w:val="20"/>
              </w:rPr>
            </w:pPr>
          </w:p>
        </w:tc>
      </w:tr>
    </w:tbl>
    <w:p w14:paraId="5DB1E7F4" w14:textId="77777777" w:rsidR="00D636FA" w:rsidRPr="00314081" w:rsidRDefault="00D636FA">
      <w:pPr>
        <w:pBdr>
          <w:top w:val="nil"/>
          <w:left w:val="nil"/>
          <w:bottom w:val="nil"/>
          <w:right w:val="nil"/>
          <w:between w:val="nil"/>
        </w:pBdr>
        <w:rPr>
          <w:rFonts w:asciiTheme="minorHAnsi" w:hAnsiTheme="minorHAnsi"/>
        </w:rPr>
      </w:pPr>
    </w:p>
    <w:p w14:paraId="312FE56C" w14:textId="73B19C08" w:rsidR="00D636FA" w:rsidRDefault="00D636FA" w:rsidP="00D636FA">
      <w:pPr>
        <w:pBdr>
          <w:top w:val="nil"/>
          <w:left w:val="nil"/>
          <w:bottom w:val="nil"/>
          <w:right w:val="nil"/>
          <w:between w:val="nil"/>
        </w:pBdr>
        <w:jc w:val="both"/>
        <w:rPr>
          <w:rFonts w:asciiTheme="minorHAnsi" w:hAnsiTheme="minorHAnsi"/>
        </w:rPr>
      </w:pPr>
      <w:r w:rsidRPr="00314081">
        <w:rPr>
          <w:rFonts w:asciiTheme="minorHAnsi" w:hAnsiTheme="minorHAnsi"/>
        </w:rPr>
        <w:t xml:space="preserve">As it is illustrated in Table 2, there were teachers from various disciplines, but the most widely reached ones are information and communication technology (ICT) teachers (n = 20, 30%) and foreign language education teachers (n = 14, 15%). Participants were asked to state for how many years they have been using IWBs for instructional purposes, and the average was 2.4 years. Furthermore, they indicated their level of having self-efficacy in using IWBs using a 5-point Likert scale and the average reported value here was 3.6 (1 being low self-efficacy, 5 being high).  </w:t>
      </w:r>
    </w:p>
    <w:p w14:paraId="7FBBE1F4" w14:textId="77777777" w:rsidR="00314081" w:rsidRPr="00314081" w:rsidRDefault="00314081" w:rsidP="00D636FA">
      <w:pPr>
        <w:pBdr>
          <w:top w:val="nil"/>
          <w:left w:val="nil"/>
          <w:bottom w:val="nil"/>
          <w:right w:val="nil"/>
          <w:between w:val="nil"/>
        </w:pBdr>
        <w:jc w:val="both"/>
        <w:rPr>
          <w:rFonts w:asciiTheme="minorHAnsi" w:hAnsiTheme="minorHAnsi"/>
        </w:rPr>
      </w:pPr>
    </w:p>
    <w:p w14:paraId="15813E59" w14:textId="77777777" w:rsidR="00D636FA" w:rsidRPr="00314081" w:rsidRDefault="00D636FA" w:rsidP="00D636FA">
      <w:pPr>
        <w:pBdr>
          <w:top w:val="nil"/>
          <w:left w:val="nil"/>
          <w:bottom w:val="nil"/>
          <w:right w:val="nil"/>
          <w:between w:val="nil"/>
        </w:pBdr>
        <w:jc w:val="both"/>
        <w:rPr>
          <w:rFonts w:asciiTheme="minorHAnsi" w:hAnsiTheme="minorHAnsi"/>
          <w:b/>
        </w:rPr>
      </w:pPr>
      <w:r w:rsidRPr="00314081">
        <w:rPr>
          <w:rFonts w:asciiTheme="minorHAnsi" w:hAnsiTheme="minorHAnsi"/>
          <w:b/>
        </w:rPr>
        <w:t>Questionnaire</w:t>
      </w:r>
    </w:p>
    <w:p w14:paraId="3468FDA6" w14:textId="77777777" w:rsidR="00314081" w:rsidRDefault="00D636FA" w:rsidP="00D636FA">
      <w:pPr>
        <w:pBdr>
          <w:top w:val="nil"/>
          <w:left w:val="nil"/>
          <w:bottom w:val="nil"/>
          <w:right w:val="nil"/>
          <w:between w:val="nil"/>
        </w:pBdr>
        <w:jc w:val="both"/>
        <w:rPr>
          <w:rFonts w:asciiTheme="minorHAnsi" w:hAnsiTheme="minorHAnsi"/>
        </w:rPr>
      </w:pPr>
      <w:r w:rsidRPr="00314081">
        <w:rPr>
          <w:rFonts w:asciiTheme="minorHAnsi" w:hAnsiTheme="minorHAnsi"/>
        </w:rPr>
        <w:t xml:space="preserve">The data were gathered through a questionnaire (Appendix A) that was developed by the researchers after the relevant literature was investigated. The questionnaire consisted of nine open-ended descriptive questions asking participants to specify their thoughts with respect to each of the factors identified in the model proposed by </w:t>
      </w:r>
      <w:proofErr w:type="spellStart"/>
      <w:r w:rsidRPr="00314081">
        <w:rPr>
          <w:rFonts w:asciiTheme="minorHAnsi" w:hAnsiTheme="minorHAnsi"/>
        </w:rPr>
        <w:t>Brosnan</w:t>
      </w:r>
      <w:proofErr w:type="spellEnd"/>
      <w:r w:rsidRPr="00314081">
        <w:rPr>
          <w:rFonts w:asciiTheme="minorHAnsi" w:hAnsiTheme="minorHAnsi"/>
        </w:rPr>
        <w:t xml:space="preserve"> (1998). Along with open-ended descriptive questions, there were three statements to gather demographics of the participants. Several debriefing sessions were carried out among the researchers to finalize the questionnaire. After the researchers agreed upon the final version, the data gathering process was initiated. </w:t>
      </w:r>
    </w:p>
    <w:p w14:paraId="1A419535" w14:textId="65D84201" w:rsidR="00D636FA" w:rsidRPr="00314081" w:rsidRDefault="00D636FA" w:rsidP="00D636FA">
      <w:pPr>
        <w:pBdr>
          <w:top w:val="nil"/>
          <w:left w:val="nil"/>
          <w:bottom w:val="nil"/>
          <w:right w:val="nil"/>
          <w:between w:val="nil"/>
        </w:pBdr>
        <w:jc w:val="both"/>
        <w:rPr>
          <w:rFonts w:asciiTheme="minorHAnsi" w:hAnsiTheme="minorHAnsi"/>
        </w:rPr>
      </w:pPr>
      <w:r w:rsidRPr="00314081">
        <w:rPr>
          <w:rFonts w:asciiTheme="minorHAnsi" w:hAnsiTheme="minorHAnsi"/>
        </w:rPr>
        <w:t xml:space="preserve">       </w:t>
      </w:r>
    </w:p>
    <w:p w14:paraId="6105C08F" w14:textId="77777777" w:rsidR="00D636FA" w:rsidRPr="00314081" w:rsidRDefault="00D636FA" w:rsidP="00D636FA">
      <w:pPr>
        <w:pBdr>
          <w:top w:val="nil"/>
          <w:left w:val="nil"/>
          <w:bottom w:val="nil"/>
          <w:right w:val="nil"/>
          <w:between w:val="nil"/>
        </w:pBdr>
        <w:jc w:val="both"/>
        <w:rPr>
          <w:rFonts w:asciiTheme="minorHAnsi" w:hAnsiTheme="minorHAnsi"/>
          <w:b/>
        </w:rPr>
      </w:pPr>
      <w:r w:rsidRPr="00314081">
        <w:rPr>
          <w:rFonts w:asciiTheme="minorHAnsi" w:hAnsiTheme="minorHAnsi"/>
          <w:b/>
        </w:rPr>
        <w:t>Data collection</w:t>
      </w:r>
    </w:p>
    <w:p w14:paraId="34B91188" w14:textId="77777777" w:rsidR="00D636FA" w:rsidRPr="00314081" w:rsidRDefault="00D636FA" w:rsidP="00D636FA">
      <w:pPr>
        <w:pBdr>
          <w:top w:val="nil"/>
          <w:left w:val="nil"/>
          <w:bottom w:val="nil"/>
          <w:right w:val="nil"/>
          <w:between w:val="nil"/>
        </w:pBdr>
        <w:jc w:val="both"/>
        <w:rPr>
          <w:rFonts w:asciiTheme="minorHAnsi" w:hAnsiTheme="minorHAnsi"/>
        </w:rPr>
      </w:pPr>
      <w:r w:rsidRPr="00314081">
        <w:rPr>
          <w:rFonts w:asciiTheme="minorHAnsi" w:hAnsiTheme="minorHAnsi"/>
        </w:rPr>
        <w:t xml:space="preserve">The data was gathered by both online and paper-and-pencil methods. Although the online questionnaire was kept accessible for a predetermined time duration, the paper and pencil method </w:t>
      </w:r>
      <w:proofErr w:type="gramStart"/>
      <w:r w:rsidRPr="00314081">
        <w:rPr>
          <w:rFonts w:asciiTheme="minorHAnsi" w:hAnsiTheme="minorHAnsi"/>
        </w:rPr>
        <w:t>was</w:t>
      </w:r>
      <w:proofErr w:type="gramEnd"/>
      <w:r w:rsidRPr="00314081">
        <w:rPr>
          <w:rFonts w:asciiTheme="minorHAnsi" w:hAnsiTheme="minorHAnsi"/>
        </w:rPr>
        <w:t xml:space="preserve"> applied. The questionnaire was distributed to teachers who were continuing their Master of Education degree studies at a faculty of education.    </w:t>
      </w:r>
    </w:p>
    <w:p w14:paraId="3AE2513E" w14:textId="77777777" w:rsidR="00D636FA" w:rsidRPr="00314081" w:rsidRDefault="00D636FA" w:rsidP="00D636FA">
      <w:pPr>
        <w:pBdr>
          <w:top w:val="nil"/>
          <w:left w:val="nil"/>
          <w:bottom w:val="nil"/>
          <w:right w:val="nil"/>
          <w:between w:val="nil"/>
        </w:pBdr>
        <w:jc w:val="both"/>
        <w:rPr>
          <w:rFonts w:asciiTheme="minorHAnsi" w:hAnsiTheme="minorHAnsi"/>
          <w:b/>
        </w:rPr>
      </w:pPr>
      <w:r w:rsidRPr="00314081">
        <w:rPr>
          <w:rFonts w:asciiTheme="minorHAnsi" w:hAnsiTheme="minorHAnsi"/>
          <w:b/>
        </w:rPr>
        <w:lastRenderedPageBreak/>
        <w:t>Data analysis</w:t>
      </w:r>
    </w:p>
    <w:p w14:paraId="17539244" w14:textId="6F6C5FC0" w:rsidR="00D636FA" w:rsidRPr="00314081" w:rsidRDefault="00D636FA" w:rsidP="00D636FA">
      <w:pPr>
        <w:pBdr>
          <w:top w:val="nil"/>
          <w:left w:val="nil"/>
          <w:bottom w:val="nil"/>
          <w:right w:val="nil"/>
          <w:between w:val="nil"/>
        </w:pBdr>
        <w:jc w:val="both"/>
        <w:rPr>
          <w:rFonts w:asciiTheme="minorHAnsi" w:hAnsiTheme="minorHAnsi"/>
        </w:rPr>
      </w:pPr>
      <w:r w:rsidRPr="00314081">
        <w:rPr>
          <w:rFonts w:asciiTheme="minorHAnsi" w:hAnsiTheme="minorHAnsi"/>
        </w:rPr>
        <w:t xml:space="preserve">Based on the psychological model of technophobia (see Figure 1) the data were </w:t>
      </w:r>
      <w:r w:rsidR="00F653A6" w:rsidRPr="00314081">
        <w:rPr>
          <w:rFonts w:asciiTheme="minorHAnsi" w:hAnsiTheme="minorHAnsi"/>
        </w:rPr>
        <w:t>analysed</w:t>
      </w:r>
      <w:r w:rsidRPr="00314081">
        <w:rPr>
          <w:rFonts w:asciiTheme="minorHAnsi" w:hAnsiTheme="minorHAnsi"/>
        </w:rPr>
        <w:t xml:space="preserve"> through a descriptive deductive content analysis approach. The researchers generated a 2-sided spectrum of viewpoints which is illustrated in Figure 2.</w:t>
      </w:r>
    </w:p>
    <w:p w14:paraId="0534E1DD" w14:textId="3D40E15F" w:rsidR="00D636FA" w:rsidRPr="00314081" w:rsidRDefault="00D636FA" w:rsidP="00D636FA">
      <w:pPr>
        <w:pBdr>
          <w:top w:val="nil"/>
          <w:left w:val="nil"/>
          <w:bottom w:val="nil"/>
          <w:right w:val="nil"/>
          <w:between w:val="nil"/>
        </w:pBdr>
        <w:jc w:val="both"/>
        <w:rPr>
          <w:rFonts w:asciiTheme="minorHAnsi" w:hAnsiTheme="minorHAnsi"/>
        </w:rPr>
      </w:pPr>
      <w:r w:rsidRPr="00314081">
        <w:rPr>
          <w:rFonts w:ascii="Times New Roman" w:hAnsi="Times New Roman" w:cs="Times New Roman"/>
          <w:noProof/>
        </w:rPr>
        <mc:AlternateContent>
          <mc:Choice Requires="wpg">
            <w:drawing>
              <wp:anchor distT="0" distB="0" distL="114300" distR="114300" simplePos="0" relativeHeight="251661312" behindDoc="0" locked="0" layoutInCell="1" allowOverlap="1" wp14:anchorId="285F167B" wp14:editId="4A8F4651">
                <wp:simplePos x="0" y="0"/>
                <wp:positionH relativeFrom="margin">
                  <wp:posOffset>-541348</wp:posOffset>
                </wp:positionH>
                <wp:positionV relativeFrom="paragraph">
                  <wp:posOffset>86995</wp:posOffset>
                </wp:positionV>
                <wp:extent cx="6299835" cy="1657985"/>
                <wp:effectExtent l="0" t="0" r="0" b="5715"/>
                <wp:wrapNone/>
                <wp:docPr id="65" name="Grup 65"/>
                <wp:cNvGraphicFramePr/>
                <a:graphic xmlns:a="http://schemas.openxmlformats.org/drawingml/2006/main">
                  <a:graphicData uri="http://schemas.microsoft.com/office/word/2010/wordprocessingGroup">
                    <wpg:wgp>
                      <wpg:cNvGrpSpPr/>
                      <wpg:grpSpPr>
                        <a:xfrm>
                          <a:off x="0" y="0"/>
                          <a:ext cx="6299835" cy="1657985"/>
                          <a:chOff x="-10631" y="-404790"/>
                          <a:chExt cx="6299835" cy="1658793"/>
                        </a:xfrm>
                      </wpg:grpSpPr>
                      <wps:wsp>
                        <wps:cNvPr id="66" name="Metin Kutusu 66"/>
                        <wps:cNvSpPr txBox="1"/>
                        <wps:spPr>
                          <a:xfrm>
                            <a:off x="2404845" y="1031753"/>
                            <a:ext cx="2159635" cy="222250"/>
                          </a:xfrm>
                          <a:prstGeom prst="rect">
                            <a:avLst/>
                          </a:prstGeom>
                          <a:solidFill>
                            <a:prstClr val="white"/>
                          </a:solidFill>
                          <a:ln>
                            <a:noFill/>
                          </a:ln>
                          <a:effectLst/>
                        </wps:spPr>
                        <wps:txbx>
                          <w:txbxContent>
                            <w:p w14:paraId="00C996E1" w14:textId="77777777" w:rsidR="00314081" w:rsidRPr="0090743D" w:rsidRDefault="00314081" w:rsidP="00D636FA">
                              <w:pPr>
                                <w:pStyle w:val="Caption"/>
                                <w:spacing w:before="120" w:after="0"/>
                                <w:jc w:val="center"/>
                                <w:rPr>
                                  <w:rFonts w:ascii="Times New Roman" w:hAnsi="Times New Roman" w:cs="Times New Roman"/>
                                  <w:i w:val="0"/>
                                  <w:noProof/>
                                  <w:color w:val="auto"/>
                                  <w:sz w:val="28"/>
                                </w:rPr>
                              </w:pPr>
                              <w:r w:rsidRPr="006F43E8">
                                <w:rPr>
                                  <w:rFonts w:ascii="Times New Roman" w:hAnsi="Times New Roman" w:cs="Times New Roman"/>
                                  <w:color w:val="auto"/>
                                  <w:sz w:val="20"/>
                                </w:rPr>
                                <w:t xml:space="preserve">Figure </w:t>
                              </w:r>
                              <w:r w:rsidRPr="006F43E8">
                                <w:rPr>
                                  <w:rFonts w:ascii="Times New Roman" w:hAnsi="Times New Roman" w:cs="Times New Roman"/>
                                  <w:color w:val="auto"/>
                                  <w:sz w:val="20"/>
                                </w:rPr>
                                <w:fldChar w:fldCharType="begin"/>
                              </w:r>
                              <w:r w:rsidRPr="006F43E8">
                                <w:rPr>
                                  <w:rFonts w:ascii="Times New Roman" w:hAnsi="Times New Roman" w:cs="Times New Roman"/>
                                  <w:color w:val="auto"/>
                                  <w:sz w:val="20"/>
                                </w:rPr>
                                <w:instrText xml:space="preserve"> SEQ Figure \* ARABIC </w:instrText>
                              </w:r>
                              <w:r w:rsidRPr="006F43E8">
                                <w:rPr>
                                  <w:rFonts w:ascii="Times New Roman" w:hAnsi="Times New Roman" w:cs="Times New Roman"/>
                                  <w:color w:val="auto"/>
                                  <w:sz w:val="20"/>
                                </w:rPr>
                                <w:fldChar w:fldCharType="separate"/>
                              </w:r>
                              <w:r w:rsidRPr="006F43E8">
                                <w:rPr>
                                  <w:rFonts w:ascii="Times New Roman" w:hAnsi="Times New Roman" w:cs="Times New Roman"/>
                                  <w:noProof/>
                                  <w:color w:val="auto"/>
                                  <w:sz w:val="20"/>
                                </w:rPr>
                                <w:t>2</w:t>
                              </w:r>
                              <w:r w:rsidRPr="006F43E8">
                                <w:rPr>
                                  <w:rFonts w:ascii="Times New Roman" w:hAnsi="Times New Roman" w:cs="Times New Roman"/>
                                  <w:color w:val="auto"/>
                                  <w:sz w:val="20"/>
                                </w:rPr>
                                <w:fldChar w:fldCharType="end"/>
                              </w:r>
                              <w:r w:rsidRPr="006F43E8">
                                <w:rPr>
                                  <w:rFonts w:ascii="Times New Roman" w:hAnsi="Times New Roman" w:cs="Times New Roman"/>
                                  <w:color w:val="auto"/>
                                  <w:sz w:val="20"/>
                                </w:rPr>
                                <w:t>.</w:t>
                              </w:r>
                              <w:r w:rsidRPr="0090743D">
                                <w:rPr>
                                  <w:rFonts w:ascii="Times New Roman" w:hAnsi="Times New Roman" w:cs="Times New Roman"/>
                                  <w:i w:val="0"/>
                                  <w:color w:val="auto"/>
                                  <w:sz w:val="20"/>
                                </w:rPr>
                                <w:t xml:space="preserve"> The coding </w:t>
                              </w:r>
                              <w:proofErr w:type="gramStart"/>
                              <w:r w:rsidRPr="0090743D">
                                <w:rPr>
                                  <w:rFonts w:ascii="Times New Roman" w:hAnsi="Times New Roman" w:cs="Times New Roman"/>
                                  <w:i w:val="0"/>
                                  <w:color w:val="auto"/>
                                  <w:sz w:val="20"/>
                                </w:rPr>
                                <w:t>scheme</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pic:pic xmlns:pic="http://schemas.openxmlformats.org/drawingml/2006/picture">
                        <pic:nvPicPr>
                          <pic:cNvPr id="67" name="Resim 6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0631" y="-404790"/>
                            <a:ext cx="6299835" cy="1383030"/>
                          </a:xfrm>
                          <a:prstGeom prst="rect">
                            <a:avLst/>
                          </a:prstGeom>
                        </pic:spPr>
                      </pic:pic>
                    </wpg:wgp>
                  </a:graphicData>
                </a:graphic>
                <wp14:sizeRelV relativeFrom="margin">
                  <wp14:pctHeight>0</wp14:pctHeight>
                </wp14:sizeRelV>
              </wp:anchor>
            </w:drawing>
          </mc:Choice>
          <mc:Fallback>
            <w:pict>
              <v:group w14:anchorId="285F167B" id="Grup 65" o:spid="_x0000_s1042" style="position:absolute;left:0;text-align:left;margin-left:-42.65pt;margin-top:6.85pt;width:496.05pt;height:130.55pt;z-index:251661312;mso-position-horizontal-relative:margin;mso-height-relative:margin" coordorigin="-106,-4047" coordsize="62998,1658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">
                <v:shape id="Metin Kutusu 66" o:spid="_x0000_s1043" type="#_x0000_t202" style="position:absolute;left:24048;top:10317;width:21596;height:22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" stroked="f">
                  <v:textbox style="mso-fit-shape-to-text:t" inset="0,0,0,0">
                    <w:txbxContent>
                      <w:p w14:paraId="00C996E1" w14:textId="77777777" w:rsidR="00314081" w:rsidRPr="0090743D" w:rsidRDefault="00314081" w:rsidP="00D636FA">
                        <w:pPr>
                          <w:pStyle w:val="Caption"/>
                          <w:spacing w:before="120" w:after="0"/>
                          <w:jc w:val="center"/>
                          <w:rPr>
                            <w:rFonts w:ascii="Times New Roman" w:hAnsi="Times New Roman" w:cs="Times New Roman"/>
                            <w:i w:val="0"/>
                            <w:noProof/>
                            <w:color w:val="auto"/>
                            <w:sz w:val="28"/>
                          </w:rPr>
                        </w:pPr>
                        <w:r w:rsidRPr="006F43E8">
                          <w:rPr>
                            <w:rFonts w:ascii="Times New Roman" w:hAnsi="Times New Roman" w:cs="Times New Roman"/>
                            <w:color w:val="auto"/>
                            <w:sz w:val="20"/>
                          </w:rPr>
                          <w:t xml:space="preserve">Figure </w:t>
                        </w:r>
                        <w:r w:rsidRPr="006F43E8">
                          <w:rPr>
                            <w:rFonts w:ascii="Times New Roman" w:hAnsi="Times New Roman" w:cs="Times New Roman"/>
                            <w:color w:val="auto"/>
                            <w:sz w:val="20"/>
                          </w:rPr>
                          <w:fldChar w:fldCharType="begin"/>
                        </w:r>
                        <w:r w:rsidRPr="006F43E8">
                          <w:rPr>
                            <w:rFonts w:ascii="Times New Roman" w:hAnsi="Times New Roman" w:cs="Times New Roman"/>
                            <w:color w:val="auto"/>
                            <w:sz w:val="20"/>
                          </w:rPr>
                          <w:instrText xml:space="preserve"> SEQ Figure \* ARABIC </w:instrText>
                        </w:r>
                        <w:r w:rsidRPr="006F43E8">
                          <w:rPr>
                            <w:rFonts w:ascii="Times New Roman" w:hAnsi="Times New Roman" w:cs="Times New Roman"/>
                            <w:color w:val="auto"/>
                            <w:sz w:val="20"/>
                          </w:rPr>
                          <w:fldChar w:fldCharType="separate"/>
                        </w:r>
                        <w:r w:rsidRPr="006F43E8">
                          <w:rPr>
                            <w:rFonts w:ascii="Times New Roman" w:hAnsi="Times New Roman" w:cs="Times New Roman"/>
                            <w:noProof/>
                            <w:color w:val="auto"/>
                            <w:sz w:val="20"/>
                          </w:rPr>
                          <w:t>2</w:t>
                        </w:r>
                        <w:r w:rsidRPr="006F43E8">
                          <w:rPr>
                            <w:rFonts w:ascii="Times New Roman" w:hAnsi="Times New Roman" w:cs="Times New Roman"/>
                            <w:color w:val="auto"/>
                            <w:sz w:val="20"/>
                          </w:rPr>
                          <w:fldChar w:fldCharType="end"/>
                        </w:r>
                        <w:r w:rsidRPr="006F43E8">
                          <w:rPr>
                            <w:rFonts w:ascii="Times New Roman" w:hAnsi="Times New Roman" w:cs="Times New Roman"/>
                            <w:color w:val="auto"/>
                            <w:sz w:val="20"/>
                          </w:rPr>
                          <w:t>.</w:t>
                        </w:r>
                        <w:r w:rsidRPr="0090743D">
                          <w:rPr>
                            <w:rFonts w:ascii="Times New Roman" w:hAnsi="Times New Roman" w:cs="Times New Roman"/>
                            <w:i w:val="0"/>
                            <w:color w:val="auto"/>
                            <w:sz w:val="20"/>
                          </w:rPr>
                          <w:t xml:space="preserve"> The coding </w:t>
                        </w:r>
                        <w:proofErr w:type="gramStart"/>
                        <w:r w:rsidRPr="0090743D">
                          <w:rPr>
                            <w:rFonts w:ascii="Times New Roman" w:hAnsi="Times New Roman" w:cs="Times New Roman"/>
                            <w:i w:val="0"/>
                            <w:color w:val="auto"/>
                            <w:sz w:val="20"/>
                          </w:rPr>
                          <w:t>scheme</w:t>
                        </w:r>
                        <w:proofErr w:type="gram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67" o:spid="_x0000_s1044" type="#_x0000_t75" style="position:absolute;left:-106;top:-4047;width:62998;height:138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">
                  <v:imagedata r:id="rId8" o:title=""/>
                </v:shape>
                <w10:wrap anchorx="margin"/>
              </v:group>
            </w:pict>
          </mc:Fallback>
        </mc:AlternateContent>
      </w:r>
    </w:p>
    <w:p w14:paraId="3BFB0798" w14:textId="4070AA45" w:rsidR="00D636FA" w:rsidRPr="00314081" w:rsidRDefault="00D636FA" w:rsidP="00D636FA">
      <w:pPr>
        <w:autoSpaceDE w:val="0"/>
        <w:autoSpaceDN w:val="0"/>
        <w:adjustRightInd w:val="0"/>
        <w:spacing w:after="240" w:line="480" w:lineRule="auto"/>
        <w:ind w:firstLine="567"/>
        <w:jc w:val="both"/>
        <w:rPr>
          <w:rFonts w:ascii="Times New Roman" w:hAnsi="Times New Roman" w:cs="Times New Roman"/>
          <w:b/>
          <w:color w:val="000000" w:themeColor="text1"/>
        </w:rPr>
      </w:pPr>
    </w:p>
    <w:p w14:paraId="2ADB9002" w14:textId="77777777" w:rsidR="00D636FA" w:rsidRPr="00314081" w:rsidRDefault="00D636FA">
      <w:pPr>
        <w:pBdr>
          <w:top w:val="nil"/>
          <w:left w:val="nil"/>
          <w:bottom w:val="nil"/>
          <w:right w:val="nil"/>
          <w:between w:val="nil"/>
        </w:pBdr>
        <w:rPr>
          <w:rFonts w:asciiTheme="minorHAnsi" w:hAnsiTheme="minorHAnsi"/>
        </w:rPr>
      </w:pPr>
    </w:p>
    <w:p w14:paraId="114FF537" w14:textId="77777777" w:rsidR="00D636FA" w:rsidRPr="00314081" w:rsidRDefault="00D636FA">
      <w:pPr>
        <w:pBdr>
          <w:top w:val="nil"/>
          <w:left w:val="nil"/>
          <w:bottom w:val="nil"/>
          <w:right w:val="nil"/>
          <w:between w:val="nil"/>
        </w:pBdr>
        <w:rPr>
          <w:rFonts w:asciiTheme="minorHAnsi" w:hAnsiTheme="minorHAnsi"/>
        </w:rPr>
      </w:pPr>
    </w:p>
    <w:p w14:paraId="78398366" w14:textId="77777777" w:rsidR="00D636FA" w:rsidRPr="00314081" w:rsidRDefault="00D636FA">
      <w:pPr>
        <w:pBdr>
          <w:top w:val="nil"/>
          <w:left w:val="nil"/>
          <w:bottom w:val="nil"/>
          <w:right w:val="nil"/>
          <w:between w:val="nil"/>
        </w:pBdr>
        <w:rPr>
          <w:rFonts w:asciiTheme="minorHAnsi" w:hAnsiTheme="minorHAnsi"/>
        </w:rPr>
      </w:pPr>
    </w:p>
    <w:p w14:paraId="3B4C412D" w14:textId="77777777" w:rsidR="00D636FA" w:rsidRPr="00314081" w:rsidRDefault="00D636FA">
      <w:pPr>
        <w:pBdr>
          <w:top w:val="nil"/>
          <w:left w:val="nil"/>
          <w:bottom w:val="nil"/>
          <w:right w:val="nil"/>
          <w:between w:val="nil"/>
        </w:pBdr>
        <w:rPr>
          <w:rFonts w:asciiTheme="minorHAnsi" w:hAnsiTheme="minorHAnsi"/>
        </w:rPr>
      </w:pPr>
    </w:p>
    <w:tbl>
      <w:tblPr>
        <w:tblStyle w:val="TableGrid"/>
        <w:tblpPr w:leftFromText="180" w:rightFromText="180" w:vertAnchor="page" w:horzAnchor="margin" w:tblpY="8009"/>
        <w:tblW w:w="83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3"/>
        <w:gridCol w:w="6582"/>
      </w:tblGrid>
      <w:tr w:rsidR="00D636FA" w:rsidRPr="00314081" w14:paraId="18F81B86" w14:textId="77777777" w:rsidTr="00D636FA">
        <w:trPr>
          <w:trHeight w:val="283"/>
        </w:trPr>
        <w:tc>
          <w:tcPr>
            <w:tcW w:w="9411" w:type="dxa"/>
            <w:gridSpan w:val="2"/>
            <w:tcBorders>
              <w:top w:val="nil"/>
              <w:bottom w:val="single" w:sz="4" w:space="0" w:color="auto"/>
            </w:tcBorders>
          </w:tcPr>
          <w:p w14:paraId="52567CA7" w14:textId="77777777" w:rsidR="00D636FA" w:rsidRPr="00314081" w:rsidRDefault="00D636FA" w:rsidP="00D636FA">
            <w:pPr>
              <w:spacing w:after="60"/>
              <w:rPr>
                <w:rFonts w:ascii="Times New Roman" w:hAnsi="Times New Roman" w:cs="Times New Roman"/>
                <w:sz w:val="20"/>
              </w:rPr>
            </w:pPr>
            <w:r w:rsidRPr="00314081">
              <w:rPr>
                <w:rFonts w:ascii="Times New Roman" w:hAnsi="Times New Roman" w:cs="Times New Roman"/>
                <w:sz w:val="20"/>
              </w:rPr>
              <w:t>Table 3</w:t>
            </w:r>
          </w:p>
          <w:p w14:paraId="5AF8E1B7" w14:textId="77777777" w:rsidR="00D636FA" w:rsidRPr="00314081" w:rsidRDefault="00D636FA" w:rsidP="00D636FA">
            <w:pPr>
              <w:spacing w:after="60"/>
              <w:rPr>
                <w:rFonts w:ascii="Times New Roman" w:hAnsi="Times New Roman" w:cs="Times New Roman"/>
                <w:i/>
                <w:sz w:val="20"/>
              </w:rPr>
            </w:pPr>
            <w:r w:rsidRPr="00314081">
              <w:rPr>
                <w:rFonts w:ascii="Times New Roman" w:hAnsi="Times New Roman" w:cs="Times New Roman"/>
                <w:i/>
                <w:sz w:val="20"/>
              </w:rPr>
              <w:t>Brief definitions of the labels</w:t>
            </w:r>
          </w:p>
        </w:tc>
      </w:tr>
      <w:tr w:rsidR="00D636FA" w:rsidRPr="00314081" w14:paraId="537C8DB2" w14:textId="77777777" w:rsidTr="00D636FA">
        <w:trPr>
          <w:trHeight w:val="340"/>
        </w:trPr>
        <w:tc>
          <w:tcPr>
            <w:tcW w:w="1871" w:type="dxa"/>
            <w:tcBorders>
              <w:top w:val="single" w:sz="4" w:space="0" w:color="auto"/>
              <w:bottom w:val="nil"/>
            </w:tcBorders>
          </w:tcPr>
          <w:p w14:paraId="0144A8B1" w14:textId="77777777" w:rsidR="00D636FA" w:rsidRPr="00314081" w:rsidRDefault="00D636FA" w:rsidP="00D636FA">
            <w:pPr>
              <w:spacing w:line="276" w:lineRule="auto"/>
              <w:rPr>
                <w:rFonts w:ascii="Times New Roman" w:hAnsi="Times New Roman" w:cs="Times New Roman"/>
                <w:sz w:val="20"/>
              </w:rPr>
            </w:pPr>
            <w:r w:rsidRPr="00314081">
              <w:rPr>
                <w:rFonts w:ascii="Times New Roman" w:hAnsi="Times New Roman" w:cs="Times New Roman"/>
                <w:sz w:val="20"/>
              </w:rPr>
              <w:t>Concepts</w:t>
            </w:r>
          </w:p>
        </w:tc>
        <w:tc>
          <w:tcPr>
            <w:tcW w:w="7540" w:type="dxa"/>
            <w:tcBorders>
              <w:top w:val="single" w:sz="4" w:space="0" w:color="auto"/>
              <w:bottom w:val="nil"/>
            </w:tcBorders>
          </w:tcPr>
          <w:p w14:paraId="42084CF1" w14:textId="77777777" w:rsidR="00D636FA" w:rsidRPr="00314081" w:rsidRDefault="00D636FA" w:rsidP="00D636FA">
            <w:pPr>
              <w:spacing w:line="276" w:lineRule="auto"/>
              <w:rPr>
                <w:rFonts w:ascii="Times New Roman" w:hAnsi="Times New Roman" w:cs="Times New Roman"/>
                <w:sz w:val="20"/>
              </w:rPr>
            </w:pPr>
            <w:r w:rsidRPr="00314081">
              <w:rPr>
                <w:rFonts w:ascii="Times New Roman" w:hAnsi="Times New Roman" w:cs="Times New Roman"/>
                <w:sz w:val="20"/>
              </w:rPr>
              <w:t>Definitions</w:t>
            </w:r>
          </w:p>
        </w:tc>
      </w:tr>
      <w:tr w:rsidR="00D636FA" w:rsidRPr="00314081" w14:paraId="639BB690" w14:textId="77777777" w:rsidTr="00D636FA">
        <w:trPr>
          <w:trHeight w:val="283"/>
        </w:trPr>
        <w:tc>
          <w:tcPr>
            <w:tcW w:w="1871" w:type="dxa"/>
            <w:tcBorders>
              <w:top w:val="nil"/>
            </w:tcBorders>
          </w:tcPr>
          <w:p w14:paraId="6C54CA4A"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Fun</w:t>
            </w:r>
          </w:p>
        </w:tc>
        <w:tc>
          <w:tcPr>
            <w:tcW w:w="7540" w:type="dxa"/>
            <w:tcBorders>
              <w:top w:val="nil"/>
            </w:tcBorders>
          </w:tcPr>
          <w:p w14:paraId="0BE176EA"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One’s perception of IWBs as being fun</w:t>
            </w:r>
          </w:p>
        </w:tc>
      </w:tr>
      <w:tr w:rsidR="00D636FA" w:rsidRPr="00314081" w14:paraId="0F403E5E" w14:textId="77777777" w:rsidTr="00D636FA">
        <w:trPr>
          <w:trHeight w:val="283"/>
        </w:trPr>
        <w:tc>
          <w:tcPr>
            <w:tcW w:w="1871" w:type="dxa"/>
          </w:tcPr>
          <w:p w14:paraId="67B79E0F" w14:textId="77777777" w:rsidR="00D636FA" w:rsidRPr="00314081" w:rsidRDefault="00D636FA" w:rsidP="00D636FA">
            <w:pPr>
              <w:spacing w:line="276" w:lineRule="auto"/>
              <w:rPr>
                <w:rFonts w:ascii="Times New Roman" w:hAnsi="Times New Roman" w:cs="Times New Roman"/>
                <w:sz w:val="20"/>
              </w:rPr>
            </w:pPr>
            <w:r w:rsidRPr="00314081">
              <w:rPr>
                <w:rFonts w:ascii="Times New Roman" w:hAnsi="Times New Roman" w:cs="Times New Roman"/>
                <w:sz w:val="20"/>
              </w:rPr>
              <w:t>Self-efficacy</w:t>
            </w:r>
          </w:p>
        </w:tc>
        <w:tc>
          <w:tcPr>
            <w:tcW w:w="7540" w:type="dxa"/>
          </w:tcPr>
          <w:p w14:paraId="0A3786EF"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Being more confident on using IWBs</w:t>
            </w:r>
          </w:p>
        </w:tc>
      </w:tr>
      <w:tr w:rsidR="00D636FA" w:rsidRPr="00314081" w14:paraId="6E2FCFBF" w14:textId="77777777" w:rsidTr="00D636FA">
        <w:trPr>
          <w:trHeight w:val="283"/>
        </w:trPr>
        <w:tc>
          <w:tcPr>
            <w:tcW w:w="1871" w:type="dxa"/>
          </w:tcPr>
          <w:p w14:paraId="2EA550D3" w14:textId="77777777" w:rsidR="00D636FA" w:rsidRPr="00314081" w:rsidRDefault="00D636FA" w:rsidP="00D636FA">
            <w:pPr>
              <w:spacing w:line="276" w:lineRule="auto"/>
              <w:rPr>
                <w:rFonts w:ascii="Times New Roman" w:hAnsi="Times New Roman" w:cs="Times New Roman"/>
                <w:sz w:val="20"/>
              </w:rPr>
            </w:pPr>
            <w:r w:rsidRPr="00314081">
              <w:rPr>
                <w:rFonts w:ascii="Times New Roman" w:hAnsi="Times New Roman" w:cs="Times New Roman"/>
                <w:sz w:val="20"/>
              </w:rPr>
              <w:t>Ease of use</w:t>
            </w:r>
          </w:p>
        </w:tc>
        <w:tc>
          <w:tcPr>
            <w:tcW w:w="7540" w:type="dxa"/>
          </w:tcPr>
          <w:p w14:paraId="171A7CBB"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The degree of one’s expectation that the target system is effortless</w:t>
            </w:r>
          </w:p>
        </w:tc>
      </w:tr>
      <w:tr w:rsidR="00D636FA" w:rsidRPr="00314081" w14:paraId="38045AA2" w14:textId="77777777" w:rsidTr="00D636FA">
        <w:trPr>
          <w:trHeight w:val="283"/>
        </w:trPr>
        <w:tc>
          <w:tcPr>
            <w:tcW w:w="1871" w:type="dxa"/>
          </w:tcPr>
          <w:p w14:paraId="3B41CCF8" w14:textId="77777777" w:rsidR="00D636FA" w:rsidRPr="00314081" w:rsidRDefault="00D636FA" w:rsidP="00D636FA">
            <w:pPr>
              <w:spacing w:line="276" w:lineRule="auto"/>
              <w:rPr>
                <w:rFonts w:ascii="Times New Roman" w:hAnsi="Times New Roman" w:cs="Times New Roman"/>
                <w:sz w:val="20"/>
              </w:rPr>
            </w:pPr>
            <w:r w:rsidRPr="00314081">
              <w:rPr>
                <w:rFonts w:ascii="Times New Roman" w:hAnsi="Times New Roman" w:cs="Times New Roman"/>
                <w:sz w:val="20"/>
              </w:rPr>
              <w:t>Usefulness</w:t>
            </w:r>
          </w:p>
        </w:tc>
        <w:tc>
          <w:tcPr>
            <w:tcW w:w="7540" w:type="dxa"/>
          </w:tcPr>
          <w:p w14:paraId="6661263A"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Subjective probability of using a specific application will lead an increase in performance</w:t>
            </w:r>
          </w:p>
        </w:tc>
      </w:tr>
      <w:tr w:rsidR="00D636FA" w:rsidRPr="00314081" w14:paraId="539F34D0" w14:textId="77777777" w:rsidTr="00D636FA">
        <w:trPr>
          <w:trHeight w:val="283"/>
        </w:trPr>
        <w:tc>
          <w:tcPr>
            <w:tcW w:w="1871" w:type="dxa"/>
          </w:tcPr>
          <w:p w14:paraId="1A15D158" w14:textId="77777777" w:rsidR="00D636FA" w:rsidRPr="00314081" w:rsidRDefault="00D636FA" w:rsidP="00D636FA">
            <w:pPr>
              <w:spacing w:line="276" w:lineRule="auto"/>
              <w:rPr>
                <w:rFonts w:ascii="Times New Roman" w:hAnsi="Times New Roman" w:cs="Times New Roman"/>
                <w:sz w:val="20"/>
              </w:rPr>
            </w:pPr>
            <w:r w:rsidRPr="00314081">
              <w:rPr>
                <w:rFonts w:ascii="Times New Roman" w:hAnsi="Times New Roman" w:cs="Times New Roman"/>
                <w:sz w:val="20"/>
              </w:rPr>
              <w:t>The use of IWBs</w:t>
            </w:r>
          </w:p>
        </w:tc>
        <w:tc>
          <w:tcPr>
            <w:tcW w:w="7540" w:type="dxa"/>
          </w:tcPr>
          <w:p w14:paraId="520CE44D"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Informants’ current aims of using IWBs in their instruction</w:t>
            </w:r>
          </w:p>
        </w:tc>
      </w:tr>
      <w:tr w:rsidR="00D636FA" w:rsidRPr="00314081" w14:paraId="18674A8E" w14:textId="77777777" w:rsidTr="00D636FA">
        <w:trPr>
          <w:trHeight w:val="283"/>
        </w:trPr>
        <w:tc>
          <w:tcPr>
            <w:tcW w:w="1871" w:type="dxa"/>
          </w:tcPr>
          <w:p w14:paraId="1DB9FD69" w14:textId="77777777" w:rsidR="00D636FA" w:rsidRPr="00314081" w:rsidRDefault="00D636FA" w:rsidP="00D636FA">
            <w:pPr>
              <w:spacing w:line="276" w:lineRule="auto"/>
              <w:rPr>
                <w:rFonts w:ascii="Times New Roman" w:hAnsi="Times New Roman" w:cs="Times New Roman"/>
                <w:sz w:val="20"/>
              </w:rPr>
            </w:pPr>
            <w:r w:rsidRPr="00314081">
              <w:rPr>
                <w:rFonts w:ascii="Times New Roman" w:hAnsi="Times New Roman" w:cs="Times New Roman"/>
                <w:sz w:val="20"/>
              </w:rPr>
              <w:t>Non usefulness</w:t>
            </w:r>
          </w:p>
        </w:tc>
        <w:tc>
          <w:tcPr>
            <w:tcW w:w="7540" w:type="dxa"/>
          </w:tcPr>
          <w:p w14:paraId="033B6390"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Subjective probability of using a specific application will lead a decrease in performance</w:t>
            </w:r>
          </w:p>
        </w:tc>
      </w:tr>
      <w:tr w:rsidR="00D636FA" w:rsidRPr="00314081" w14:paraId="3AFCEDAD" w14:textId="77777777" w:rsidTr="00D636FA">
        <w:trPr>
          <w:trHeight w:val="283"/>
        </w:trPr>
        <w:tc>
          <w:tcPr>
            <w:tcW w:w="1871" w:type="dxa"/>
          </w:tcPr>
          <w:p w14:paraId="4DA3E8C1" w14:textId="77777777" w:rsidR="00D636FA" w:rsidRPr="00314081" w:rsidRDefault="00D636FA" w:rsidP="00D636FA">
            <w:pPr>
              <w:spacing w:line="276" w:lineRule="auto"/>
              <w:rPr>
                <w:rFonts w:ascii="Times New Roman" w:hAnsi="Times New Roman" w:cs="Times New Roman"/>
                <w:sz w:val="20"/>
              </w:rPr>
            </w:pPr>
            <w:r w:rsidRPr="00314081">
              <w:rPr>
                <w:rFonts w:ascii="Times New Roman" w:hAnsi="Times New Roman" w:cs="Times New Roman"/>
                <w:sz w:val="20"/>
              </w:rPr>
              <w:t>Difficulty of use</w:t>
            </w:r>
          </w:p>
        </w:tc>
        <w:tc>
          <w:tcPr>
            <w:tcW w:w="7540" w:type="dxa"/>
          </w:tcPr>
          <w:p w14:paraId="24250351"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The degree of one’s expectation that the target system requires effort</w:t>
            </w:r>
          </w:p>
        </w:tc>
      </w:tr>
      <w:tr w:rsidR="00D636FA" w:rsidRPr="00314081" w14:paraId="767A6880" w14:textId="77777777" w:rsidTr="00D636FA">
        <w:trPr>
          <w:trHeight w:val="283"/>
        </w:trPr>
        <w:tc>
          <w:tcPr>
            <w:tcW w:w="1871" w:type="dxa"/>
          </w:tcPr>
          <w:p w14:paraId="1436E8FB" w14:textId="77777777" w:rsidR="00D636FA" w:rsidRPr="00314081" w:rsidRDefault="00D636FA" w:rsidP="00D636FA">
            <w:pPr>
              <w:spacing w:line="276" w:lineRule="auto"/>
              <w:rPr>
                <w:rFonts w:ascii="Times New Roman" w:hAnsi="Times New Roman" w:cs="Times New Roman"/>
                <w:sz w:val="20"/>
              </w:rPr>
            </w:pPr>
            <w:r w:rsidRPr="00314081">
              <w:rPr>
                <w:rFonts w:ascii="Times New Roman" w:hAnsi="Times New Roman" w:cs="Times New Roman"/>
                <w:sz w:val="20"/>
              </w:rPr>
              <w:t>Inefficacy</w:t>
            </w:r>
          </w:p>
        </w:tc>
        <w:tc>
          <w:tcPr>
            <w:tcW w:w="7540" w:type="dxa"/>
          </w:tcPr>
          <w:p w14:paraId="1994A493"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Being less confident on using IWBs</w:t>
            </w:r>
          </w:p>
        </w:tc>
      </w:tr>
      <w:tr w:rsidR="00D636FA" w:rsidRPr="00314081" w14:paraId="2B96B358" w14:textId="77777777" w:rsidTr="00D636FA">
        <w:trPr>
          <w:trHeight w:val="283"/>
        </w:trPr>
        <w:tc>
          <w:tcPr>
            <w:tcW w:w="1871" w:type="dxa"/>
          </w:tcPr>
          <w:p w14:paraId="5107F32E" w14:textId="77777777" w:rsidR="00D636FA" w:rsidRPr="00314081" w:rsidRDefault="00D636FA" w:rsidP="00D636FA">
            <w:pPr>
              <w:spacing w:line="276" w:lineRule="auto"/>
              <w:rPr>
                <w:rFonts w:ascii="Times New Roman" w:hAnsi="Times New Roman" w:cs="Times New Roman"/>
                <w:sz w:val="20"/>
              </w:rPr>
            </w:pPr>
            <w:r w:rsidRPr="00314081">
              <w:rPr>
                <w:rFonts w:ascii="Times New Roman" w:hAnsi="Times New Roman" w:cs="Times New Roman"/>
                <w:sz w:val="20"/>
              </w:rPr>
              <w:t>Anxiety, fears</w:t>
            </w:r>
          </w:p>
        </w:tc>
        <w:tc>
          <w:tcPr>
            <w:tcW w:w="7540" w:type="dxa"/>
          </w:tcPr>
          <w:p w14:paraId="39090F24"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Negative affective and attitudinal response to IWBs</w:t>
            </w:r>
          </w:p>
        </w:tc>
      </w:tr>
    </w:tbl>
    <w:p w14:paraId="6CCD268E" w14:textId="5279410B" w:rsidR="00D636FA" w:rsidRPr="00314081" w:rsidRDefault="00D636FA" w:rsidP="00D636FA">
      <w:pPr>
        <w:pBdr>
          <w:top w:val="nil"/>
          <w:left w:val="nil"/>
          <w:bottom w:val="nil"/>
          <w:right w:val="nil"/>
          <w:between w:val="nil"/>
        </w:pBdr>
        <w:jc w:val="both"/>
        <w:rPr>
          <w:rFonts w:asciiTheme="minorHAnsi" w:hAnsiTheme="minorHAnsi"/>
        </w:rPr>
      </w:pPr>
      <w:r w:rsidRPr="00314081">
        <w:rPr>
          <w:rFonts w:asciiTheme="minorHAnsi" w:hAnsiTheme="minorHAnsi"/>
        </w:rPr>
        <w:t xml:space="preserve">As it is illustrated in Figure 2, whereas the technophobia involves anxiety or avoidance attitudes toward the use of IWBs, </w:t>
      </w:r>
      <w:proofErr w:type="spellStart"/>
      <w:r w:rsidRPr="00314081">
        <w:rPr>
          <w:rFonts w:asciiTheme="minorHAnsi" w:hAnsiTheme="minorHAnsi"/>
        </w:rPr>
        <w:t>technophilia</w:t>
      </w:r>
      <w:proofErr w:type="spellEnd"/>
      <w:r w:rsidRPr="00314081">
        <w:rPr>
          <w:rFonts w:asciiTheme="minorHAnsi" w:hAnsiTheme="minorHAnsi"/>
        </w:rPr>
        <w:t xml:space="preserve"> stands on at the opposite side. In contrast. For assigning the meaning units with respect to the coding scheme, definitions and conceptualizations regarding the labels of codes were derived from the relevant literature. Table 3 briefly illustrates the definitions. </w:t>
      </w:r>
    </w:p>
    <w:p w14:paraId="47051241" w14:textId="77777777" w:rsidR="00D636FA" w:rsidRPr="00314081" w:rsidRDefault="00D636FA" w:rsidP="00D636FA">
      <w:pPr>
        <w:pBdr>
          <w:top w:val="nil"/>
          <w:left w:val="nil"/>
          <w:bottom w:val="nil"/>
          <w:right w:val="nil"/>
          <w:between w:val="nil"/>
        </w:pBdr>
        <w:rPr>
          <w:rFonts w:asciiTheme="minorHAnsi" w:hAnsiTheme="minorHAnsi"/>
        </w:rPr>
      </w:pPr>
    </w:p>
    <w:p w14:paraId="4EFB7E8C" w14:textId="21329468" w:rsidR="00D636FA" w:rsidRPr="00314081" w:rsidRDefault="00D636FA">
      <w:pPr>
        <w:pBdr>
          <w:top w:val="nil"/>
          <w:left w:val="nil"/>
          <w:bottom w:val="nil"/>
          <w:right w:val="nil"/>
          <w:between w:val="nil"/>
        </w:pBdr>
        <w:rPr>
          <w:rFonts w:asciiTheme="minorHAnsi" w:hAnsiTheme="minorHAnsi"/>
        </w:rPr>
      </w:pPr>
    </w:p>
    <w:p w14:paraId="5AD836C9" w14:textId="77777777" w:rsidR="00D636FA" w:rsidRPr="00314081" w:rsidRDefault="00D636FA" w:rsidP="00D636FA">
      <w:pPr>
        <w:pBdr>
          <w:top w:val="nil"/>
          <w:left w:val="nil"/>
          <w:bottom w:val="nil"/>
          <w:right w:val="nil"/>
          <w:between w:val="nil"/>
        </w:pBdr>
        <w:jc w:val="both"/>
        <w:rPr>
          <w:rFonts w:asciiTheme="minorHAnsi" w:hAnsiTheme="minorHAnsi"/>
        </w:rPr>
      </w:pPr>
      <w:r w:rsidRPr="00314081">
        <w:rPr>
          <w:rFonts w:asciiTheme="minorHAnsi" w:hAnsiTheme="minorHAnsi"/>
        </w:rPr>
        <w:t xml:space="preserve">After the conceptualizations were completed, researchers determined basic definitions regarding how the concepts for coding processes should be established as offered by </w:t>
      </w:r>
      <w:proofErr w:type="spellStart"/>
      <w:r w:rsidRPr="00314081">
        <w:rPr>
          <w:rFonts w:asciiTheme="minorHAnsi" w:hAnsiTheme="minorHAnsi"/>
        </w:rPr>
        <w:t>Graneheim</w:t>
      </w:r>
      <w:proofErr w:type="spellEnd"/>
      <w:r w:rsidRPr="00314081">
        <w:rPr>
          <w:rFonts w:asciiTheme="minorHAnsi" w:hAnsiTheme="minorHAnsi"/>
        </w:rPr>
        <w:t xml:space="preserve"> and </w:t>
      </w:r>
      <w:proofErr w:type="spellStart"/>
      <w:r w:rsidRPr="00314081">
        <w:rPr>
          <w:rFonts w:asciiTheme="minorHAnsi" w:hAnsiTheme="minorHAnsi"/>
        </w:rPr>
        <w:t>Lundman</w:t>
      </w:r>
      <w:proofErr w:type="spellEnd"/>
      <w:r w:rsidRPr="00314081">
        <w:rPr>
          <w:rFonts w:asciiTheme="minorHAnsi" w:hAnsiTheme="minorHAnsi"/>
        </w:rPr>
        <w:t xml:space="preserve"> (2004). Table 4 illustrates the concepts of the analysis procedure.   </w:t>
      </w:r>
    </w:p>
    <w:p w14:paraId="5584C810" w14:textId="01FFE975" w:rsidR="00D636FA" w:rsidRPr="00314081" w:rsidRDefault="00D636FA">
      <w:pPr>
        <w:pBdr>
          <w:top w:val="nil"/>
          <w:left w:val="nil"/>
          <w:bottom w:val="nil"/>
          <w:right w:val="nil"/>
          <w:between w:val="nil"/>
        </w:pBdr>
        <w:rPr>
          <w:rFonts w:asciiTheme="minorHAnsi" w:hAnsiTheme="minorHAnsi"/>
        </w:rPr>
      </w:pPr>
    </w:p>
    <w:tbl>
      <w:tblPr>
        <w:tblStyle w:val="TableGrid"/>
        <w:tblW w:w="8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2"/>
      </w:tblGrid>
      <w:tr w:rsidR="00D636FA" w:rsidRPr="00314081" w14:paraId="3B5E0DEC" w14:textId="77777777" w:rsidTr="00D636FA">
        <w:trPr>
          <w:trHeight w:val="340"/>
        </w:trPr>
        <w:tc>
          <w:tcPr>
            <w:tcW w:w="9354" w:type="dxa"/>
            <w:tcBorders>
              <w:bottom w:val="single" w:sz="4" w:space="0" w:color="auto"/>
            </w:tcBorders>
          </w:tcPr>
          <w:p w14:paraId="0E2C1851" w14:textId="77777777" w:rsidR="00D636FA" w:rsidRPr="00314081" w:rsidRDefault="00D636FA" w:rsidP="00D636FA">
            <w:pPr>
              <w:spacing w:after="60"/>
              <w:rPr>
                <w:rFonts w:ascii="Times New Roman" w:hAnsi="Times New Roman" w:cs="Times New Roman"/>
                <w:sz w:val="20"/>
              </w:rPr>
            </w:pPr>
            <w:r w:rsidRPr="00314081">
              <w:rPr>
                <w:rFonts w:ascii="Times New Roman" w:hAnsi="Times New Roman" w:cs="Times New Roman"/>
                <w:sz w:val="20"/>
              </w:rPr>
              <w:lastRenderedPageBreak/>
              <w:t>Table 4</w:t>
            </w:r>
          </w:p>
          <w:p w14:paraId="4CAD9C9D" w14:textId="77777777" w:rsidR="00D636FA" w:rsidRPr="00314081" w:rsidRDefault="00D636FA" w:rsidP="00D636FA">
            <w:pPr>
              <w:spacing w:after="60"/>
              <w:rPr>
                <w:rFonts w:ascii="Times New Roman" w:hAnsi="Times New Roman" w:cs="Times New Roman"/>
                <w:i/>
                <w:sz w:val="20"/>
              </w:rPr>
            </w:pPr>
            <w:r w:rsidRPr="00314081">
              <w:rPr>
                <w:rFonts w:ascii="Times New Roman" w:hAnsi="Times New Roman" w:cs="Times New Roman"/>
                <w:i/>
                <w:sz w:val="20"/>
              </w:rPr>
              <w:t>Concepts of the qualitative content analysis procedure</w:t>
            </w:r>
          </w:p>
        </w:tc>
      </w:tr>
      <w:tr w:rsidR="00D636FA" w:rsidRPr="00314081" w14:paraId="6527D337" w14:textId="77777777" w:rsidTr="00D636FA">
        <w:trPr>
          <w:trHeight w:val="283"/>
        </w:trPr>
        <w:tc>
          <w:tcPr>
            <w:tcW w:w="9354" w:type="dxa"/>
            <w:tcBorders>
              <w:top w:val="single" w:sz="4" w:space="0" w:color="auto"/>
            </w:tcBorders>
          </w:tcPr>
          <w:p w14:paraId="2248FD3D"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 xml:space="preserve">Manifest content was largely used, yet the latent content was also compiled in case it is necessary </w:t>
            </w:r>
          </w:p>
        </w:tc>
      </w:tr>
      <w:tr w:rsidR="00D636FA" w:rsidRPr="00314081" w14:paraId="5816B8BD" w14:textId="77777777" w:rsidTr="00D636FA">
        <w:trPr>
          <w:trHeight w:val="283"/>
        </w:trPr>
        <w:tc>
          <w:tcPr>
            <w:tcW w:w="9354" w:type="dxa"/>
          </w:tcPr>
          <w:p w14:paraId="43DEDED0"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 xml:space="preserve">The whole segments of an instrument </w:t>
            </w:r>
            <w:proofErr w:type="gramStart"/>
            <w:r w:rsidRPr="00314081">
              <w:rPr>
                <w:rFonts w:ascii="Times New Roman" w:hAnsi="Times New Roman" w:cs="Times New Roman"/>
                <w:sz w:val="20"/>
              </w:rPr>
              <w:t>was</w:t>
            </w:r>
            <w:proofErr w:type="gramEnd"/>
            <w:r w:rsidRPr="00314081">
              <w:rPr>
                <w:rFonts w:ascii="Times New Roman" w:hAnsi="Times New Roman" w:cs="Times New Roman"/>
                <w:sz w:val="20"/>
              </w:rPr>
              <w:t xml:space="preserve"> used as unit of analysis</w:t>
            </w:r>
          </w:p>
        </w:tc>
      </w:tr>
      <w:tr w:rsidR="00D636FA" w:rsidRPr="00314081" w14:paraId="4DFACC48" w14:textId="77777777" w:rsidTr="00D636FA">
        <w:trPr>
          <w:trHeight w:val="283"/>
        </w:trPr>
        <w:tc>
          <w:tcPr>
            <w:tcW w:w="9354" w:type="dxa"/>
          </w:tcPr>
          <w:p w14:paraId="7ABA0911"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Words, segments of a statement, the whole statement or the whole paragraph</w:t>
            </w:r>
          </w:p>
        </w:tc>
      </w:tr>
      <w:tr w:rsidR="00D636FA" w:rsidRPr="00314081" w14:paraId="0E054E58" w14:textId="77777777" w:rsidTr="00D636FA">
        <w:trPr>
          <w:trHeight w:val="283"/>
        </w:trPr>
        <w:tc>
          <w:tcPr>
            <w:tcW w:w="9354" w:type="dxa"/>
          </w:tcPr>
          <w:p w14:paraId="297BD0C8"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The whole text, especially in latent content, was condensed for assigning to relevant code</w:t>
            </w:r>
          </w:p>
        </w:tc>
      </w:tr>
      <w:tr w:rsidR="00D636FA" w:rsidRPr="00314081" w14:paraId="698A6100" w14:textId="77777777" w:rsidTr="00D636FA">
        <w:trPr>
          <w:trHeight w:val="283"/>
        </w:trPr>
        <w:tc>
          <w:tcPr>
            <w:tcW w:w="9354" w:type="dxa"/>
          </w:tcPr>
          <w:p w14:paraId="7C9B3698"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The use of a model enabled to generate codes, categories, or themes</w:t>
            </w:r>
          </w:p>
        </w:tc>
      </w:tr>
      <w:tr w:rsidR="00D636FA" w:rsidRPr="00314081" w14:paraId="3DB8831F" w14:textId="77777777" w:rsidTr="00D636FA">
        <w:trPr>
          <w:trHeight w:val="283"/>
        </w:trPr>
        <w:tc>
          <w:tcPr>
            <w:tcW w:w="9354" w:type="dxa"/>
          </w:tcPr>
          <w:p w14:paraId="7CB81988"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The parts or whole of participants’ texts the basis of coding scheme</w:t>
            </w:r>
          </w:p>
        </w:tc>
      </w:tr>
      <w:tr w:rsidR="00D636FA" w:rsidRPr="00314081" w14:paraId="7593ACD6" w14:textId="77777777" w:rsidTr="00D636FA">
        <w:trPr>
          <w:trHeight w:val="283"/>
        </w:trPr>
        <w:tc>
          <w:tcPr>
            <w:tcW w:w="9354" w:type="dxa"/>
          </w:tcPr>
          <w:p w14:paraId="6A8B1AE5"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Codes were generated in a deductive approach based on the model</w:t>
            </w:r>
          </w:p>
        </w:tc>
      </w:tr>
      <w:tr w:rsidR="00D636FA" w:rsidRPr="00314081" w14:paraId="56AB0729" w14:textId="77777777" w:rsidTr="00D636FA">
        <w:trPr>
          <w:trHeight w:val="283"/>
        </w:trPr>
        <w:tc>
          <w:tcPr>
            <w:tcW w:w="9354" w:type="dxa"/>
          </w:tcPr>
          <w:p w14:paraId="3D5A924A"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Categories were gathered from the model and relevant literature</w:t>
            </w:r>
          </w:p>
        </w:tc>
      </w:tr>
      <w:tr w:rsidR="00D636FA" w:rsidRPr="00314081" w14:paraId="4BDDA6FA" w14:textId="77777777" w:rsidTr="00D636FA">
        <w:trPr>
          <w:trHeight w:val="283"/>
        </w:trPr>
        <w:tc>
          <w:tcPr>
            <w:tcW w:w="9354" w:type="dxa"/>
          </w:tcPr>
          <w:p w14:paraId="7A3E8768" w14:textId="77777777" w:rsidR="00D636FA" w:rsidRPr="00314081" w:rsidRDefault="00D636FA" w:rsidP="00D636FA">
            <w:pPr>
              <w:rPr>
                <w:rFonts w:ascii="Times New Roman" w:hAnsi="Times New Roman" w:cs="Times New Roman"/>
                <w:sz w:val="20"/>
              </w:rPr>
            </w:pPr>
            <w:r w:rsidRPr="00314081">
              <w:rPr>
                <w:rFonts w:ascii="Times New Roman" w:hAnsi="Times New Roman" w:cs="Times New Roman"/>
                <w:sz w:val="20"/>
              </w:rPr>
              <w:t>The research question determined the theme of this research; that is the use of IWB for instructional practices</w:t>
            </w:r>
          </w:p>
        </w:tc>
      </w:tr>
    </w:tbl>
    <w:p w14:paraId="7E6C6AAB" w14:textId="1776A3D3" w:rsidR="00314081" w:rsidRPr="00314081" w:rsidRDefault="00D636FA" w:rsidP="00D636FA">
      <w:pPr>
        <w:pBdr>
          <w:top w:val="nil"/>
          <w:left w:val="nil"/>
          <w:bottom w:val="nil"/>
          <w:right w:val="nil"/>
          <w:between w:val="nil"/>
        </w:pBdr>
        <w:jc w:val="both"/>
        <w:rPr>
          <w:rFonts w:asciiTheme="minorHAnsi" w:hAnsiTheme="minorHAnsi"/>
        </w:rPr>
      </w:pPr>
      <w:r w:rsidRPr="00314081">
        <w:rPr>
          <w:rFonts w:asciiTheme="minorHAnsi" w:hAnsiTheme="minorHAnsi"/>
        </w:rPr>
        <w:br/>
        <w:t xml:space="preserve">After the concepts for the assignment of coding was completed, the two of the researchers started to assign each and every meaning units under unit of analysis. The assignment of the unit of analysis with respect to codes and themes lasted until the agreement between the researchers was achieved.  </w:t>
      </w:r>
    </w:p>
    <w:p w14:paraId="597EC1B5" w14:textId="77777777" w:rsidR="00D636FA" w:rsidRPr="00314081" w:rsidRDefault="00D636FA" w:rsidP="00D636FA">
      <w:pPr>
        <w:pBdr>
          <w:top w:val="nil"/>
          <w:left w:val="nil"/>
          <w:bottom w:val="nil"/>
          <w:right w:val="nil"/>
          <w:between w:val="nil"/>
        </w:pBdr>
        <w:jc w:val="both"/>
        <w:rPr>
          <w:rFonts w:asciiTheme="minorHAnsi" w:hAnsiTheme="minorHAnsi"/>
          <w:b/>
        </w:rPr>
      </w:pPr>
      <w:r w:rsidRPr="00314081">
        <w:rPr>
          <w:rFonts w:asciiTheme="minorHAnsi" w:hAnsiTheme="minorHAnsi"/>
          <w:b/>
        </w:rPr>
        <w:t>Trustworthiness</w:t>
      </w:r>
    </w:p>
    <w:p w14:paraId="181A3247" w14:textId="2D32F891" w:rsidR="00314081" w:rsidRPr="00314081" w:rsidRDefault="00D636FA" w:rsidP="00D636FA">
      <w:pPr>
        <w:pBdr>
          <w:top w:val="nil"/>
          <w:left w:val="nil"/>
          <w:bottom w:val="nil"/>
          <w:right w:val="nil"/>
          <w:between w:val="nil"/>
        </w:pBdr>
        <w:jc w:val="both"/>
        <w:rPr>
          <w:rFonts w:asciiTheme="minorHAnsi" w:hAnsiTheme="minorHAnsi"/>
        </w:rPr>
      </w:pPr>
      <w:r w:rsidRPr="00314081">
        <w:rPr>
          <w:rFonts w:asciiTheme="minorHAnsi" w:hAnsiTheme="minorHAnsi"/>
        </w:rPr>
        <w:t>Pitney (2004) and Shenton (2003) offered numerous provisions for establishing aspects of credibility, transferability, dependability, and conformability for the trustworthiness of a qualitative study. For instance, in this study, for the credibility aspect, we included a wide range of teachers from across several disciplines. For the transferability aspect, detailed descriptions for data collection, data analysis methods, and participants were illustrated (Lincoln, and Guba, 1985). For the dependability aspect, the presentation of preliminary findings enabled the researchers to gain reflective comments along with feedback. For the conformability aspect, teachers’ own specifications were illustrated</w:t>
      </w:r>
      <w:r w:rsidR="00F05607" w:rsidRPr="00314081">
        <w:rPr>
          <w:rFonts w:asciiTheme="minorHAnsi" w:hAnsiTheme="minorHAnsi"/>
        </w:rPr>
        <w:t>.</w:t>
      </w:r>
    </w:p>
    <w:p w14:paraId="4413E3AD" w14:textId="77777777" w:rsidR="00D636FA" w:rsidRPr="00314081" w:rsidRDefault="00D636FA" w:rsidP="00D636FA">
      <w:pPr>
        <w:pBdr>
          <w:top w:val="nil"/>
          <w:left w:val="nil"/>
          <w:bottom w:val="nil"/>
          <w:right w:val="nil"/>
          <w:between w:val="nil"/>
        </w:pBdr>
        <w:jc w:val="both"/>
        <w:rPr>
          <w:rFonts w:asciiTheme="minorHAnsi" w:hAnsiTheme="minorHAnsi"/>
          <w:b/>
        </w:rPr>
      </w:pPr>
      <w:r w:rsidRPr="00314081">
        <w:rPr>
          <w:rFonts w:asciiTheme="minorHAnsi" w:hAnsiTheme="minorHAnsi"/>
          <w:b/>
        </w:rPr>
        <w:t>Limitations</w:t>
      </w:r>
    </w:p>
    <w:p w14:paraId="7CA91235" w14:textId="7D2C7289" w:rsidR="00314081" w:rsidRPr="00314081" w:rsidRDefault="00D636FA" w:rsidP="00D636FA">
      <w:pPr>
        <w:pBdr>
          <w:top w:val="nil"/>
          <w:left w:val="nil"/>
          <w:bottom w:val="nil"/>
          <w:right w:val="nil"/>
          <w:between w:val="nil"/>
        </w:pBdr>
        <w:jc w:val="both"/>
        <w:rPr>
          <w:rFonts w:asciiTheme="minorHAnsi" w:hAnsiTheme="minorHAnsi"/>
        </w:rPr>
      </w:pPr>
      <w:r w:rsidRPr="00314081">
        <w:rPr>
          <w:rFonts w:asciiTheme="minorHAnsi" w:hAnsiTheme="minorHAnsi"/>
        </w:rPr>
        <w:t xml:space="preserve">This study used a qualitative approach and focused primarily on teachers from various fields and disciplines in Turkey. A number of limitations of the study should be mentioned. First, due to the qualitative nature of the study, the results are not statistically representative of the entire teachers using IWBs for instructional purposes in Turkey. The reason for a limited generalizability of the study that only aimed at revealing insights into constructs that might influence the integration of IWBs is because of the limited number of available and willing participants. Despite the fact that this study focused on teachers having IWBs installed in their classrooms and who were using it for teaching-learning practices, the researchers acknowledged that the study group is not homogenous and that there is potential within-group variation, including gender, age, socio-economic status, experience, and self-efficacy. The study was conducted by three researchers who continuously discussed findings throughout the analysis of the data. However, to some extent, the findings no doubt include investigator bias and are thus somewhat limited in terms of analytic validity. Furthermore, the results are based on teachers’ opinions and specifications which might limit the effective triangulation of data sources, as well.    </w:t>
      </w:r>
    </w:p>
    <w:p w14:paraId="3B703C9B" w14:textId="44914CAE" w:rsidR="00D636FA" w:rsidRPr="00314081" w:rsidRDefault="00D636FA" w:rsidP="00D636FA">
      <w:pPr>
        <w:pBdr>
          <w:top w:val="nil"/>
          <w:left w:val="nil"/>
          <w:bottom w:val="nil"/>
          <w:right w:val="nil"/>
          <w:between w:val="nil"/>
        </w:pBdr>
        <w:jc w:val="both"/>
        <w:rPr>
          <w:rFonts w:asciiTheme="minorHAnsi" w:hAnsiTheme="minorHAnsi"/>
          <w:b/>
        </w:rPr>
      </w:pPr>
      <w:r w:rsidRPr="00314081">
        <w:rPr>
          <w:rFonts w:asciiTheme="minorHAnsi" w:hAnsiTheme="minorHAnsi"/>
          <w:b/>
        </w:rPr>
        <w:lastRenderedPageBreak/>
        <w:t>FINDINGS</w:t>
      </w:r>
    </w:p>
    <w:p w14:paraId="5BD1E2B2" w14:textId="77777777" w:rsidR="00D636FA" w:rsidRPr="00314081" w:rsidRDefault="00D636FA" w:rsidP="00D636FA">
      <w:pPr>
        <w:pBdr>
          <w:top w:val="nil"/>
          <w:left w:val="nil"/>
          <w:bottom w:val="nil"/>
          <w:right w:val="nil"/>
          <w:between w:val="nil"/>
        </w:pBdr>
        <w:jc w:val="both"/>
        <w:rPr>
          <w:rFonts w:asciiTheme="minorHAnsi" w:hAnsiTheme="minorHAnsi"/>
        </w:rPr>
      </w:pPr>
      <w:r w:rsidRPr="00314081">
        <w:rPr>
          <w:rFonts w:asciiTheme="minorHAnsi" w:hAnsiTheme="minorHAnsi"/>
        </w:rPr>
        <w:t xml:space="preserve">Participants of the study were asked to state their current usage of IWBs for instructional purposes. Table 5 illustrates frequencies and percentages assigned with respect to participants’ specifications.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567"/>
        <w:gridCol w:w="567"/>
        <w:gridCol w:w="2835"/>
        <w:gridCol w:w="567"/>
        <w:gridCol w:w="567"/>
      </w:tblGrid>
      <w:tr w:rsidR="00D636FA" w:rsidRPr="00314081" w14:paraId="440F73C3" w14:textId="77777777" w:rsidTr="00D636FA">
        <w:trPr>
          <w:trHeight w:val="283"/>
        </w:trPr>
        <w:tc>
          <w:tcPr>
            <w:tcW w:w="7654" w:type="dxa"/>
            <w:gridSpan w:val="6"/>
            <w:tcBorders>
              <w:bottom w:val="single" w:sz="4" w:space="0" w:color="auto"/>
            </w:tcBorders>
            <w:vAlign w:val="center"/>
          </w:tcPr>
          <w:p w14:paraId="485AF334" w14:textId="77777777" w:rsidR="00D636FA" w:rsidRPr="00314081" w:rsidRDefault="00D636FA" w:rsidP="00D636FA">
            <w:pPr>
              <w:pStyle w:val="Default"/>
              <w:spacing w:after="60"/>
              <w:rPr>
                <w:rFonts w:ascii="Times New Roman" w:hAnsi="Times New Roman" w:cs="Times New Roman"/>
                <w:sz w:val="20"/>
                <w:lang w:val="en-AU"/>
              </w:rPr>
            </w:pPr>
            <w:r w:rsidRPr="00314081">
              <w:rPr>
                <w:rFonts w:ascii="Times New Roman" w:hAnsi="Times New Roman" w:cs="Times New Roman"/>
                <w:sz w:val="20"/>
                <w:lang w:val="en-AU"/>
              </w:rPr>
              <w:t>Table 5</w:t>
            </w:r>
          </w:p>
          <w:p w14:paraId="6430ED60" w14:textId="77777777" w:rsidR="00D636FA" w:rsidRPr="00314081" w:rsidRDefault="00D636FA" w:rsidP="00D636FA">
            <w:pPr>
              <w:pStyle w:val="Default"/>
              <w:spacing w:after="60"/>
              <w:rPr>
                <w:rFonts w:ascii="Times New Roman" w:hAnsi="Times New Roman" w:cs="Times New Roman"/>
                <w:b/>
                <w:i/>
                <w:sz w:val="20"/>
                <w:lang w:val="en-AU"/>
              </w:rPr>
            </w:pPr>
            <w:r w:rsidRPr="00314081">
              <w:rPr>
                <w:rFonts w:ascii="Times New Roman" w:hAnsi="Times New Roman" w:cs="Times New Roman"/>
                <w:i/>
                <w:sz w:val="20"/>
                <w:lang w:val="en-AU"/>
              </w:rPr>
              <w:t>The use of IWBs</w:t>
            </w:r>
          </w:p>
        </w:tc>
      </w:tr>
      <w:tr w:rsidR="00D636FA" w:rsidRPr="00314081" w14:paraId="68B66C73" w14:textId="77777777" w:rsidTr="00D636FA">
        <w:trPr>
          <w:trHeight w:val="283"/>
        </w:trPr>
        <w:tc>
          <w:tcPr>
            <w:tcW w:w="2551" w:type="dxa"/>
            <w:tcBorders>
              <w:top w:val="single" w:sz="4" w:space="0" w:color="auto"/>
            </w:tcBorders>
            <w:vAlign w:val="center"/>
          </w:tcPr>
          <w:p w14:paraId="1FD8CB4C" w14:textId="77777777" w:rsidR="00D636FA" w:rsidRPr="00314081" w:rsidRDefault="00D636FA" w:rsidP="00D636FA">
            <w:pPr>
              <w:pStyle w:val="Default"/>
              <w:rPr>
                <w:rFonts w:ascii="Times New Roman" w:hAnsi="Times New Roman" w:cs="Times New Roman"/>
                <w:sz w:val="20"/>
                <w:lang w:val="en-AU"/>
              </w:rPr>
            </w:pPr>
          </w:p>
        </w:tc>
        <w:tc>
          <w:tcPr>
            <w:tcW w:w="567" w:type="dxa"/>
            <w:tcBorders>
              <w:top w:val="single" w:sz="4" w:space="0" w:color="auto"/>
            </w:tcBorders>
            <w:vAlign w:val="center"/>
          </w:tcPr>
          <w:p w14:paraId="5AFBD2B6"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f</w:t>
            </w:r>
          </w:p>
        </w:tc>
        <w:tc>
          <w:tcPr>
            <w:tcW w:w="567" w:type="dxa"/>
            <w:tcBorders>
              <w:top w:val="single" w:sz="4" w:space="0" w:color="auto"/>
            </w:tcBorders>
            <w:vAlign w:val="center"/>
          </w:tcPr>
          <w:p w14:paraId="09CF817D"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w:t>
            </w:r>
          </w:p>
        </w:tc>
        <w:tc>
          <w:tcPr>
            <w:tcW w:w="2835" w:type="dxa"/>
            <w:tcBorders>
              <w:top w:val="single" w:sz="4" w:space="0" w:color="auto"/>
            </w:tcBorders>
            <w:vAlign w:val="center"/>
          </w:tcPr>
          <w:p w14:paraId="78A74510" w14:textId="77777777" w:rsidR="00D636FA" w:rsidRPr="00314081" w:rsidRDefault="00D636FA" w:rsidP="00D636FA">
            <w:pPr>
              <w:pStyle w:val="Default"/>
              <w:rPr>
                <w:rFonts w:ascii="Times New Roman" w:hAnsi="Times New Roman" w:cs="Times New Roman"/>
                <w:sz w:val="20"/>
                <w:lang w:val="en-AU"/>
              </w:rPr>
            </w:pPr>
          </w:p>
        </w:tc>
        <w:tc>
          <w:tcPr>
            <w:tcW w:w="567" w:type="dxa"/>
            <w:tcBorders>
              <w:top w:val="single" w:sz="4" w:space="0" w:color="auto"/>
            </w:tcBorders>
            <w:vAlign w:val="center"/>
          </w:tcPr>
          <w:p w14:paraId="441180E8"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f</w:t>
            </w:r>
          </w:p>
        </w:tc>
        <w:tc>
          <w:tcPr>
            <w:tcW w:w="567" w:type="dxa"/>
            <w:tcBorders>
              <w:top w:val="single" w:sz="4" w:space="0" w:color="auto"/>
            </w:tcBorders>
            <w:vAlign w:val="center"/>
          </w:tcPr>
          <w:p w14:paraId="6E8B1520"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w:t>
            </w:r>
          </w:p>
        </w:tc>
      </w:tr>
      <w:tr w:rsidR="00D636FA" w:rsidRPr="00314081" w14:paraId="1957A67E" w14:textId="77777777" w:rsidTr="00D636FA">
        <w:trPr>
          <w:trHeight w:val="283"/>
        </w:trPr>
        <w:tc>
          <w:tcPr>
            <w:tcW w:w="2551" w:type="dxa"/>
            <w:vAlign w:val="center"/>
          </w:tcPr>
          <w:p w14:paraId="396B737C"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 xml:space="preserve">Presenting course content </w:t>
            </w:r>
          </w:p>
        </w:tc>
        <w:tc>
          <w:tcPr>
            <w:tcW w:w="567" w:type="dxa"/>
            <w:vAlign w:val="center"/>
          </w:tcPr>
          <w:p w14:paraId="6A3A319D"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44</w:t>
            </w:r>
          </w:p>
        </w:tc>
        <w:tc>
          <w:tcPr>
            <w:tcW w:w="567" w:type="dxa"/>
            <w:vAlign w:val="center"/>
          </w:tcPr>
          <w:p w14:paraId="558E3E82"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26</w:t>
            </w:r>
          </w:p>
        </w:tc>
        <w:tc>
          <w:tcPr>
            <w:tcW w:w="2835" w:type="dxa"/>
            <w:vAlign w:val="center"/>
          </w:tcPr>
          <w:p w14:paraId="4D00DF56"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Sharing digital interactive books</w:t>
            </w:r>
          </w:p>
        </w:tc>
        <w:tc>
          <w:tcPr>
            <w:tcW w:w="567" w:type="dxa"/>
            <w:vAlign w:val="center"/>
          </w:tcPr>
          <w:p w14:paraId="3584C57A"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w:t>
            </w:r>
          </w:p>
        </w:tc>
        <w:tc>
          <w:tcPr>
            <w:tcW w:w="567" w:type="dxa"/>
            <w:vAlign w:val="center"/>
          </w:tcPr>
          <w:p w14:paraId="4198ADFD"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r>
      <w:tr w:rsidR="00D636FA" w:rsidRPr="00314081" w14:paraId="35751929" w14:textId="77777777" w:rsidTr="00D636FA">
        <w:trPr>
          <w:trHeight w:val="283"/>
        </w:trPr>
        <w:tc>
          <w:tcPr>
            <w:tcW w:w="2551" w:type="dxa"/>
            <w:vAlign w:val="center"/>
          </w:tcPr>
          <w:p w14:paraId="529AF29C"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Watching videos</w:t>
            </w:r>
          </w:p>
        </w:tc>
        <w:tc>
          <w:tcPr>
            <w:tcW w:w="567" w:type="dxa"/>
            <w:vAlign w:val="center"/>
          </w:tcPr>
          <w:p w14:paraId="1D5A256A"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30</w:t>
            </w:r>
          </w:p>
        </w:tc>
        <w:tc>
          <w:tcPr>
            <w:tcW w:w="567" w:type="dxa"/>
            <w:vAlign w:val="center"/>
          </w:tcPr>
          <w:p w14:paraId="265A05B6"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18</w:t>
            </w:r>
          </w:p>
        </w:tc>
        <w:tc>
          <w:tcPr>
            <w:tcW w:w="2835" w:type="dxa"/>
            <w:vAlign w:val="center"/>
          </w:tcPr>
          <w:p w14:paraId="6699E56A"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Drawing ready-made shapes</w:t>
            </w:r>
          </w:p>
        </w:tc>
        <w:tc>
          <w:tcPr>
            <w:tcW w:w="567" w:type="dxa"/>
            <w:vAlign w:val="center"/>
          </w:tcPr>
          <w:p w14:paraId="39030C98"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w:t>
            </w:r>
          </w:p>
        </w:tc>
        <w:tc>
          <w:tcPr>
            <w:tcW w:w="567" w:type="dxa"/>
            <w:vAlign w:val="center"/>
          </w:tcPr>
          <w:p w14:paraId="4506EB13"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r>
      <w:tr w:rsidR="00D636FA" w:rsidRPr="00314081" w14:paraId="31142361" w14:textId="77777777" w:rsidTr="00D636FA">
        <w:trPr>
          <w:trHeight w:val="283"/>
        </w:trPr>
        <w:tc>
          <w:tcPr>
            <w:tcW w:w="2551" w:type="dxa"/>
            <w:vAlign w:val="center"/>
          </w:tcPr>
          <w:p w14:paraId="68530AE4"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In-class applications</w:t>
            </w:r>
          </w:p>
        </w:tc>
        <w:tc>
          <w:tcPr>
            <w:tcW w:w="567" w:type="dxa"/>
            <w:vAlign w:val="center"/>
          </w:tcPr>
          <w:p w14:paraId="54D5B43A"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18</w:t>
            </w:r>
          </w:p>
        </w:tc>
        <w:tc>
          <w:tcPr>
            <w:tcW w:w="567" w:type="dxa"/>
            <w:vAlign w:val="center"/>
          </w:tcPr>
          <w:p w14:paraId="25700863"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11</w:t>
            </w:r>
          </w:p>
        </w:tc>
        <w:tc>
          <w:tcPr>
            <w:tcW w:w="2835" w:type="dxa"/>
            <w:vAlign w:val="center"/>
          </w:tcPr>
          <w:p w14:paraId="55FE8658"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Recording voices</w:t>
            </w:r>
          </w:p>
        </w:tc>
        <w:tc>
          <w:tcPr>
            <w:tcW w:w="567" w:type="dxa"/>
            <w:vAlign w:val="center"/>
          </w:tcPr>
          <w:p w14:paraId="2074C9A5"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567" w:type="dxa"/>
            <w:vAlign w:val="center"/>
          </w:tcPr>
          <w:p w14:paraId="3B687318"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r>
      <w:tr w:rsidR="00D636FA" w:rsidRPr="00314081" w14:paraId="095CED45" w14:textId="77777777" w:rsidTr="00D636FA">
        <w:trPr>
          <w:trHeight w:val="283"/>
        </w:trPr>
        <w:tc>
          <w:tcPr>
            <w:tcW w:w="2551" w:type="dxa"/>
            <w:vAlign w:val="center"/>
          </w:tcPr>
          <w:p w14:paraId="6C9E1AE6"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Practicing questions</w:t>
            </w:r>
          </w:p>
        </w:tc>
        <w:tc>
          <w:tcPr>
            <w:tcW w:w="567" w:type="dxa"/>
            <w:vAlign w:val="center"/>
          </w:tcPr>
          <w:p w14:paraId="087AE185"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17</w:t>
            </w:r>
          </w:p>
        </w:tc>
        <w:tc>
          <w:tcPr>
            <w:tcW w:w="567" w:type="dxa"/>
            <w:vAlign w:val="center"/>
          </w:tcPr>
          <w:p w14:paraId="6D2A5772"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10</w:t>
            </w:r>
          </w:p>
        </w:tc>
        <w:tc>
          <w:tcPr>
            <w:tcW w:w="2835" w:type="dxa"/>
            <w:vAlign w:val="center"/>
          </w:tcPr>
          <w:p w14:paraId="0C69B018"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Recording course online</w:t>
            </w:r>
          </w:p>
        </w:tc>
        <w:tc>
          <w:tcPr>
            <w:tcW w:w="567" w:type="dxa"/>
            <w:vAlign w:val="center"/>
          </w:tcPr>
          <w:p w14:paraId="4D954FFA"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567" w:type="dxa"/>
            <w:vAlign w:val="center"/>
          </w:tcPr>
          <w:p w14:paraId="7429F9B1"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r>
      <w:tr w:rsidR="00D636FA" w:rsidRPr="00314081" w14:paraId="5BACDA88" w14:textId="77777777" w:rsidTr="00D636FA">
        <w:trPr>
          <w:trHeight w:val="283"/>
        </w:trPr>
        <w:tc>
          <w:tcPr>
            <w:tcW w:w="2551" w:type="dxa"/>
            <w:vAlign w:val="center"/>
          </w:tcPr>
          <w:p w14:paraId="4D072E2E"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Sharing graphics</w:t>
            </w:r>
          </w:p>
        </w:tc>
        <w:tc>
          <w:tcPr>
            <w:tcW w:w="567" w:type="dxa"/>
            <w:vAlign w:val="center"/>
          </w:tcPr>
          <w:p w14:paraId="27838ACE"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13</w:t>
            </w:r>
          </w:p>
        </w:tc>
        <w:tc>
          <w:tcPr>
            <w:tcW w:w="567" w:type="dxa"/>
            <w:vAlign w:val="center"/>
          </w:tcPr>
          <w:p w14:paraId="7C70D07B"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8</w:t>
            </w:r>
          </w:p>
        </w:tc>
        <w:tc>
          <w:tcPr>
            <w:tcW w:w="2835" w:type="dxa"/>
            <w:vAlign w:val="center"/>
          </w:tcPr>
          <w:p w14:paraId="0EFB021C"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Teaching computers</w:t>
            </w:r>
          </w:p>
        </w:tc>
        <w:tc>
          <w:tcPr>
            <w:tcW w:w="567" w:type="dxa"/>
            <w:vAlign w:val="center"/>
          </w:tcPr>
          <w:p w14:paraId="4E8CB6BA"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567" w:type="dxa"/>
            <w:vAlign w:val="center"/>
          </w:tcPr>
          <w:p w14:paraId="074ACD26"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r>
      <w:tr w:rsidR="00D636FA" w:rsidRPr="00314081" w14:paraId="3AA6DB28" w14:textId="77777777" w:rsidTr="00D636FA">
        <w:trPr>
          <w:trHeight w:val="283"/>
        </w:trPr>
        <w:tc>
          <w:tcPr>
            <w:tcW w:w="2551" w:type="dxa"/>
            <w:vAlign w:val="center"/>
          </w:tcPr>
          <w:p w14:paraId="1148884C"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Connecting to the Internet</w:t>
            </w:r>
          </w:p>
        </w:tc>
        <w:tc>
          <w:tcPr>
            <w:tcW w:w="567" w:type="dxa"/>
            <w:vAlign w:val="center"/>
          </w:tcPr>
          <w:p w14:paraId="26A18CE0"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10</w:t>
            </w:r>
          </w:p>
        </w:tc>
        <w:tc>
          <w:tcPr>
            <w:tcW w:w="567" w:type="dxa"/>
            <w:vAlign w:val="center"/>
          </w:tcPr>
          <w:p w14:paraId="1EA628DF"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6</w:t>
            </w:r>
          </w:p>
        </w:tc>
        <w:tc>
          <w:tcPr>
            <w:tcW w:w="2835" w:type="dxa"/>
            <w:vAlign w:val="center"/>
          </w:tcPr>
          <w:p w14:paraId="677AAF07"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Trying software</w:t>
            </w:r>
          </w:p>
        </w:tc>
        <w:tc>
          <w:tcPr>
            <w:tcW w:w="567" w:type="dxa"/>
            <w:vAlign w:val="center"/>
          </w:tcPr>
          <w:p w14:paraId="68998C56"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567" w:type="dxa"/>
            <w:vAlign w:val="center"/>
          </w:tcPr>
          <w:p w14:paraId="65A9B58D"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r>
      <w:tr w:rsidR="00D636FA" w:rsidRPr="00314081" w14:paraId="640FDDCE" w14:textId="77777777" w:rsidTr="00D636FA">
        <w:trPr>
          <w:trHeight w:val="283"/>
        </w:trPr>
        <w:tc>
          <w:tcPr>
            <w:tcW w:w="2551" w:type="dxa"/>
            <w:vAlign w:val="center"/>
          </w:tcPr>
          <w:p w14:paraId="2E326DD1"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Enhancing diverse modality</w:t>
            </w:r>
          </w:p>
        </w:tc>
        <w:tc>
          <w:tcPr>
            <w:tcW w:w="567" w:type="dxa"/>
            <w:vAlign w:val="center"/>
          </w:tcPr>
          <w:p w14:paraId="5FABAE0F"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6</w:t>
            </w:r>
          </w:p>
        </w:tc>
        <w:tc>
          <w:tcPr>
            <w:tcW w:w="567" w:type="dxa"/>
            <w:vAlign w:val="center"/>
          </w:tcPr>
          <w:p w14:paraId="58416C0F"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4</w:t>
            </w:r>
          </w:p>
        </w:tc>
        <w:tc>
          <w:tcPr>
            <w:tcW w:w="2835" w:type="dxa"/>
            <w:vAlign w:val="center"/>
          </w:tcPr>
          <w:p w14:paraId="60DB69E4"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More concrete instruction</w:t>
            </w:r>
          </w:p>
        </w:tc>
        <w:tc>
          <w:tcPr>
            <w:tcW w:w="567" w:type="dxa"/>
            <w:vAlign w:val="center"/>
          </w:tcPr>
          <w:p w14:paraId="5C7A45FD"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567" w:type="dxa"/>
            <w:vAlign w:val="center"/>
          </w:tcPr>
          <w:p w14:paraId="59DBE5E8"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r>
      <w:tr w:rsidR="00D636FA" w:rsidRPr="00314081" w14:paraId="6EA720E0" w14:textId="77777777" w:rsidTr="00D636FA">
        <w:trPr>
          <w:trHeight w:val="283"/>
        </w:trPr>
        <w:tc>
          <w:tcPr>
            <w:tcW w:w="2551" w:type="dxa"/>
            <w:vAlign w:val="center"/>
          </w:tcPr>
          <w:p w14:paraId="4FBD1096"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Sharing games</w:t>
            </w:r>
          </w:p>
        </w:tc>
        <w:tc>
          <w:tcPr>
            <w:tcW w:w="567" w:type="dxa"/>
            <w:vAlign w:val="center"/>
          </w:tcPr>
          <w:p w14:paraId="233221C9"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6</w:t>
            </w:r>
          </w:p>
        </w:tc>
        <w:tc>
          <w:tcPr>
            <w:tcW w:w="567" w:type="dxa"/>
            <w:vAlign w:val="center"/>
          </w:tcPr>
          <w:p w14:paraId="5546E6F2"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4</w:t>
            </w:r>
          </w:p>
        </w:tc>
        <w:tc>
          <w:tcPr>
            <w:tcW w:w="2835" w:type="dxa"/>
            <w:vAlign w:val="center"/>
          </w:tcPr>
          <w:p w14:paraId="1C16C455"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Performance grading</w:t>
            </w:r>
          </w:p>
        </w:tc>
        <w:tc>
          <w:tcPr>
            <w:tcW w:w="567" w:type="dxa"/>
            <w:vAlign w:val="center"/>
          </w:tcPr>
          <w:p w14:paraId="3076B25E"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567" w:type="dxa"/>
            <w:vAlign w:val="center"/>
          </w:tcPr>
          <w:p w14:paraId="54A5908C"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r>
      <w:tr w:rsidR="00D636FA" w:rsidRPr="00314081" w14:paraId="5AC03CEB" w14:textId="77777777" w:rsidTr="00D636FA">
        <w:trPr>
          <w:trHeight w:val="283"/>
        </w:trPr>
        <w:tc>
          <w:tcPr>
            <w:tcW w:w="2551" w:type="dxa"/>
            <w:vAlign w:val="center"/>
          </w:tcPr>
          <w:p w14:paraId="1CA51F4C"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Listening to podcasts</w:t>
            </w:r>
          </w:p>
        </w:tc>
        <w:tc>
          <w:tcPr>
            <w:tcW w:w="567" w:type="dxa"/>
            <w:vAlign w:val="center"/>
          </w:tcPr>
          <w:p w14:paraId="05AE6C12"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4</w:t>
            </w:r>
          </w:p>
        </w:tc>
        <w:tc>
          <w:tcPr>
            <w:tcW w:w="567" w:type="dxa"/>
            <w:vAlign w:val="center"/>
          </w:tcPr>
          <w:p w14:paraId="0F74B0A1"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w:t>
            </w:r>
          </w:p>
        </w:tc>
        <w:tc>
          <w:tcPr>
            <w:tcW w:w="2835" w:type="dxa"/>
            <w:vAlign w:val="center"/>
          </w:tcPr>
          <w:p w14:paraId="0AA8CBE9"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Classic white board</w:t>
            </w:r>
          </w:p>
        </w:tc>
        <w:tc>
          <w:tcPr>
            <w:tcW w:w="567" w:type="dxa"/>
            <w:vAlign w:val="center"/>
          </w:tcPr>
          <w:p w14:paraId="08A35EB3"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567" w:type="dxa"/>
            <w:vAlign w:val="center"/>
          </w:tcPr>
          <w:p w14:paraId="7E749D37"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r>
      <w:tr w:rsidR="00D636FA" w:rsidRPr="00314081" w14:paraId="0AF65AFB" w14:textId="77777777" w:rsidTr="00D636FA">
        <w:trPr>
          <w:trHeight w:val="283"/>
        </w:trPr>
        <w:tc>
          <w:tcPr>
            <w:tcW w:w="2551" w:type="dxa"/>
            <w:vAlign w:val="center"/>
          </w:tcPr>
          <w:p w14:paraId="1BEDD99E"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Sharing animations</w:t>
            </w:r>
          </w:p>
        </w:tc>
        <w:tc>
          <w:tcPr>
            <w:tcW w:w="567" w:type="dxa"/>
            <w:vAlign w:val="center"/>
          </w:tcPr>
          <w:p w14:paraId="0EC23880"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4</w:t>
            </w:r>
          </w:p>
        </w:tc>
        <w:tc>
          <w:tcPr>
            <w:tcW w:w="567" w:type="dxa"/>
            <w:vAlign w:val="center"/>
          </w:tcPr>
          <w:p w14:paraId="4BFE3F85"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w:t>
            </w:r>
          </w:p>
        </w:tc>
        <w:tc>
          <w:tcPr>
            <w:tcW w:w="2835" w:type="dxa"/>
            <w:vAlign w:val="center"/>
          </w:tcPr>
          <w:p w14:paraId="73D7B3EB"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Experiments</w:t>
            </w:r>
          </w:p>
        </w:tc>
        <w:tc>
          <w:tcPr>
            <w:tcW w:w="567" w:type="dxa"/>
            <w:vAlign w:val="center"/>
          </w:tcPr>
          <w:p w14:paraId="351E4013"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567" w:type="dxa"/>
            <w:vAlign w:val="center"/>
          </w:tcPr>
          <w:p w14:paraId="648CDC90"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r>
      <w:tr w:rsidR="00D636FA" w:rsidRPr="00314081" w14:paraId="5226E9A1" w14:textId="77777777" w:rsidTr="00D636FA">
        <w:trPr>
          <w:trHeight w:val="283"/>
        </w:trPr>
        <w:tc>
          <w:tcPr>
            <w:tcW w:w="2551" w:type="dxa"/>
            <w:vAlign w:val="center"/>
          </w:tcPr>
          <w:p w14:paraId="280CFA6B"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Listening to music</w:t>
            </w:r>
          </w:p>
        </w:tc>
        <w:tc>
          <w:tcPr>
            <w:tcW w:w="567" w:type="dxa"/>
            <w:vAlign w:val="center"/>
          </w:tcPr>
          <w:p w14:paraId="14EFAD4C"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3</w:t>
            </w:r>
          </w:p>
        </w:tc>
        <w:tc>
          <w:tcPr>
            <w:tcW w:w="567" w:type="dxa"/>
            <w:vAlign w:val="center"/>
          </w:tcPr>
          <w:p w14:paraId="49D7E898"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w:t>
            </w:r>
          </w:p>
        </w:tc>
        <w:tc>
          <w:tcPr>
            <w:tcW w:w="2835" w:type="dxa"/>
            <w:vAlign w:val="center"/>
          </w:tcPr>
          <w:p w14:paraId="7B02DA98"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Accessing information</w:t>
            </w:r>
          </w:p>
        </w:tc>
        <w:tc>
          <w:tcPr>
            <w:tcW w:w="567" w:type="dxa"/>
            <w:vAlign w:val="center"/>
          </w:tcPr>
          <w:p w14:paraId="3788EF15"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567" w:type="dxa"/>
            <w:vAlign w:val="center"/>
          </w:tcPr>
          <w:p w14:paraId="1B48C7D5"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r>
      <w:tr w:rsidR="00D636FA" w:rsidRPr="00314081" w14:paraId="389FCA79" w14:textId="77777777" w:rsidTr="00D636FA">
        <w:trPr>
          <w:trHeight w:val="283"/>
        </w:trPr>
        <w:tc>
          <w:tcPr>
            <w:tcW w:w="2551" w:type="dxa"/>
            <w:vAlign w:val="center"/>
          </w:tcPr>
          <w:p w14:paraId="39DDA89E"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Total</w:t>
            </w:r>
          </w:p>
        </w:tc>
        <w:tc>
          <w:tcPr>
            <w:tcW w:w="567" w:type="dxa"/>
            <w:vAlign w:val="center"/>
          </w:tcPr>
          <w:p w14:paraId="079A9B28" w14:textId="77777777" w:rsidR="00D636FA" w:rsidRPr="00314081" w:rsidRDefault="00D636FA" w:rsidP="00D636FA">
            <w:pPr>
              <w:pStyle w:val="Default"/>
              <w:jc w:val="center"/>
              <w:rPr>
                <w:rFonts w:ascii="Times New Roman" w:hAnsi="Times New Roman" w:cs="Times New Roman"/>
                <w:sz w:val="20"/>
                <w:lang w:val="en-AU"/>
              </w:rPr>
            </w:pPr>
          </w:p>
        </w:tc>
        <w:tc>
          <w:tcPr>
            <w:tcW w:w="567" w:type="dxa"/>
            <w:vAlign w:val="center"/>
          </w:tcPr>
          <w:p w14:paraId="513EF445" w14:textId="77777777" w:rsidR="00D636FA" w:rsidRPr="00314081" w:rsidRDefault="00D636FA" w:rsidP="00D636FA">
            <w:pPr>
              <w:pStyle w:val="Default"/>
              <w:jc w:val="center"/>
              <w:rPr>
                <w:rFonts w:ascii="Times New Roman" w:hAnsi="Times New Roman" w:cs="Times New Roman"/>
                <w:sz w:val="20"/>
                <w:lang w:val="en-AU"/>
              </w:rPr>
            </w:pPr>
          </w:p>
        </w:tc>
        <w:tc>
          <w:tcPr>
            <w:tcW w:w="2835" w:type="dxa"/>
            <w:vAlign w:val="center"/>
          </w:tcPr>
          <w:p w14:paraId="772DD161" w14:textId="77777777" w:rsidR="00D636FA" w:rsidRPr="00314081" w:rsidRDefault="00D636FA" w:rsidP="00D636FA">
            <w:pPr>
              <w:pStyle w:val="Default"/>
              <w:rPr>
                <w:rFonts w:ascii="Times New Roman" w:hAnsi="Times New Roman" w:cs="Times New Roman"/>
                <w:sz w:val="20"/>
                <w:lang w:val="en-AU"/>
              </w:rPr>
            </w:pPr>
          </w:p>
        </w:tc>
        <w:tc>
          <w:tcPr>
            <w:tcW w:w="567" w:type="dxa"/>
            <w:vAlign w:val="center"/>
          </w:tcPr>
          <w:p w14:paraId="33C68008"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168</w:t>
            </w:r>
          </w:p>
        </w:tc>
        <w:tc>
          <w:tcPr>
            <w:tcW w:w="567" w:type="dxa"/>
            <w:vAlign w:val="center"/>
          </w:tcPr>
          <w:p w14:paraId="612A8E3E"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100</w:t>
            </w:r>
          </w:p>
        </w:tc>
      </w:tr>
    </w:tbl>
    <w:p w14:paraId="0F19BE28" w14:textId="76A2E302" w:rsidR="00D636FA" w:rsidRPr="00314081" w:rsidRDefault="00D636FA">
      <w:pPr>
        <w:pBdr>
          <w:top w:val="nil"/>
          <w:left w:val="nil"/>
          <w:bottom w:val="nil"/>
          <w:right w:val="nil"/>
          <w:between w:val="nil"/>
        </w:pBdr>
        <w:rPr>
          <w:rFonts w:asciiTheme="minorHAnsi" w:hAnsiTheme="minorHAnsi"/>
        </w:rPr>
      </w:pPr>
    </w:p>
    <w:p w14:paraId="2C2FFA23" w14:textId="77777777" w:rsidR="00D636FA" w:rsidRPr="00314081" w:rsidRDefault="00D636FA" w:rsidP="00D636FA">
      <w:pPr>
        <w:pBdr>
          <w:top w:val="nil"/>
          <w:left w:val="nil"/>
          <w:bottom w:val="nil"/>
          <w:right w:val="nil"/>
          <w:between w:val="nil"/>
        </w:pBdr>
        <w:jc w:val="both"/>
        <w:rPr>
          <w:rFonts w:asciiTheme="minorHAnsi" w:hAnsiTheme="minorHAnsi"/>
        </w:rPr>
      </w:pPr>
      <w:r w:rsidRPr="00314081">
        <w:rPr>
          <w:rFonts w:asciiTheme="minorHAnsi" w:hAnsiTheme="minorHAnsi"/>
        </w:rPr>
        <w:t xml:space="preserve">As it is illustrated in Table 5, the primary means of the usage of IWBs was making presentations along with demonstrating video, graphics or animations. In other words, it was primarily being used for the purpose of supplementing multi-modality.   </w:t>
      </w:r>
    </w:p>
    <w:p w14:paraId="479BEC47" w14:textId="77777777" w:rsidR="00D636FA" w:rsidRPr="00314081" w:rsidRDefault="00D636FA" w:rsidP="00D636FA">
      <w:pPr>
        <w:pBdr>
          <w:top w:val="nil"/>
          <w:left w:val="nil"/>
          <w:bottom w:val="nil"/>
          <w:right w:val="nil"/>
          <w:between w:val="nil"/>
        </w:pBdr>
        <w:jc w:val="both"/>
        <w:rPr>
          <w:rFonts w:asciiTheme="minorHAnsi" w:hAnsiTheme="minorHAnsi"/>
        </w:rPr>
      </w:pPr>
      <w:r w:rsidRPr="00314081">
        <w:rPr>
          <w:rFonts w:asciiTheme="minorHAnsi" w:hAnsiTheme="minorHAnsi"/>
        </w:rPr>
        <w:t xml:space="preserve">Participants of the study were asked to state whether it was easy or difficult to use the IWBs for instructional purposes. Table 6 illustrates frequencies and percentages assigned with respect to participants’ specifications.   </w:t>
      </w:r>
    </w:p>
    <w:tbl>
      <w:tblPr>
        <w:tblStyle w:val="TableGrid"/>
        <w:tblW w:w="8631"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567"/>
        <w:gridCol w:w="666"/>
        <w:gridCol w:w="3515"/>
        <w:gridCol w:w="666"/>
        <w:gridCol w:w="666"/>
      </w:tblGrid>
      <w:tr w:rsidR="00D636FA" w:rsidRPr="00314081" w14:paraId="7B8E22DB" w14:textId="77777777" w:rsidTr="00D636FA">
        <w:trPr>
          <w:trHeight w:val="283"/>
          <w:jc w:val="center"/>
        </w:trPr>
        <w:tc>
          <w:tcPr>
            <w:tcW w:w="8631" w:type="dxa"/>
            <w:gridSpan w:val="6"/>
            <w:tcBorders>
              <w:top w:val="nil"/>
              <w:bottom w:val="single" w:sz="4" w:space="0" w:color="auto"/>
            </w:tcBorders>
            <w:vAlign w:val="center"/>
          </w:tcPr>
          <w:p w14:paraId="28862E2A" w14:textId="77777777" w:rsidR="00D636FA" w:rsidRPr="00314081" w:rsidRDefault="00D636FA" w:rsidP="00D636FA">
            <w:pPr>
              <w:pStyle w:val="Default"/>
              <w:spacing w:after="60"/>
              <w:rPr>
                <w:rFonts w:ascii="Times New Roman" w:hAnsi="Times New Roman" w:cs="Times New Roman"/>
                <w:sz w:val="20"/>
                <w:lang w:val="en-AU"/>
              </w:rPr>
            </w:pPr>
            <w:r w:rsidRPr="00314081">
              <w:rPr>
                <w:rFonts w:ascii="Times New Roman" w:hAnsi="Times New Roman" w:cs="Times New Roman"/>
                <w:sz w:val="20"/>
                <w:lang w:val="en-AU"/>
              </w:rPr>
              <w:t>Table 6</w:t>
            </w:r>
          </w:p>
          <w:p w14:paraId="3EA5D94D" w14:textId="77777777" w:rsidR="00D636FA" w:rsidRPr="00314081" w:rsidRDefault="00D636FA" w:rsidP="00D636FA">
            <w:pPr>
              <w:pStyle w:val="Default"/>
              <w:spacing w:after="60"/>
              <w:rPr>
                <w:rFonts w:ascii="Times New Roman" w:hAnsi="Times New Roman" w:cs="Times New Roman"/>
                <w:i/>
                <w:sz w:val="20"/>
                <w:lang w:val="en-AU"/>
              </w:rPr>
            </w:pPr>
            <w:r w:rsidRPr="00314081">
              <w:rPr>
                <w:rFonts w:ascii="Times New Roman" w:hAnsi="Times New Roman" w:cs="Times New Roman"/>
                <w:i/>
                <w:sz w:val="20"/>
                <w:lang w:val="en-AU"/>
              </w:rPr>
              <w:t>Specifications for ease of use vs. difficulty of use</w:t>
            </w:r>
          </w:p>
        </w:tc>
      </w:tr>
      <w:tr w:rsidR="00D636FA" w:rsidRPr="00314081" w14:paraId="77985EE7" w14:textId="77777777" w:rsidTr="00D636FA">
        <w:trPr>
          <w:trHeight w:val="283"/>
          <w:jc w:val="center"/>
        </w:trPr>
        <w:tc>
          <w:tcPr>
            <w:tcW w:w="2551" w:type="dxa"/>
            <w:tcBorders>
              <w:top w:val="single" w:sz="4" w:space="0" w:color="auto"/>
            </w:tcBorders>
            <w:vAlign w:val="center"/>
          </w:tcPr>
          <w:p w14:paraId="16DC1B21"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Ease of use</w:t>
            </w:r>
          </w:p>
        </w:tc>
        <w:tc>
          <w:tcPr>
            <w:tcW w:w="567" w:type="dxa"/>
            <w:tcBorders>
              <w:top w:val="single" w:sz="4" w:space="0" w:color="auto"/>
            </w:tcBorders>
            <w:vAlign w:val="center"/>
          </w:tcPr>
          <w:p w14:paraId="1509864D"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f</w:t>
            </w:r>
          </w:p>
        </w:tc>
        <w:tc>
          <w:tcPr>
            <w:tcW w:w="666" w:type="dxa"/>
            <w:tcBorders>
              <w:top w:val="single" w:sz="4" w:space="0" w:color="auto"/>
            </w:tcBorders>
            <w:vAlign w:val="center"/>
          </w:tcPr>
          <w:p w14:paraId="2971EC20"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w:t>
            </w:r>
          </w:p>
        </w:tc>
        <w:tc>
          <w:tcPr>
            <w:tcW w:w="3515" w:type="dxa"/>
            <w:tcBorders>
              <w:top w:val="single" w:sz="4" w:space="0" w:color="auto"/>
            </w:tcBorders>
            <w:vAlign w:val="center"/>
          </w:tcPr>
          <w:p w14:paraId="127C4B4A" w14:textId="77777777" w:rsidR="00D636FA" w:rsidRPr="00314081" w:rsidRDefault="00D636FA" w:rsidP="00D636FA">
            <w:pPr>
              <w:pStyle w:val="Default"/>
              <w:tabs>
                <w:tab w:val="left" w:pos="2250"/>
              </w:tabs>
              <w:rPr>
                <w:rFonts w:ascii="Times New Roman" w:hAnsi="Times New Roman" w:cs="Times New Roman"/>
                <w:sz w:val="20"/>
                <w:lang w:val="en-AU"/>
              </w:rPr>
            </w:pPr>
            <w:r w:rsidRPr="00314081">
              <w:rPr>
                <w:rFonts w:ascii="Times New Roman" w:hAnsi="Times New Roman" w:cs="Times New Roman"/>
                <w:sz w:val="20"/>
                <w:lang w:val="en-AU"/>
              </w:rPr>
              <w:t>Difficulty of use</w:t>
            </w:r>
            <w:r w:rsidRPr="00314081">
              <w:rPr>
                <w:rFonts w:ascii="Times New Roman" w:hAnsi="Times New Roman" w:cs="Times New Roman"/>
                <w:sz w:val="20"/>
                <w:lang w:val="en-AU"/>
              </w:rPr>
              <w:tab/>
            </w:r>
          </w:p>
        </w:tc>
        <w:tc>
          <w:tcPr>
            <w:tcW w:w="666" w:type="dxa"/>
            <w:tcBorders>
              <w:top w:val="single" w:sz="4" w:space="0" w:color="auto"/>
            </w:tcBorders>
            <w:vAlign w:val="center"/>
          </w:tcPr>
          <w:p w14:paraId="45610A2F"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f</w:t>
            </w:r>
          </w:p>
        </w:tc>
        <w:tc>
          <w:tcPr>
            <w:tcW w:w="666" w:type="dxa"/>
            <w:tcBorders>
              <w:top w:val="single" w:sz="4" w:space="0" w:color="auto"/>
            </w:tcBorders>
            <w:vAlign w:val="center"/>
          </w:tcPr>
          <w:p w14:paraId="36D07EAC"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w:t>
            </w:r>
          </w:p>
        </w:tc>
      </w:tr>
      <w:tr w:rsidR="00D636FA" w:rsidRPr="00314081" w14:paraId="66DA92BB" w14:textId="77777777" w:rsidTr="00D636FA">
        <w:trPr>
          <w:trHeight w:val="283"/>
          <w:jc w:val="center"/>
        </w:trPr>
        <w:tc>
          <w:tcPr>
            <w:tcW w:w="2551" w:type="dxa"/>
            <w:vAlign w:val="center"/>
          </w:tcPr>
          <w:p w14:paraId="2B7DBCA1"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Similar to computer</w:t>
            </w:r>
          </w:p>
        </w:tc>
        <w:tc>
          <w:tcPr>
            <w:tcW w:w="567" w:type="dxa"/>
            <w:vAlign w:val="center"/>
          </w:tcPr>
          <w:p w14:paraId="11BA37F2"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30</w:t>
            </w:r>
          </w:p>
        </w:tc>
        <w:tc>
          <w:tcPr>
            <w:tcW w:w="666" w:type="dxa"/>
            <w:vAlign w:val="center"/>
          </w:tcPr>
          <w:p w14:paraId="3000EF05"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47</w:t>
            </w:r>
          </w:p>
        </w:tc>
        <w:tc>
          <w:tcPr>
            <w:tcW w:w="3515" w:type="dxa"/>
            <w:vAlign w:val="center"/>
          </w:tcPr>
          <w:p w14:paraId="2EDE5DD2"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Technical thresholds</w:t>
            </w:r>
          </w:p>
        </w:tc>
        <w:tc>
          <w:tcPr>
            <w:tcW w:w="666" w:type="dxa"/>
            <w:vAlign w:val="center"/>
          </w:tcPr>
          <w:p w14:paraId="23C21450"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18</w:t>
            </w:r>
          </w:p>
        </w:tc>
        <w:tc>
          <w:tcPr>
            <w:tcW w:w="666" w:type="dxa"/>
            <w:vAlign w:val="center"/>
          </w:tcPr>
          <w:p w14:paraId="6791FE6D" w14:textId="77777777" w:rsidR="00D636FA" w:rsidRPr="00314081" w:rsidRDefault="00D636FA" w:rsidP="00D636FA">
            <w:pPr>
              <w:pStyle w:val="Default"/>
              <w:jc w:val="center"/>
              <w:rPr>
                <w:rFonts w:ascii="Times New Roman" w:hAnsi="Times New Roman" w:cs="Times New Roman"/>
                <w:color w:val="auto"/>
                <w:sz w:val="20"/>
                <w:lang w:val="en-AU"/>
              </w:rPr>
            </w:pPr>
            <w:r w:rsidRPr="00314081">
              <w:rPr>
                <w:rFonts w:ascii="Times New Roman" w:hAnsi="Times New Roman" w:cs="Times New Roman"/>
                <w:color w:val="auto"/>
                <w:sz w:val="20"/>
                <w:lang w:val="en-AU"/>
              </w:rPr>
              <w:t>23</w:t>
            </w:r>
          </w:p>
        </w:tc>
      </w:tr>
      <w:tr w:rsidR="00D636FA" w:rsidRPr="00314081" w14:paraId="010A7C88" w14:textId="77777777" w:rsidTr="00D636FA">
        <w:trPr>
          <w:trHeight w:val="283"/>
          <w:jc w:val="center"/>
        </w:trPr>
        <w:tc>
          <w:tcPr>
            <w:tcW w:w="2551" w:type="dxa"/>
            <w:vAlign w:val="center"/>
          </w:tcPr>
          <w:p w14:paraId="6A3C08CA"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Similar to smartphone</w:t>
            </w:r>
          </w:p>
        </w:tc>
        <w:tc>
          <w:tcPr>
            <w:tcW w:w="567" w:type="dxa"/>
            <w:vAlign w:val="center"/>
          </w:tcPr>
          <w:p w14:paraId="1C2A2D10"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14</w:t>
            </w:r>
          </w:p>
        </w:tc>
        <w:tc>
          <w:tcPr>
            <w:tcW w:w="666" w:type="dxa"/>
            <w:vAlign w:val="center"/>
          </w:tcPr>
          <w:p w14:paraId="190F8612"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22</w:t>
            </w:r>
          </w:p>
        </w:tc>
        <w:tc>
          <w:tcPr>
            <w:tcW w:w="3515" w:type="dxa"/>
            <w:vAlign w:val="center"/>
          </w:tcPr>
          <w:p w14:paraId="0397306B"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Problems with internet connection</w:t>
            </w:r>
          </w:p>
        </w:tc>
        <w:tc>
          <w:tcPr>
            <w:tcW w:w="666" w:type="dxa"/>
            <w:vAlign w:val="center"/>
          </w:tcPr>
          <w:p w14:paraId="5A291E1C"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15</w:t>
            </w:r>
          </w:p>
        </w:tc>
        <w:tc>
          <w:tcPr>
            <w:tcW w:w="666" w:type="dxa"/>
            <w:vAlign w:val="center"/>
          </w:tcPr>
          <w:p w14:paraId="7674FC93" w14:textId="77777777" w:rsidR="00D636FA" w:rsidRPr="00314081" w:rsidRDefault="00D636FA" w:rsidP="00D636FA">
            <w:pPr>
              <w:pStyle w:val="Default"/>
              <w:jc w:val="center"/>
              <w:rPr>
                <w:rFonts w:ascii="Times New Roman" w:hAnsi="Times New Roman" w:cs="Times New Roman"/>
                <w:color w:val="auto"/>
                <w:sz w:val="20"/>
                <w:lang w:val="en-AU"/>
              </w:rPr>
            </w:pPr>
            <w:r w:rsidRPr="00314081">
              <w:rPr>
                <w:rFonts w:ascii="Times New Roman" w:hAnsi="Times New Roman" w:cs="Times New Roman"/>
                <w:color w:val="auto"/>
                <w:sz w:val="20"/>
                <w:lang w:val="en-AU"/>
              </w:rPr>
              <w:t>19</w:t>
            </w:r>
          </w:p>
        </w:tc>
      </w:tr>
      <w:tr w:rsidR="00D636FA" w:rsidRPr="00314081" w14:paraId="41E9E5B4" w14:textId="77777777" w:rsidTr="00D636FA">
        <w:trPr>
          <w:trHeight w:val="283"/>
          <w:jc w:val="center"/>
        </w:trPr>
        <w:tc>
          <w:tcPr>
            <w:tcW w:w="2551" w:type="dxa"/>
            <w:vAlign w:val="center"/>
          </w:tcPr>
          <w:p w14:paraId="0A581AE4"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General easy to use</w:t>
            </w:r>
          </w:p>
        </w:tc>
        <w:tc>
          <w:tcPr>
            <w:tcW w:w="567" w:type="dxa"/>
            <w:vAlign w:val="center"/>
          </w:tcPr>
          <w:p w14:paraId="710C5A1E"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10</w:t>
            </w:r>
          </w:p>
        </w:tc>
        <w:tc>
          <w:tcPr>
            <w:tcW w:w="666" w:type="dxa"/>
            <w:vAlign w:val="center"/>
          </w:tcPr>
          <w:p w14:paraId="01EA2C92"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16</w:t>
            </w:r>
          </w:p>
        </w:tc>
        <w:tc>
          <w:tcPr>
            <w:tcW w:w="3515" w:type="dxa"/>
            <w:vAlign w:val="center"/>
          </w:tcPr>
          <w:p w14:paraId="0FBC9C0F"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The spread of viruses</w:t>
            </w:r>
          </w:p>
        </w:tc>
        <w:tc>
          <w:tcPr>
            <w:tcW w:w="666" w:type="dxa"/>
            <w:vAlign w:val="center"/>
          </w:tcPr>
          <w:p w14:paraId="51BB95B6"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10</w:t>
            </w:r>
          </w:p>
        </w:tc>
        <w:tc>
          <w:tcPr>
            <w:tcW w:w="666" w:type="dxa"/>
            <w:vAlign w:val="center"/>
          </w:tcPr>
          <w:p w14:paraId="246B42AE" w14:textId="77777777" w:rsidR="00D636FA" w:rsidRPr="00314081" w:rsidRDefault="00D636FA" w:rsidP="00D636FA">
            <w:pPr>
              <w:pStyle w:val="Default"/>
              <w:jc w:val="center"/>
              <w:rPr>
                <w:rFonts w:ascii="Times New Roman" w:hAnsi="Times New Roman" w:cs="Times New Roman"/>
                <w:color w:val="auto"/>
                <w:sz w:val="20"/>
                <w:lang w:val="en-AU"/>
              </w:rPr>
            </w:pPr>
            <w:r w:rsidRPr="00314081">
              <w:rPr>
                <w:rFonts w:ascii="Times New Roman" w:hAnsi="Times New Roman" w:cs="Times New Roman"/>
                <w:color w:val="auto"/>
                <w:sz w:val="20"/>
                <w:lang w:val="en-AU"/>
              </w:rPr>
              <w:t>13</w:t>
            </w:r>
          </w:p>
        </w:tc>
      </w:tr>
      <w:tr w:rsidR="00D636FA" w:rsidRPr="00314081" w14:paraId="44D2FBDB" w14:textId="77777777" w:rsidTr="00D636FA">
        <w:trPr>
          <w:trHeight w:val="283"/>
          <w:jc w:val="center"/>
        </w:trPr>
        <w:tc>
          <w:tcPr>
            <w:tcW w:w="2551" w:type="dxa"/>
            <w:vAlign w:val="center"/>
          </w:tcPr>
          <w:p w14:paraId="451DF1B9"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With professional assistance</w:t>
            </w:r>
          </w:p>
        </w:tc>
        <w:tc>
          <w:tcPr>
            <w:tcW w:w="567" w:type="dxa"/>
            <w:vAlign w:val="center"/>
          </w:tcPr>
          <w:p w14:paraId="28CF1D0D"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3</w:t>
            </w:r>
          </w:p>
        </w:tc>
        <w:tc>
          <w:tcPr>
            <w:tcW w:w="666" w:type="dxa"/>
            <w:vAlign w:val="center"/>
          </w:tcPr>
          <w:p w14:paraId="2C9A4335"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5</w:t>
            </w:r>
          </w:p>
        </w:tc>
        <w:tc>
          <w:tcPr>
            <w:tcW w:w="3515" w:type="dxa"/>
            <w:vAlign w:val="center"/>
          </w:tcPr>
          <w:p w14:paraId="351106AC"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Electricity problems</w:t>
            </w:r>
          </w:p>
        </w:tc>
        <w:tc>
          <w:tcPr>
            <w:tcW w:w="666" w:type="dxa"/>
            <w:vAlign w:val="center"/>
          </w:tcPr>
          <w:p w14:paraId="6939B3B9"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8</w:t>
            </w:r>
          </w:p>
        </w:tc>
        <w:tc>
          <w:tcPr>
            <w:tcW w:w="666" w:type="dxa"/>
            <w:vAlign w:val="center"/>
          </w:tcPr>
          <w:p w14:paraId="65B0A5BC" w14:textId="77777777" w:rsidR="00D636FA" w:rsidRPr="00314081" w:rsidRDefault="00D636FA" w:rsidP="00D636FA">
            <w:pPr>
              <w:pStyle w:val="Default"/>
              <w:jc w:val="center"/>
              <w:rPr>
                <w:rFonts w:ascii="Times New Roman" w:hAnsi="Times New Roman" w:cs="Times New Roman"/>
                <w:color w:val="auto"/>
                <w:sz w:val="20"/>
                <w:lang w:val="en-AU"/>
              </w:rPr>
            </w:pPr>
            <w:r w:rsidRPr="00314081">
              <w:rPr>
                <w:rFonts w:ascii="Times New Roman" w:hAnsi="Times New Roman" w:cs="Times New Roman"/>
                <w:color w:val="auto"/>
                <w:sz w:val="20"/>
                <w:lang w:val="en-AU"/>
              </w:rPr>
              <w:t>10</w:t>
            </w:r>
          </w:p>
        </w:tc>
      </w:tr>
      <w:tr w:rsidR="00D636FA" w:rsidRPr="00314081" w14:paraId="3EDDCE6F" w14:textId="77777777" w:rsidTr="00D636FA">
        <w:trPr>
          <w:trHeight w:val="283"/>
          <w:jc w:val="center"/>
        </w:trPr>
        <w:tc>
          <w:tcPr>
            <w:tcW w:w="2551" w:type="dxa"/>
            <w:vAlign w:val="center"/>
          </w:tcPr>
          <w:p w14:paraId="6D14E33D"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 xml:space="preserve">Available software to learn </w:t>
            </w:r>
          </w:p>
        </w:tc>
        <w:tc>
          <w:tcPr>
            <w:tcW w:w="567" w:type="dxa"/>
            <w:vAlign w:val="center"/>
          </w:tcPr>
          <w:p w14:paraId="555E7D77"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3</w:t>
            </w:r>
          </w:p>
        </w:tc>
        <w:tc>
          <w:tcPr>
            <w:tcW w:w="666" w:type="dxa"/>
            <w:vAlign w:val="center"/>
          </w:tcPr>
          <w:p w14:paraId="2500240F"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5</w:t>
            </w:r>
          </w:p>
        </w:tc>
        <w:tc>
          <w:tcPr>
            <w:tcW w:w="3515" w:type="dxa"/>
            <w:vAlign w:val="center"/>
          </w:tcPr>
          <w:p w14:paraId="11742786"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 xml:space="preserve">Problems with Windows OS </w:t>
            </w:r>
          </w:p>
        </w:tc>
        <w:tc>
          <w:tcPr>
            <w:tcW w:w="666" w:type="dxa"/>
            <w:vAlign w:val="center"/>
          </w:tcPr>
          <w:p w14:paraId="301CEB84"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7</w:t>
            </w:r>
          </w:p>
        </w:tc>
        <w:tc>
          <w:tcPr>
            <w:tcW w:w="666" w:type="dxa"/>
            <w:vAlign w:val="center"/>
          </w:tcPr>
          <w:p w14:paraId="6083E465" w14:textId="77777777" w:rsidR="00D636FA" w:rsidRPr="00314081" w:rsidRDefault="00D636FA" w:rsidP="00D636FA">
            <w:pPr>
              <w:pStyle w:val="Default"/>
              <w:jc w:val="center"/>
              <w:rPr>
                <w:rFonts w:ascii="Times New Roman" w:hAnsi="Times New Roman" w:cs="Times New Roman"/>
                <w:color w:val="auto"/>
                <w:sz w:val="20"/>
                <w:lang w:val="en-AU"/>
              </w:rPr>
            </w:pPr>
            <w:r w:rsidRPr="00314081">
              <w:rPr>
                <w:rFonts w:ascii="Times New Roman" w:hAnsi="Times New Roman" w:cs="Times New Roman"/>
                <w:color w:val="auto"/>
                <w:sz w:val="20"/>
                <w:lang w:val="en-AU"/>
              </w:rPr>
              <w:t>9</w:t>
            </w:r>
          </w:p>
        </w:tc>
      </w:tr>
      <w:tr w:rsidR="00D636FA" w:rsidRPr="00314081" w14:paraId="4BC556B7" w14:textId="77777777" w:rsidTr="00D636FA">
        <w:trPr>
          <w:trHeight w:val="283"/>
          <w:jc w:val="center"/>
        </w:trPr>
        <w:tc>
          <w:tcPr>
            <w:tcW w:w="2551" w:type="dxa"/>
            <w:vAlign w:val="center"/>
          </w:tcPr>
          <w:p w14:paraId="5E4546B3"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Trial and error</w:t>
            </w:r>
          </w:p>
        </w:tc>
        <w:tc>
          <w:tcPr>
            <w:tcW w:w="567" w:type="dxa"/>
            <w:vAlign w:val="center"/>
          </w:tcPr>
          <w:p w14:paraId="22B61AB8"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3</w:t>
            </w:r>
          </w:p>
        </w:tc>
        <w:tc>
          <w:tcPr>
            <w:tcW w:w="666" w:type="dxa"/>
            <w:vAlign w:val="center"/>
          </w:tcPr>
          <w:p w14:paraId="3F2BC894"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5</w:t>
            </w:r>
          </w:p>
        </w:tc>
        <w:tc>
          <w:tcPr>
            <w:tcW w:w="3515" w:type="dxa"/>
            <w:vAlign w:val="center"/>
          </w:tcPr>
          <w:p w14:paraId="0DBAB767"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Problems with calibration configurations</w:t>
            </w:r>
          </w:p>
        </w:tc>
        <w:tc>
          <w:tcPr>
            <w:tcW w:w="666" w:type="dxa"/>
            <w:vAlign w:val="center"/>
          </w:tcPr>
          <w:p w14:paraId="4F1A9188"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5</w:t>
            </w:r>
          </w:p>
        </w:tc>
        <w:tc>
          <w:tcPr>
            <w:tcW w:w="666" w:type="dxa"/>
            <w:vAlign w:val="center"/>
          </w:tcPr>
          <w:p w14:paraId="494DE134" w14:textId="77777777" w:rsidR="00D636FA" w:rsidRPr="00314081" w:rsidRDefault="00D636FA" w:rsidP="00D636FA">
            <w:pPr>
              <w:pStyle w:val="Default"/>
              <w:jc w:val="center"/>
              <w:rPr>
                <w:rFonts w:ascii="Times New Roman" w:hAnsi="Times New Roman" w:cs="Times New Roman"/>
                <w:color w:val="auto"/>
                <w:sz w:val="20"/>
                <w:lang w:val="en-AU"/>
              </w:rPr>
            </w:pPr>
            <w:r w:rsidRPr="00314081">
              <w:rPr>
                <w:rFonts w:ascii="Times New Roman" w:hAnsi="Times New Roman" w:cs="Times New Roman"/>
                <w:color w:val="auto"/>
                <w:sz w:val="20"/>
                <w:lang w:val="en-AU"/>
              </w:rPr>
              <w:t>6</w:t>
            </w:r>
          </w:p>
        </w:tc>
      </w:tr>
      <w:tr w:rsidR="00D636FA" w:rsidRPr="00314081" w14:paraId="1A981D92" w14:textId="77777777" w:rsidTr="00D636FA">
        <w:trPr>
          <w:trHeight w:val="283"/>
          <w:jc w:val="center"/>
        </w:trPr>
        <w:tc>
          <w:tcPr>
            <w:tcW w:w="2551" w:type="dxa"/>
            <w:vAlign w:val="center"/>
          </w:tcPr>
          <w:p w14:paraId="6C9C879D"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Being an expert</w:t>
            </w:r>
          </w:p>
        </w:tc>
        <w:tc>
          <w:tcPr>
            <w:tcW w:w="567" w:type="dxa"/>
            <w:vAlign w:val="center"/>
          </w:tcPr>
          <w:p w14:paraId="4C0B89C5"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666" w:type="dxa"/>
            <w:vAlign w:val="center"/>
          </w:tcPr>
          <w:p w14:paraId="71B12E98"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w:t>
            </w:r>
          </w:p>
        </w:tc>
        <w:tc>
          <w:tcPr>
            <w:tcW w:w="3515" w:type="dxa"/>
            <w:vAlign w:val="center"/>
          </w:tcPr>
          <w:p w14:paraId="355569DE"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Long process for turning on</w:t>
            </w:r>
          </w:p>
        </w:tc>
        <w:tc>
          <w:tcPr>
            <w:tcW w:w="666" w:type="dxa"/>
            <w:vAlign w:val="center"/>
          </w:tcPr>
          <w:p w14:paraId="28CB2BD0"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4</w:t>
            </w:r>
          </w:p>
        </w:tc>
        <w:tc>
          <w:tcPr>
            <w:tcW w:w="666" w:type="dxa"/>
            <w:vAlign w:val="center"/>
          </w:tcPr>
          <w:p w14:paraId="155C8CF4" w14:textId="77777777" w:rsidR="00D636FA" w:rsidRPr="00314081" w:rsidRDefault="00D636FA" w:rsidP="00D636FA">
            <w:pPr>
              <w:pStyle w:val="Default"/>
              <w:jc w:val="center"/>
              <w:rPr>
                <w:rFonts w:ascii="Times New Roman" w:hAnsi="Times New Roman" w:cs="Times New Roman"/>
                <w:color w:val="auto"/>
                <w:sz w:val="20"/>
                <w:lang w:val="en-AU"/>
              </w:rPr>
            </w:pPr>
            <w:r w:rsidRPr="00314081">
              <w:rPr>
                <w:rFonts w:ascii="Times New Roman" w:hAnsi="Times New Roman" w:cs="Times New Roman"/>
                <w:color w:val="auto"/>
                <w:sz w:val="20"/>
                <w:lang w:val="en-AU"/>
              </w:rPr>
              <w:t>5</w:t>
            </w:r>
          </w:p>
        </w:tc>
      </w:tr>
      <w:tr w:rsidR="00D636FA" w:rsidRPr="00314081" w14:paraId="65D7BAE3" w14:textId="77777777" w:rsidTr="00D636FA">
        <w:trPr>
          <w:trHeight w:val="283"/>
          <w:jc w:val="center"/>
        </w:trPr>
        <w:tc>
          <w:tcPr>
            <w:tcW w:w="2551" w:type="dxa"/>
            <w:vAlign w:val="center"/>
          </w:tcPr>
          <w:p w14:paraId="58B334F7" w14:textId="77777777" w:rsidR="00D636FA" w:rsidRPr="00314081" w:rsidRDefault="00D636FA" w:rsidP="00D636FA">
            <w:pPr>
              <w:pStyle w:val="Default"/>
              <w:rPr>
                <w:rFonts w:ascii="Times New Roman" w:hAnsi="Times New Roman" w:cs="Times New Roman"/>
                <w:sz w:val="20"/>
                <w:lang w:val="en-AU"/>
              </w:rPr>
            </w:pPr>
          </w:p>
        </w:tc>
        <w:tc>
          <w:tcPr>
            <w:tcW w:w="567" w:type="dxa"/>
            <w:vAlign w:val="center"/>
          </w:tcPr>
          <w:p w14:paraId="6E03DA25" w14:textId="77777777" w:rsidR="00D636FA" w:rsidRPr="00314081" w:rsidRDefault="00D636FA" w:rsidP="00D636FA">
            <w:pPr>
              <w:pStyle w:val="Default"/>
              <w:jc w:val="center"/>
              <w:rPr>
                <w:rFonts w:ascii="Times New Roman" w:hAnsi="Times New Roman" w:cs="Times New Roman"/>
                <w:sz w:val="20"/>
                <w:lang w:val="en-AU"/>
              </w:rPr>
            </w:pPr>
          </w:p>
        </w:tc>
        <w:tc>
          <w:tcPr>
            <w:tcW w:w="666" w:type="dxa"/>
            <w:vAlign w:val="center"/>
          </w:tcPr>
          <w:p w14:paraId="24D4A54B" w14:textId="77777777" w:rsidR="00D636FA" w:rsidRPr="00314081" w:rsidRDefault="00D636FA" w:rsidP="00D636FA">
            <w:pPr>
              <w:pStyle w:val="Default"/>
              <w:jc w:val="center"/>
              <w:rPr>
                <w:rFonts w:ascii="Times New Roman" w:hAnsi="Times New Roman" w:cs="Times New Roman"/>
                <w:sz w:val="20"/>
                <w:lang w:val="en-AU"/>
              </w:rPr>
            </w:pPr>
          </w:p>
        </w:tc>
        <w:tc>
          <w:tcPr>
            <w:tcW w:w="3515" w:type="dxa"/>
            <w:vAlign w:val="center"/>
          </w:tcPr>
          <w:p w14:paraId="0CD5FECC"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File opening errors</w:t>
            </w:r>
          </w:p>
        </w:tc>
        <w:tc>
          <w:tcPr>
            <w:tcW w:w="666" w:type="dxa"/>
            <w:vAlign w:val="center"/>
          </w:tcPr>
          <w:p w14:paraId="089C95B4"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3</w:t>
            </w:r>
          </w:p>
        </w:tc>
        <w:tc>
          <w:tcPr>
            <w:tcW w:w="666" w:type="dxa"/>
            <w:vAlign w:val="center"/>
          </w:tcPr>
          <w:p w14:paraId="7A27D9B4" w14:textId="77777777" w:rsidR="00D636FA" w:rsidRPr="00314081" w:rsidRDefault="00D636FA" w:rsidP="00D636FA">
            <w:pPr>
              <w:pStyle w:val="Default"/>
              <w:jc w:val="center"/>
              <w:rPr>
                <w:rFonts w:ascii="Times New Roman" w:hAnsi="Times New Roman" w:cs="Times New Roman"/>
                <w:color w:val="auto"/>
                <w:sz w:val="20"/>
                <w:lang w:val="en-AU"/>
              </w:rPr>
            </w:pPr>
            <w:r w:rsidRPr="00314081">
              <w:rPr>
                <w:rFonts w:ascii="Times New Roman" w:hAnsi="Times New Roman" w:cs="Times New Roman"/>
                <w:color w:val="auto"/>
                <w:sz w:val="20"/>
                <w:lang w:val="en-AU"/>
              </w:rPr>
              <w:t>4</w:t>
            </w:r>
          </w:p>
        </w:tc>
      </w:tr>
      <w:tr w:rsidR="00D636FA" w:rsidRPr="00314081" w14:paraId="45DD1B31" w14:textId="77777777" w:rsidTr="00D636FA">
        <w:trPr>
          <w:trHeight w:val="283"/>
          <w:jc w:val="center"/>
        </w:trPr>
        <w:tc>
          <w:tcPr>
            <w:tcW w:w="2551" w:type="dxa"/>
            <w:vAlign w:val="center"/>
          </w:tcPr>
          <w:p w14:paraId="202970E8" w14:textId="77777777" w:rsidR="00D636FA" w:rsidRPr="00314081" w:rsidRDefault="00D636FA" w:rsidP="00D636FA">
            <w:pPr>
              <w:pStyle w:val="Default"/>
              <w:rPr>
                <w:rFonts w:ascii="Times New Roman" w:hAnsi="Times New Roman" w:cs="Times New Roman"/>
                <w:sz w:val="20"/>
                <w:lang w:val="en-AU"/>
              </w:rPr>
            </w:pPr>
          </w:p>
        </w:tc>
        <w:tc>
          <w:tcPr>
            <w:tcW w:w="567" w:type="dxa"/>
            <w:vAlign w:val="center"/>
          </w:tcPr>
          <w:p w14:paraId="70DD30F8" w14:textId="77777777" w:rsidR="00D636FA" w:rsidRPr="00314081" w:rsidRDefault="00D636FA" w:rsidP="00D636FA">
            <w:pPr>
              <w:pStyle w:val="Default"/>
              <w:jc w:val="center"/>
              <w:rPr>
                <w:rFonts w:ascii="Times New Roman" w:hAnsi="Times New Roman" w:cs="Times New Roman"/>
                <w:sz w:val="20"/>
                <w:lang w:val="en-AU"/>
              </w:rPr>
            </w:pPr>
          </w:p>
        </w:tc>
        <w:tc>
          <w:tcPr>
            <w:tcW w:w="666" w:type="dxa"/>
            <w:vAlign w:val="center"/>
          </w:tcPr>
          <w:p w14:paraId="70AC9F3D" w14:textId="77777777" w:rsidR="00D636FA" w:rsidRPr="00314081" w:rsidRDefault="00D636FA" w:rsidP="00D636FA">
            <w:pPr>
              <w:pStyle w:val="Default"/>
              <w:jc w:val="center"/>
              <w:rPr>
                <w:rFonts w:ascii="Times New Roman" w:hAnsi="Times New Roman" w:cs="Times New Roman"/>
                <w:sz w:val="20"/>
                <w:lang w:val="en-AU"/>
              </w:rPr>
            </w:pPr>
          </w:p>
        </w:tc>
        <w:tc>
          <w:tcPr>
            <w:tcW w:w="3515" w:type="dxa"/>
            <w:vAlign w:val="center"/>
          </w:tcPr>
          <w:p w14:paraId="2965DED3"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Computer use</w:t>
            </w:r>
          </w:p>
        </w:tc>
        <w:tc>
          <w:tcPr>
            <w:tcW w:w="666" w:type="dxa"/>
            <w:vAlign w:val="center"/>
          </w:tcPr>
          <w:p w14:paraId="4421FB46"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3</w:t>
            </w:r>
          </w:p>
        </w:tc>
        <w:tc>
          <w:tcPr>
            <w:tcW w:w="666" w:type="dxa"/>
            <w:vAlign w:val="center"/>
          </w:tcPr>
          <w:p w14:paraId="66B1963A" w14:textId="77777777" w:rsidR="00D636FA" w:rsidRPr="00314081" w:rsidRDefault="00D636FA" w:rsidP="00D636FA">
            <w:pPr>
              <w:pStyle w:val="Default"/>
              <w:jc w:val="center"/>
              <w:rPr>
                <w:rFonts w:ascii="Times New Roman" w:hAnsi="Times New Roman" w:cs="Times New Roman"/>
                <w:color w:val="auto"/>
                <w:sz w:val="20"/>
                <w:lang w:val="en-AU"/>
              </w:rPr>
            </w:pPr>
            <w:r w:rsidRPr="00314081">
              <w:rPr>
                <w:rFonts w:ascii="Times New Roman" w:hAnsi="Times New Roman" w:cs="Times New Roman"/>
                <w:color w:val="auto"/>
                <w:sz w:val="20"/>
                <w:lang w:val="en-AU"/>
              </w:rPr>
              <w:t>4</w:t>
            </w:r>
          </w:p>
        </w:tc>
      </w:tr>
      <w:tr w:rsidR="00D636FA" w:rsidRPr="00314081" w14:paraId="1B42A0C2" w14:textId="77777777" w:rsidTr="00D636FA">
        <w:trPr>
          <w:trHeight w:val="283"/>
          <w:jc w:val="center"/>
        </w:trPr>
        <w:tc>
          <w:tcPr>
            <w:tcW w:w="2551" w:type="dxa"/>
            <w:vAlign w:val="center"/>
          </w:tcPr>
          <w:p w14:paraId="4E6904C3" w14:textId="77777777" w:rsidR="00D636FA" w:rsidRPr="00314081" w:rsidRDefault="00D636FA" w:rsidP="00D636FA">
            <w:pPr>
              <w:pStyle w:val="Default"/>
              <w:rPr>
                <w:rFonts w:ascii="Times New Roman" w:hAnsi="Times New Roman" w:cs="Times New Roman"/>
                <w:sz w:val="20"/>
                <w:lang w:val="en-AU"/>
              </w:rPr>
            </w:pPr>
          </w:p>
        </w:tc>
        <w:tc>
          <w:tcPr>
            <w:tcW w:w="567" w:type="dxa"/>
            <w:vAlign w:val="center"/>
          </w:tcPr>
          <w:p w14:paraId="2DE87E23" w14:textId="77777777" w:rsidR="00D636FA" w:rsidRPr="00314081" w:rsidRDefault="00D636FA" w:rsidP="00D636FA">
            <w:pPr>
              <w:pStyle w:val="Default"/>
              <w:jc w:val="center"/>
              <w:rPr>
                <w:rFonts w:ascii="Times New Roman" w:hAnsi="Times New Roman" w:cs="Times New Roman"/>
                <w:sz w:val="20"/>
                <w:lang w:val="en-AU"/>
              </w:rPr>
            </w:pPr>
          </w:p>
        </w:tc>
        <w:tc>
          <w:tcPr>
            <w:tcW w:w="666" w:type="dxa"/>
            <w:vAlign w:val="center"/>
          </w:tcPr>
          <w:p w14:paraId="4B3BE1A0" w14:textId="77777777" w:rsidR="00D636FA" w:rsidRPr="00314081" w:rsidRDefault="00D636FA" w:rsidP="00D636FA">
            <w:pPr>
              <w:pStyle w:val="Default"/>
              <w:jc w:val="center"/>
              <w:rPr>
                <w:rFonts w:ascii="Times New Roman" w:hAnsi="Times New Roman" w:cs="Times New Roman"/>
                <w:sz w:val="20"/>
                <w:lang w:val="en-AU"/>
              </w:rPr>
            </w:pPr>
          </w:p>
        </w:tc>
        <w:tc>
          <w:tcPr>
            <w:tcW w:w="3515" w:type="dxa"/>
            <w:vAlign w:val="center"/>
          </w:tcPr>
          <w:p w14:paraId="534B99F4"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Complex software</w:t>
            </w:r>
          </w:p>
        </w:tc>
        <w:tc>
          <w:tcPr>
            <w:tcW w:w="666" w:type="dxa"/>
            <w:vAlign w:val="center"/>
          </w:tcPr>
          <w:p w14:paraId="165E15E3"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3</w:t>
            </w:r>
          </w:p>
        </w:tc>
        <w:tc>
          <w:tcPr>
            <w:tcW w:w="666" w:type="dxa"/>
            <w:vAlign w:val="center"/>
          </w:tcPr>
          <w:p w14:paraId="327A5CB0" w14:textId="77777777" w:rsidR="00D636FA" w:rsidRPr="00314081" w:rsidRDefault="00D636FA" w:rsidP="00D636FA">
            <w:pPr>
              <w:pStyle w:val="Default"/>
              <w:jc w:val="center"/>
              <w:rPr>
                <w:rFonts w:ascii="Times New Roman" w:hAnsi="Times New Roman" w:cs="Times New Roman"/>
                <w:color w:val="auto"/>
                <w:sz w:val="20"/>
                <w:lang w:val="en-AU"/>
              </w:rPr>
            </w:pPr>
            <w:r w:rsidRPr="00314081">
              <w:rPr>
                <w:rFonts w:ascii="Times New Roman" w:hAnsi="Times New Roman" w:cs="Times New Roman"/>
                <w:color w:val="auto"/>
                <w:sz w:val="20"/>
                <w:lang w:val="en-AU"/>
              </w:rPr>
              <w:t>4</w:t>
            </w:r>
          </w:p>
        </w:tc>
      </w:tr>
      <w:tr w:rsidR="00D636FA" w:rsidRPr="00314081" w14:paraId="44F5EDE2" w14:textId="77777777" w:rsidTr="00D636FA">
        <w:trPr>
          <w:trHeight w:val="283"/>
          <w:jc w:val="center"/>
        </w:trPr>
        <w:tc>
          <w:tcPr>
            <w:tcW w:w="2551" w:type="dxa"/>
            <w:vAlign w:val="center"/>
          </w:tcPr>
          <w:p w14:paraId="661DFDA1" w14:textId="77777777" w:rsidR="00D636FA" w:rsidRPr="00314081" w:rsidRDefault="00D636FA" w:rsidP="00D636FA">
            <w:pPr>
              <w:pStyle w:val="Default"/>
              <w:rPr>
                <w:rFonts w:ascii="Times New Roman" w:hAnsi="Times New Roman" w:cs="Times New Roman"/>
                <w:sz w:val="20"/>
                <w:lang w:val="en-AU"/>
              </w:rPr>
            </w:pPr>
          </w:p>
        </w:tc>
        <w:tc>
          <w:tcPr>
            <w:tcW w:w="567" w:type="dxa"/>
            <w:vAlign w:val="center"/>
          </w:tcPr>
          <w:p w14:paraId="2797EA73" w14:textId="77777777" w:rsidR="00D636FA" w:rsidRPr="00314081" w:rsidRDefault="00D636FA" w:rsidP="00D636FA">
            <w:pPr>
              <w:pStyle w:val="Default"/>
              <w:jc w:val="center"/>
              <w:rPr>
                <w:rFonts w:ascii="Times New Roman" w:hAnsi="Times New Roman" w:cs="Times New Roman"/>
                <w:sz w:val="20"/>
                <w:lang w:val="en-AU"/>
              </w:rPr>
            </w:pPr>
          </w:p>
        </w:tc>
        <w:tc>
          <w:tcPr>
            <w:tcW w:w="666" w:type="dxa"/>
            <w:vAlign w:val="center"/>
          </w:tcPr>
          <w:p w14:paraId="0A09F2E8" w14:textId="77777777" w:rsidR="00D636FA" w:rsidRPr="00314081" w:rsidRDefault="00D636FA" w:rsidP="00D636FA">
            <w:pPr>
              <w:pStyle w:val="Default"/>
              <w:jc w:val="center"/>
              <w:rPr>
                <w:rFonts w:ascii="Times New Roman" w:hAnsi="Times New Roman" w:cs="Times New Roman"/>
                <w:sz w:val="20"/>
                <w:lang w:val="en-AU"/>
              </w:rPr>
            </w:pPr>
          </w:p>
        </w:tc>
        <w:tc>
          <w:tcPr>
            <w:tcW w:w="3515" w:type="dxa"/>
            <w:vAlign w:val="center"/>
          </w:tcPr>
          <w:p w14:paraId="3AB85971"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Loss of data</w:t>
            </w:r>
          </w:p>
        </w:tc>
        <w:tc>
          <w:tcPr>
            <w:tcW w:w="666" w:type="dxa"/>
            <w:vAlign w:val="center"/>
          </w:tcPr>
          <w:p w14:paraId="4D4C0F81"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w:t>
            </w:r>
          </w:p>
        </w:tc>
        <w:tc>
          <w:tcPr>
            <w:tcW w:w="666" w:type="dxa"/>
            <w:vAlign w:val="center"/>
          </w:tcPr>
          <w:p w14:paraId="79FB9E54" w14:textId="77777777" w:rsidR="00D636FA" w:rsidRPr="00314081" w:rsidRDefault="00D636FA" w:rsidP="00D636FA">
            <w:pPr>
              <w:pStyle w:val="Default"/>
              <w:jc w:val="center"/>
              <w:rPr>
                <w:rFonts w:ascii="Times New Roman" w:hAnsi="Times New Roman" w:cs="Times New Roman"/>
                <w:color w:val="auto"/>
                <w:sz w:val="20"/>
                <w:lang w:val="en-AU"/>
              </w:rPr>
            </w:pPr>
            <w:r w:rsidRPr="00314081">
              <w:rPr>
                <w:rFonts w:ascii="Times New Roman" w:hAnsi="Times New Roman" w:cs="Times New Roman"/>
                <w:color w:val="auto"/>
                <w:sz w:val="20"/>
                <w:lang w:val="en-AU"/>
              </w:rPr>
              <w:t>3</w:t>
            </w:r>
          </w:p>
        </w:tc>
      </w:tr>
      <w:tr w:rsidR="00D636FA" w:rsidRPr="00314081" w14:paraId="2F61C1D3" w14:textId="77777777" w:rsidTr="00D636FA">
        <w:trPr>
          <w:trHeight w:val="283"/>
          <w:jc w:val="center"/>
        </w:trPr>
        <w:tc>
          <w:tcPr>
            <w:tcW w:w="2551" w:type="dxa"/>
            <w:tcBorders>
              <w:bottom w:val="single" w:sz="4" w:space="0" w:color="auto"/>
            </w:tcBorders>
            <w:vAlign w:val="center"/>
          </w:tcPr>
          <w:p w14:paraId="29B3CA33" w14:textId="77777777" w:rsidR="00D636FA" w:rsidRPr="00314081" w:rsidRDefault="00D636FA" w:rsidP="00D636FA">
            <w:pPr>
              <w:pStyle w:val="Default"/>
              <w:rPr>
                <w:rFonts w:ascii="Times New Roman" w:hAnsi="Times New Roman" w:cs="Times New Roman"/>
                <w:sz w:val="20"/>
                <w:lang w:val="en-AU"/>
              </w:rPr>
            </w:pPr>
            <w:r w:rsidRPr="00314081">
              <w:rPr>
                <w:rFonts w:ascii="Times New Roman" w:hAnsi="Times New Roman" w:cs="Times New Roman"/>
                <w:sz w:val="20"/>
                <w:lang w:val="en-AU"/>
              </w:rPr>
              <w:t>Total</w:t>
            </w:r>
          </w:p>
        </w:tc>
        <w:tc>
          <w:tcPr>
            <w:tcW w:w="567" w:type="dxa"/>
            <w:tcBorders>
              <w:bottom w:val="single" w:sz="4" w:space="0" w:color="auto"/>
            </w:tcBorders>
            <w:vAlign w:val="center"/>
          </w:tcPr>
          <w:p w14:paraId="7160CADC"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64</w:t>
            </w:r>
          </w:p>
        </w:tc>
        <w:tc>
          <w:tcPr>
            <w:tcW w:w="666" w:type="dxa"/>
            <w:tcBorders>
              <w:bottom w:val="single" w:sz="4" w:space="0" w:color="auto"/>
            </w:tcBorders>
            <w:vAlign w:val="center"/>
          </w:tcPr>
          <w:p w14:paraId="29534CF0"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100</w:t>
            </w:r>
          </w:p>
        </w:tc>
        <w:tc>
          <w:tcPr>
            <w:tcW w:w="3515" w:type="dxa"/>
            <w:tcBorders>
              <w:bottom w:val="single" w:sz="4" w:space="0" w:color="auto"/>
            </w:tcBorders>
            <w:vAlign w:val="center"/>
          </w:tcPr>
          <w:p w14:paraId="7BBB6621" w14:textId="77777777" w:rsidR="00D636FA" w:rsidRPr="00314081" w:rsidRDefault="00D636FA" w:rsidP="00D636FA">
            <w:pPr>
              <w:pStyle w:val="Default"/>
              <w:rPr>
                <w:rFonts w:ascii="Times New Roman" w:hAnsi="Times New Roman" w:cs="Times New Roman"/>
                <w:sz w:val="20"/>
                <w:lang w:val="en-AU"/>
              </w:rPr>
            </w:pPr>
          </w:p>
        </w:tc>
        <w:tc>
          <w:tcPr>
            <w:tcW w:w="666" w:type="dxa"/>
            <w:tcBorders>
              <w:bottom w:val="single" w:sz="4" w:space="0" w:color="auto"/>
            </w:tcBorders>
          </w:tcPr>
          <w:p w14:paraId="5F4A031C"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78</w:t>
            </w:r>
          </w:p>
        </w:tc>
        <w:tc>
          <w:tcPr>
            <w:tcW w:w="666" w:type="dxa"/>
            <w:tcBorders>
              <w:bottom w:val="single" w:sz="4" w:space="0" w:color="auto"/>
            </w:tcBorders>
            <w:vAlign w:val="center"/>
          </w:tcPr>
          <w:p w14:paraId="35664494" w14:textId="77777777" w:rsidR="00D636FA" w:rsidRPr="00314081" w:rsidRDefault="00D636FA" w:rsidP="00D636FA">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100</w:t>
            </w:r>
          </w:p>
        </w:tc>
      </w:tr>
    </w:tbl>
    <w:p w14:paraId="61EBBFF5" w14:textId="77777777" w:rsidR="00D636FA" w:rsidRPr="00314081" w:rsidRDefault="00D636FA">
      <w:pPr>
        <w:pBdr>
          <w:top w:val="nil"/>
          <w:left w:val="nil"/>
          <w:bottom w:val="nil"/>
          <w:right w:val="nil"/>
          <w:between w:val="nil"/>
        </w:pBdr>
        <w:rPr>
          <w:rFonts w:asciiTheme="minorHAnsi" w:hAnsiTheme="minorHAnsi"/>
        </w:rPr>
      </w:pPr>
    </w:p>
    <w:p w14:paraId="775FB73D" w14:textId="77777777" w:rsidR="00F05607" w:rsidRPr="00F05607" w:rsidRDefault="00F05607" w:rsidP="00F05607">
      <w:pPr>
        <w:pBdr>
          <w:top w:val="nil"/>
          <w:left w:val="nil"/>
          <w:bottom w:val="nil"/>
          <w:right w:val="nil"/>
          <w:between w:val="nil"/>
        </w:pBdr>
        <w:jc w:val="both"/>
        <w:rPr>
          <w:rFonts w:asciiTheme="minorHAnsi" w:hAnsiTheme="minorHAnsi"/>
        </w:rPr>
      </w:pPr>
      <w:r w:rsidRPr="00F05607">
        <w:rPr>
          <w:rFonts w:asciiTheme="minorHAnsi" w:hAnsiTheme="minorHAnsi"/>
        </w:rPr>
        <w:lastRenderedPageBreak/>
        <w:t>As it is illustrated in Table 6, whereas the frequency of meaning units assigned to ease of use was 64, the frequency of meaning units assigned to difficulty of use was 78. Here are several statements from teachers’ own specifications.</w:t>
      </w:r>
    </w:p>
    <w:p w14:paraId="2E05A236" w14:textId="77777777" w:rsidR="00F05607" w:rsidRPr="00F05607" w:rsidRDefault="00F05607" w:rsidP="00F05607">
      <w:pPr>
        <w:pBdr>
          <w:top w:val="nil"/>
          <w:left w:val="nil"/>
          <w:bottom w:val="nil"/>
          <w:right w:val="nil"/>
          <w:between w:val="nil"/>
        </w:pBdr>
        <w:ind w:left="720"/>
        <w:jc w:val="both"/>
        <w:rPr>
          <w:rFonts w:asciiTheme="minorHAnsi" w:hAnsiTheme="minorHAnsi"/>
          <w:i/>
        </w:rPr>
      </w:pPr>
      <w:r w:rsidRPr="00F05607">
        <w:rPr>
          <w:rFonts w:asciiTheme="minorHAnsi" w:hAnsiTheme="minorHAnsi"/>
          <w:i/>
        </w:rPr>
        <w:t>“It is easy to use, because it is a little bigger of the computer.” (P3)</w:t>
      </w:r>
    </w:p>
    <w:p w14:paraId="292CBF9F" w14:textId="77777777" w:rsidR="00F05607" w:rsidRPr="00F05607" w:rsidRDefault="00F05607" w:rsidP="00F05607">
      <w:pPr>
        <w:pBdr>
          <w:top w:val="nil"/>
          <w:left w:val="nil"/>
          <w:bottom w:val="nil"/>
          <w:right w:val="nil"/>
          <w:between w:val="nil"/>
        </w:pBdr>
        <w:ind w:left="720"/>
        <w:jc w:val="both"/>
        <w:rPr>
          <w:rFonts w:asciiTheme="minorHAnsi" w:hAnsiTheme="minorHAnsi"/>
          <w:i/>
        </w:rPr>
      </w:pPr>
      <w:r w:rsidRPr="00F05607">
        <w:rPr>
          <w:rFonts w:asciiTheme="minorHAnsi" w:hAnsiTheme="minorHAnsi"/>
          <w:i/>
        </w:rPr>
        <w:t>“If you do not have a certain level of technological competency, then it becomes difficult to use.” (P5)</w:t>
      </w:r>
    </w:p>
    <w:p w14:paraId="34BFED9C" w14:textId="77777777" w:rsidR="00F05607" w:rsidRPr="00F05607" w:rsidRDefault="00F05607" w:rsidP="00F05607">
      <w:pPr>
        <w:pBdr>
          <w:top w:val="nil"/>
          <w:left w:val="nil"/>
          <w:bottom w:val="nil"/>
          <w:right w:val="nil"/>
          <w:between w:val="nil"/>
        </w:pBdr>
        <w:ind w:left="720"/>
        <w:jc w:val="both"/>
        <w:rPr>
          <w:rFonts w:asciiTheme="minorHAnsi" w:hAnsiTheme="minorHAnsi"/>
          <w:i/>
        </w:rPr>
      </w:pPr>
      <w:r w:rsidRPr="00F05607">
        <w:rPr>
          <w:rFonts w:asciiTheme="minorHAnsi" w:hAnsiTheme="minorHAnsi"/>
          <w:i/>
        </w:rPr>
        <w:t>“It does not require any special knowledge. Basic computer knowledge is sufficient.” (P7)</w:t>
      </w:r>
    </w:p>
    <w:p w14:paraId="420B5203" w14:textId="77777777" w:rsidR="00F05607" w:rsidRPr="00F05607" w:rsidRDefault="00F05607" w:rsidP="00F05607">
      <w:pPr>
        <w:pBdr>
          <w:top w:val="nil"/>
          <w:left w:val="nil"/>
          <w:bottom w:val="nil"/>
          <w:right w:val="nil"/>
          <w:between w:val="nil"/>
        </w:pBdr>
        <w:ind w:left="720"/>
        <w:jc w:val="both"/>
        <w:rPr>
          <w:rFonts w:asciiTheme="minorHAnsi" w:hAnsiTheme="minorHAnsi"/>
          <w:i/>
        </w:rPr>
      </w:pPr>
      <w:r w:rsidRPr="00F05607">
        <w:rPr>
          <w:rFonts w:asciiTheme="minorHAnsi" w:hAnsiTheme="minorHAnsi"/>
          <w:i/>
        </w:rPr>
        <w:t>“Using IWB is easy for anyone interested in technology.” (P9)</w:t>
      </w:r>
    </w:p>
    <w:p w14:paraId="6B896389" w14:textId="2EDF13F1" w:rsidR="00D636FA" w:rsidRPr="00314081" w:rsidRDefault="00F05607" w:rsidP="00F05607">
      <w:pPr>
        <w:pBdr>
          <w:top w:val="nil"/>
          <w:left w:val="nil"/>
          <w:bottom w:val="nil"/>
          <w:right w:val="nil"/>
          <w:between w:val="nil"/>
        </w:pBdr>
        <w:jc w:val="both"/>
        <w:rPr>
          <w:rFonts w:asciiTheme="minorHAnsi" w:hAnsiTheme="minorHAnsi"/>
        </w:rPr>
      </w:pPr>
      <w:r w:rsidRPr="00314081">
        <w:rPr>
          <w:rFonts w:asciiTheme="minorHAnsi" w:hAnsiTheme="minorHAnsi"/>
        </w:rPr>
        <w:t>Participants of the study were asked to state whether they perceived themselves as having self-efficacy for using IWBs for instructional purposes. Table 7 illustrates frequencies and percentages assigned with respect to participants’ specifications.</w:t>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7"/>
        <w:gridCol w:w="552"/>
        <w:gridCol w:w="562"/>
        <w:gridCol w:w="2885"/>
        <w:gridCol w:w="552"/>
        <w:gridCol w:w="562"/>
      </w:tblGrid>
      <w:tr w:rsidR="00F05607" w:rsidRPr="00314081" w14:paraId="14A64BCB" w14:textId="77777777" w:rsidTr="00F05607">
        <w:trPr>
          <w:trHeight w:val="283"/>
          <w:jc w:val="center"/>
        </w:trPr>
        <w:tc>
          <w:tcPr>
            <w:tcW w:w="8300" w:type="dxa"/>
            <w:gridSpan w:val="6"/>
            <w:tcBorders>
              <w:top w:val="nil"/>
              <w:bottom w:val="single" w:sz="4" w:space="0" w:color="auto"/>
            </w:tcBorders>
            <w:vAlign w:val="center"/>
          </w:tcPr>
          <w:p w14:paraId="0E66B704" w14:textId="77777777" w:rsidR="00F05607" w:rsidRPr="00314081" w:rsidRDefault="00F05607" w:rsidP="00314081">
            <w:pPr>
              <w:pStyle w:val="Default"/>
              <w:spacing w:after="60"/>
              <w:rPr>
                <w:rFonts w:ascii="Times New Roman" w:hAnsi="Times New Roman" w:cs="Times New Roman"/>
                <w:sz w:val="20"/>
                <w:lang w:val="en-AU"/>
              </w:rPr>
            </w:pPr>
            <w:r w:rsidRPr="00314081">
              <w:rPr>
                <w:rFonts w:ascii="Times New Roman" w:hAnsi="Times New Roman" w:cs="Times New Roman"/>
                <w:sz w:val="20"/>
                <w:lang w:val="en-AU"/>
              </w:rPr>
              <w:t>Table 7</w:t>
            </w:r>
          </w:p>
          <w:p w14:paraId="1587C53C" w14:textId="77777777" w:rsidR="00F05607" w:rsidRPr="00314081" w:rsidRDefault="00F05607" w:rsidP="00314081">
            <w:pPr>
              <w:pStyle w:val="Default"/>
              <w:spacing w:after="60"/>
              <w:rPr>
                <w:rFonts w:ascii="Times New Roman" w:hAnsi="Times New Roman" w:cs="Times New Roman"/>
                <w:i/>
                <w:sz w:val="20"/>
                <w:lang w:val="en-AU"/>
              </w:rPr>
            </w:pPr>
            <w:r w:rsidRPr="00314081">
              <w:rPr>
                <w:rFonts w:ascii="Times New Roman" w:hAnsi="Times New Roman" w:cs="Times New Roman"/>
                <w:i/>
                <w:sz w:val="20"/>
                <w:lang w:val="en-AU"/>
              </w:rPr>
              <w:t>Specifications for self-efficacy vs. inefficacy</w:t>
            </w:r>
          </w:p>
        </w:tc>
      </w:tr>
      <w:tr w:rsidR="00F05607" w:rsidRPr="00314081" w14:paraId="6FCE0061" w14:textId="77777777" w:rsidTr="00F05607">
        <w:trPr>
          <w:trHeight w:val="283"/>
          <w:jc w:val="center"/>
        </w:trPr>
        <w:tc>
          <w:tcPr>
            <w:tcW w:w="3187" w:type="dxa"/>
            <w:tcBorders>
              <w:top w:val="single" w:sz="4" w:space="0" w:color="auto"/>
            </w:tcBorders>
            <w:vAlign w:val="center"/>
          </w:tcPr>
          <w:p w14:paraId="4AB658AD" w14:textId="77777777" w:rsidR="00F05607" w:rsidRPr="00314081" w:rsidRDefault="00F05607" w:rsidP="00314081">
            <w:pPr>
              <w:pStyle w:val="Default"/>
              <w:rPr>
                <w:rFonts w:ascii="Times New Roman" w:hAnsi="Times New Roman" w:cs="Times New Roman"/>
                <w:sz w:val="20"/>
                <w:lang w:val="en-AU"/>
              </w:rPr>
            </w:pPr>
            <w:r w:rsidRPr="00314081">
              <w:rPr>
                <w:rFonts w:ascii="Times New Roman" w:hAnsi="Times New Roman" w:cs="Times New Roman"/>
                <w:sz w:val="20"/>
                <w:lang w:val="en-AU"/>
              </w:rPr>
              <w:t>Self-efficacy</w:t>
            </w:r>
          </w:p>
        </w:tc>
        <w:tc>
          <w:tcPr>
            <w:tcW w:w="552" w:type="dxa"/>
            <w:tcBorders>
              <w:top w:val="single" w:sz="4" w:space="0" w:color="auto"/>
            </w:tcBorders>
            <w:vAlign w:val="center"/>
          </w:tcPr>
          <w:p w14:paraId="5074CBF3"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f</w:t>
            </w:r>
          </w:p>
        </w:tc>
        <w:tc>
          <w:tcPr>
            <w:tcW w:w="562" w:type="dxa"/>
            <w:tcBorders>
              <w:top w:val="single" w:sz="4" w:space="0" w:color="auto"/>
            </w:tcBorders>
            <w:vAlign w:val="center"/>
          </w:tcPr>
          <w:p w14:paraId="2BC100B8"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w:t>
            </w:r>
          </w:p>
        </w:tc>
        <w:tc>
          <w:tcPr>
            <w:tcW w:w="2885" w:type="dxa"/>
            <w:tcBorders>
              <w:top w:val="single" w:sz="4" w:space="0" w:color="auto"/>
            </w:tcBorders>
            <w:vAlign w:val="center"/>
          </w:tcPr>
          <w:p w14:paraId="26456BB6" w14:textId="77777777" w:rsidR="00F05607" w:rsidRPr="00314081" w:rsidRDefault="00F05607" w:rsidP="00314081">
            <w:pPr>
              <w:pStyle w:val="Default"/>
              <w:rPr>
                <w:rFonts w:ascii="Times New Roman" w:hAnsi="Times New Roman" w:cs="Times New Roman"/>
                <w:sz w:val="20"/>
                <w:lang w:val="en-AU"/>
              </w:rPr>
            </w:pPr>
            <w:r w:rsidRPr="00314081">
              <w:rPr>
                <w:rFonts w:ascii="Times New Roman" w:hAnsi="Times New Roman" w:cs="Times New Roman"/>
                <w:sz w:val="20"/>
                <w:lang w:val="en-AU"/>
              </w:rPr>
              <w:t>Inefficacy</w:t>
            </w:r>
          </w:p>
        </w:tc>
        <w:tc>
          <w:tcPr>
            <w:tcW w:w="552" w:type="dxa"/>
            <w:tcBorders>
              <w:top w:val="single" w:sz="4" w:space="0" w:color="auto"/>
            </w:tcBorders>
            <w:vAlign w:val="center"/>
          </w:tcPr>
          <w:p w14:paraId="5041E8ED"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f</w:t>
            </w:r>
          </w:p>
        </w:tc>
        <w:tc>
          <w:tcPr>
            <w:tcW w:w="562" w:type="dxa"/>
            <w:tcBorders>
              <w:top w:val="single" w:sz="4" w:space="0" w:color="auto"/>
            </w:tcBorders>
            <w:vAlign w:val="center"/>
          </w:tcPr>
          <w:p w14:paraId="0B91B4B3"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w:t>
            </w:r>
          </w:p>
        </w:tc>
      </w:tr>
      <w:tr w:rsidR="00F05607" w:rsidRPr="00314081" w14:paraId="17A6663E" w14:textId="77777777" w:rsidTr="00F05607">
        <w:trPr>
          <w:trHeight w:val="283"/>
          <w:jc w:val="center"/>
        </w:trPr>
        <w:tc>
          <w:tcPr>
            <w:tcW w:w="3187" w:type="dxa"/>
            <w:vAlign w:val="center"/>
          </w:tcPr>
          <w:p w14:paraId="4CF182C6" w14:textId="77777777" w:rsidR="00F05607" w:rsidRPr="00314081" w:rsidRDefault="00F05607" w:rsidP="00314081">
            <w:pPr>
              <w:pStyle w:val="Default"/>
              <w:tabs>
                <w:tab w:val="left" w:pos="2880"/>
              </w:tabs>
              <w:rPr>
                <w:rFonts w:ascii="Times New Roman" w:hAnsi="Times New Roman" w:cs="Times New Roman"/>
                <w:sz w:val="20"/>
                <w:lang w:val="en-AU"/>
              </w:rPr>
            </w:pPr>
            <w:r w:rsidRPr="00314081">
              <w:rPr>
                <w:rFonts w:ascii="Times New Roman" w:hAnsi="Times New Roman" w:cs="Times New Roman"/>
                <w:sz w:val="20"/>
                <w:lang w:val="en-AU"/>
              </w:rPr>
              <w:t>Technical competency</w:t>
            </w:r>
          </w:p>
        </w:tc>
        <w:tc>
          <w:tcPr>
            <w:tcW w:w="552" w:type="dxa"/>
            <w:vAlign w:val="center"/>
          </w:tcPr>
          <w:p w14:paraId="6832B161"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30</w:t>
            </w:r>
          </w:p>
        </w:tc>
        <w:tc>
          <w:tcPr>
            <w:tcW w:w="562" w:type="dxa"/>
            <w:vAlign w:val="center"/>
          </w:tcPr>
          <w:p w14:paraId="7BCBD311"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47</w:t>
            </w:r>
          </w:p>
        </w:tc>
        <w:tc>
          <w:tcPr>
            <w:tcW w:w="2885" w:type="dxa"/>
            <w:vAlign w:val="center"/>
          </w:tcPr>
          <w:p w14:paraId="556D248B" w14:textId="77777777" w:rsidR="00F05607" w:rsidRPr="00314081" w:rsidRDefault="00F05607" w:rsidP="00314081">
            <w:pPr>
              <w:pStyle w:val="Default"/>
              <w:rPr>
                <w:rFonts w:ascii="Times New Roman" w:hAnsi="Times New Roman" w:cs="Times New Roman"/>
                <w:sz w:val="20"/>
                <w:lang w:val="en-AU"/>
              </w:rPr>
            </w:pPr>
            <w:r w:rsidRPr="00314081">
              <w:rPr>
                <w:rFonts w:ascii="Times New Roman" w:hAnsi="Times New Roman" w:cs="Times New Roman"/>
                <w:sz w:val="20"/>
                <w:lang w:val="en-AU"/>
              </w:rPr>
              <w:t>Lack of IWB use competency</w:t>
            </w:r>
          </w:p>
        </w:tc>
        <w:tc>
          <w:tcPr>
            <w:tcW w:w="552" w:type="dxa"/>
            <w:vAlign w:val="center"/>
          </w:tcPr>
          <w:p w14:paraId="571FBB97"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10</w:t>
            </w:r>
          </w:p>
        </w:tc>
        <w:tc>
          <w:tcPr>
            <w:tcW w:w="562" w:type="dxa"/>
          </w:tcPr>
          <w:p w14:paraId="776C7A8D"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29</w:t>
            </w:r>
          </w:p>
        </w:tc>
      </w:tr>
      <w:tr w:rsidR="00F05607" w:rsidRPr="00314081" w14:paraId="34042609" w14:textId="77777777" w:rsidTr="00F05607">
        <w:trPr>
          <w:trHeight w:val="283"/>
          <w:jc w:val="center"/>
        </w:trPr>
        <w:tc>
          <w:tcPr>
            <w:tcW w:w="3187" w:type="dxa"/>
            <w:vAlign w:val="center"/>
          </w:tcPr>
          <w:p w14:paraId="65AD051B" w14:textId="77777777" w:rsidR="00F05607" w:rsidRPr="00314081" w:rsidRDefault="00F05607" w:rsidP="00314081">
            <w:pPr>
              <w:pStyle w:val="Default"/>
              <w:rPr>
                <w:rFonts w:ascii="Times New Roman" w:hAnsi="Times New Roman" w:cs="Times New Roman"/>
                <w:sz w:val="20"/>
                <w:lang w:val="en-AU"/>
              </w:rPr>
            </w:pPr>
            <w:r w:rsidRPr="00314081">
              <w:rPr>
                <w:rFonts w:ascii="Times New Roman" w:hAnsi="Times New Roman" w:cs="Times New Roman"/>
                <w:sz w:val="20"/>
                <w:lang w:val="en-AU"/>
              </w:rPr>
              <w:t>Self-efficacy in IWB use</w:t>
            </w:r>
          </w:p>
        </w:tc>
        <w:tc>
          <w:tcPr>
            <w:tcW w:w="552" w:type="dxa"/>
            <w:vAlign w:val="center"/>
          </w:tcPr>
          <w:p w14:paraId="39A9B992"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19</w:t>
            </w:r>
          </w:p>
        </w:tc>
        <w:tc>
          <w:tcPr>
            <w:tcW w:w="562" w:type="dxa"/>
            <w:vAlign w:val="center"/>
          </w:tcPr>
          <w:p w14:paraId="3F40EAEF"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30</w:t>
            </w:r>
          </w:p>
        </w:tc>
        <w:tc>
          <w:tcPr>
            <w:tcW w:w="2885" w:type="dxa"/>
            <w:vAlign w:val="center"/>
          </w:tcPr>
          <w:p w14:paraId="3881A4F2" w14:textId="77777777" w:rsidR="00F05607" w:rsidRPr="00314081" w:rsidRDefault="00F05607" w:rsidP="00314081">
            <w:pPr>
              <w:pStyle w:val="Default"/>
              <w:rPr>
                <w:rFonts w:ascii="Times New Roman" w:hAnsi="Times New Roman" w:cs="Times New Roman"/>
                <w:sz w:val="20"/>
                <w:lang w:val="en-AU"/>
              </w:rPr>
            </w:pPr>
            <w:r w:rsidRPr="00314081">
              <w:rPr>
                <w:rFonts w:ascii="Times New Roman" w:hAnsi="Times New Roman" w:cs="Times New Roman"/>
                <w:sz w:val="20"/>
                <w:lang w:val="en-AU"/>
              </w:rPr>
              <w:t>Lack of technical competency</w:t>
            </w:r>
          </w:p>
        </w:tc>
        <w:tc>
          <w:tcPr>
            <w:tcW w:w="552" w:type="dxa"/>
            <w:vAlign w:val="center"/>
          </w:tcPr>
          <w:p w14:paraId="60A1B4C0"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9</w:t>
            </w:r>
          </w:p>
        </w:tc>
        <w:tc>
          <w:tcPr>
            <w:tcW w:w="562" w:type="dxa"/>
          </w:tcPr>
          <w:p w14:paraId="36A0059D"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26</w:t>
            </w:r>
          </w:p>
        </w:tc>
      </w:tr>
      <w:tr w:rsidR="00F05607" w:rsidRPr="00314081" w14:paraId="65FFAAEE" w14:textId="77777777" w:rsidTr="00F05607">
        <w:trPr>
          <w:trHeight w:val="283"/>
          <w:jc w:val="center"/>
        </w:trPr>
        <w:tc>
          <w:tcPr>
            <w:tcW w:w="3187" w:type="dxa"/>
            <w:vAlign w:val="center"/>
          </w:tcPr>
          <w:p w14:paraId="1E34047C" w14:textId="77777777" w:rsidR="00F05607" w:rsidRPr="00314081" w:rsidRDefault="00F05607" w:rsidP="00314081">
            <w:pPr>
              <w:pStyle w:val="Default"/>
              <w:rPr>
                <w:rFonts w:ascii="Times New Roman" w:hAnsi="Times New Roman" w:cs="Times New Roman"/>
                <w:sz w:val="20"/>
                <w:lang w:val="en-AU"/>
              </w:rPr>
            </w:pPr>
            <w:r w:rsidRPr="00314081">
              <w:rPr>
                <w:rFonts w:ascii="Times New Roman" w:hAnsi="Times New Roman" w:cs="Times New Roman"/>
                <w:sz w:val="20"/>
                <w:lang w:val="en-AU"/>
              </w:rPr>
              <w:t>Self-efficacy in using digital materials</w:t>
            </w:r>
          </w:p>
        </w:tc>
        <w:tc>
          <w:tcPr>
            <w:tcW w:w="552" w:type="dxa"/>
            <w:vAlign w:val="center"/>
          </w:tcPr>
          <w:p w14:paraId="4C9CBB06"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7</w:t>
            </w:r>
          </w:p>
        </w:tc>
        <w:tc>
          <w:tcPr>
            <w:tcW w:w="562" w:type="dxa"/>
            <w:vAlign w:val="center"/>
          </w:tcPr>
          <w:p w14:paraId="33BFB4F0"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11</w:t>
            </w:r>
          </w:p>
        </w:tc>
        <w:tc>
          <w:tcPr>
            <w:tcW w:w="2885" w:type="dxa"/>
            <w:vAlign w:val="center"/>
          </w:tcPr>
          <w:p w14:paraId="5C8D3A45" w14:textId="77777777" w:rsidR="00F05607" w:rsidRPr="00314081" w:rsidRDefault="00F05607" w:rsidP="00314081">
            <w:pPr>
              <w:pStyle w:val="Default"/>
              <w:tabs>
                <w:tab w:val="left" w:pos="2880"/>
              </w:tabs>
              <w:rPr>
                <w:rFonts w:ascii="Times New Roman" w:hAnsi="Times New Roman" w:cs="Times New Roman"/>
                <w:sz w:val="20"/>
                <w:lang w:val="en-AU"/>
              </w:rPr>
            </w:pPr>
            <w:r w:rsidRPr="00314081">
              <w:rPr>
                <w:rFonts w:ascii="Times New Roman" w:hAnsi="Times New Roman" w:cs="Times New Roman"/>
                <w:sz w:val="20"/>
                <w:lang w:val="en-AU"/>
              </w:rPr>
              <w:t>Lack of professional development</w:t>
            </w:r>
          </w:p>
        </w:tc>
        <w:tc>
          <w:tcPr>
            <w:tcW w:w="552" w:type="dxa"/>
            <w:vAlign w:val="center"/>
          </w:tcPr>
          <w:p w14:paraId="3101562A"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6</w:t>
            </w:r>
          </w:p>
        </w:tc>
        <w:tc>
          <w:tcPr>
            <w:tcW w:w="562" w:type="dxa"/>
          </w:tcPr>
          <w:p w14:paraId="1B534EB8"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18</w:t>
            </w:r>
          </w:p>
        </w:tc>
      </w:tr>
      <w:tr w:rsidR="00F05607" w:rsidRPr="00314081" w14:paraId="11160624" w14:textId="77777777" w:rsidTr="00F05607">
        <w:trPr>
          <w:trHeight w:val="283"/>
          <w:jc w:val="center"/>
        </w:trPr>
        <w:tc>
          <w:tcPr>
            <w:tcW w:w="3187" w:type="dxa"/>
            <w:vAlign w:val="center"/>
          </w:tcPr>
          <w:p w14:paraId="1C4D4E3F" w14:textId="77777777" w:rsidR="00F05607" w:rsidRPr="00314081" w:rsidRDefault="00F05607" w:rsidP="00314081">
            <w:pPr>
              <w:pStyle w:val="Default"/>
              <w:rPr>
                <w:rFonts w:ascii="Times New Roman" w:hAnsi="Times New Roman" w:cs="Times New Roman"/>
                <w:sz w:val="20"/>
                <w:lang w:val="en-AU"/>
              </w:rPr>
            </w:pPr>
            <w:r w:rsidRPr="00314081">
              <w:rPr>
                <w:rFonts w:ascii="Times New Roman" w:hAnsi="Times New Roman" w:cs="Times New Roman"/>
                <w:sz w:val="20"/>
                <w:lang w:val="en-AU"/>
              </w:rPr>
              <w:t>Getting professional assistance</w:t>
            </w:r>
          </w:p>
        </w:tc>
        <w:tc>
          <w:tcPr>
            <w:tcW w:w="552" w:type="dxa"/>
            <w:vAlign w:val="center"/>
          </w:tcPr>
          <w:p w14:paraId="5CBF7BEF"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4</w:t>
            </w:r>
          </w:p>
        </w:tc>
        <w:tc>
          <w:tcPr>
            <w:tcW w:w="562" w:type="dxa"/>
            <w:vAlign w:val="center"/>
          </w:tcPr>
          <w:p w14:paraId="390270BE"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6</w:t>
            </w:r>
          </w:p>
        </w:tc>
        <w:tc>
          <w:tcPr>
            <w:tcW w:w="2885" w:type="dxa"/>
            <w:vAlign w:val="center"/>
          </w:tcPr>
          <w:p w14:paraId="2DABF899" w14:textId="77777777" w:rsidR="00F05607" w:rsidRPr="00314081" w:rsidRDefault="00F05607" w:rsidP="00314081">
            <w:pPr>
              <w:pStyle w:val="Default"/>
              <w:rPr>
                <w:rFonts w:ascii="Times New Roman" w:hAnsi="Times New Roman" w:cs="Times New Roman"/>
                <w:sz w:val="20"/>
                <w:lang w:val="en-AU"/>
              </w:rPr>
            </w:pPr>
            <w:r w:rsidRPr="00314081">
              <w:rPr>
                <w:rFonts w:ascii="Times New Roman" w:hAnsi="Times New Roman" w:cs="Times New Roman"/>
                <w:sz w:val="20"/>
                <w:lang w:val="en-AU"/>
              </w:rPr>
              <w:t>Lack of producing digital materials</w:t>
            </w:r>
          </w:p>
        </w:tc>
        <w:tc>
          <w:tcPr>
            <w:tcW w:w="552" w:type="dxa"/>
            <w:vAlign w:val="center"/>
          </w:tcPr>
          <w:p w14:paraId="396CDBAD"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5</w:t>
            </w:r>
          </w:p>
        </w:tc>
        <w:tc>
          <w:tcPr>
            <w:tcW w:w="562" w:type="dxa"/>
          </w:tcPr>
          <w:p w14:paraId="20344A60"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15</w:t>
            </w:r>
          </w:p>
        </w:tc>
      </w:tr>
      <w:tr w:rsidR="00F05607" w:rsidRPr="00314081" w14:paraId="12A59CA5" w14:textId="77777777" w:rsidTr="00F05607">
        <w:trPr>
          <w:trHeight w:val="283"/>
          <w:jc w:val="center"/>
        </w:trPr>
        <w:tc>
          <w:tcPr>
            <w:tcW w:w="3187" w:type="dxa"/>
            <w:vAlign w:val="center"/>
          </w:tcPr>
          <w:p w14:paraId="14F64E93" w14:textId="77777777" w:rsidR="00F05607" w:rsidRPr="00314081" w:rsidRDefault="00F05607" w:rsidP="00314081">
            <w:pPr>
              <w:pStyle w:val="Default"/>
              <w:rPr>
                <w:rFonts w:ascii="Times New Roman" w:hAnsi="Times New Roman" w:cs="Times New Roman"/>
                <w:sz w:val="20"/>
                <w:lang w:val="en-AU"/>
              </w:rPr>
            </w:pPr>
            <w:r w:rsidRPr="00314081">
              <w:rPr>
                <w:rFonts w:ascii="Times New Roman" w:hAnsi="Times New Roman" w:cs="Times New Roman"/>
                <w:sz w:val="20"/>
                <w:lang w:val="en-AU"/>
              </w:rPr>
              <w:t>General self-efficacy</w:t>
            </w:r>
          </w:p>
        </w:tc>
        <w:tc>
          <w:tcPr>
            <w:tcW w:w="552" w:type="dxa"/>
            <w:vAlign w:val="center"/>
          </w:tcPr>
          <w:p w14:paraId="4831196B"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3</w:t>
            </w:r>
          </w:p>
        </w:tc>
        <w:tc>
          <w:tcPr>
            <w:tcW w:w="562" w:type="dxa"/>
            <w:vAlign w:val="center"/>
          </w:tcPr>
          <w:p w14:paraId="1EA90AAB"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5</w:t>
            </w:r>
          </w:p>
        </w:tc>
        <w:tc>
          <w:tcPr>
            <w:tcW w:w="2885" w:type="dxa"/>
            <w:vAlign w:val="center"/>
          </w:tcPr>
          <w:p w14:paraId="560B1212" w14:textId="77777777" w:rsidR="00F05607" w:rsidRPr="00314081" w:rsidRDefault="00F05607" w:rsidP="00314081">
            <w:pPr>
              <w:pStyle w:val="Default"/>
              <w:rPr>
                <w:rFonts w:ascii="Times New Roman" w:hAnsi="Times New Roman" w:cs="Times New Roman"/>
                <w:sz w:val="20"/>
                <w:lang w:val="en-AU"/>
              </w:rPr>
            </w:pPr>
            <w:r w:rsidRPr="00314081">
              <w:rPr>
                <w:rFonts w:ascii="Times New Roman" w:hAnsi="Times New Roman" w:cs="Times New Roman"/>
                <w:sz w:val="20"/>
                <w:lang w:val="en-AU"/>
              </w:rPr>
              <w:t>Lack of accessing digital materials</w:t>
            </w:r>
          </w:p>
        </w:tc>
        <w:tc>
          <w:tcPr>
            <w:tcW w:w="552" w:type="dxa"/>
            <w:vAlign w:val="center"/>
          </w:tcPr>
          <w:p w14:paraId="01C10F1D"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4</w:t>
            </w:r>
          </w:p>
        </w:tc>
        <w:tc>
          <w:tcPr>
            <w:tcW w:w="562" w:type="dxa"/>
          </w:tcPr>
          <w:p w14:paraId="666D8574"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12</w:t>
            </w:r>
          </w:p>
        </w:tc>
      </w:tr>
      <w:tr w:rsidR="00F05607" w:rsidRPr="00314081" w14:paraId="10D88696" w14:textId="77777777" w:rsidTr="00F05607">
        <w:trPr>
          <w:trHeight w:val="283"/>
          <w:jc w:val="center"/>
        </w:trPr>
        <w:tc>
          <w:tcPr>
            <w:tcW w:w="3187" w:type="dxa"/>
            <w:vAlign w:val="center"/>
          </w:tcPr>
          <w:p w14:paraId="767726D4" w14:textId="77777777" w:rsidR="00F05607" w:rsidRPr="00314081" w:rsidRDefault="00F05607" w:rsidP="00314081">
            <w:pPr>
              <w:pStyle w:val="Default"/>
              <w:rPr>
                <w:rFonts w:ascii="Times New Roman" w:hAnsi="Times New Roman" w:cs="Times New Roman"/>
                <w:sz w:val="20"/>
                <w:lang w:val="en-AU"/>
              </w:rPr>
            </w:pPr>
            <w:r w:rsidRPr="00314081">
              <w:rPr>
                <w:rFonts w:ascii="Times New Roman" w:hAnsi="Times New Roman" w:cs="Times New Roman"/>
                <w:sz w:val="20"/>
                <w:lang w:val="en-AU"/>
              </w:rPr>
              <w:t xml:space="preserve">Self-efficacy of supervising </w:t>
            </w:r>
          </w:p>
        </w:tc>
        <w:tc>
          <w:tcPr>
            <w:tcW w:w="552" w:type="dxa"/>
            <w:vAlign w:val="center"/>
          </w:tcPr>
          <w:p w14:paraId="54197865"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562" w:type="dxa"/>
            <w:vAlign w:val="center"/>
          </w:tcPr>
          <w:p w14:paraId="702C8B63"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w:t>
            </w:r>
          </w:p>
        </w:tc>
        <w:tc>
          <w:tcPr>
            <w:tcW w:w="2885" w:type="dxa"/>
          </w:tcPr>
          <w:p w14:paraId="77EC46DA" w14:textId="77777777" w:rsidR="00F05607" w:rsidRPr="00314081" w:rsidRDefault="00F05607" w:rsidP="00314081">
            <w:pPr>
              <w:pStyle w:val="Default"/>
              <w:jc w:val="center"/>
              <w:rPr>
                <w:rFonts w:ascii="Times New Roman" w:hAnsi="Times New Roman" w:cs="Times New Roman"/>
                <w:sz w:val="20"/>
                <w:lang w:val="en-AU"/>
              </w:rPr>
            </w:pPr>
          </w:p>
        </w:tc>
        <w:tc>
          <w:tcPr>
            <w:tcW w:w="552" w:type="dxa"/>
          </w:tcPr>
          <w:p w14:paraId="3E671CFF" w14:textId="77777777" w:rsidR="00F05607" w:rsidRPr="00314081" w:rsidRDefault="00F05607" w:rsidP="00314081">
            <w:pPr>
              <w:pStyle w:val="Default"/>
              <w:jc w:val="center"/>
              <w:rPr>
                <w:rFonts w:ascii="Times New Roman" w:hAnsi="Times New Roman" w:cs="Times New Roman"/>
                <w:sz w:val="20"/>
                <w:lang w:val="en-AU"/>
              </w:rPr>
            </w:pPr>
          </w:p>
        </w:tc>
        <w:tc>
          <w:tcPr>
            <w:tcW w:w="562" w:type="dxa"/>
          </w:tcPr>
          <w:p w14:paraId="14D02999"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08FF881A" w14:textId="77777777" w:rsidTr="00F05607">
        <w:trPr>
          <w:trHeight w:val="283"/>
          <w:jc w:val="center"/>
        </w:trPr>
        <w:tc>
          <w:tcPr>
            <w:tcW w:w="3187" w:type="dxa"/>
            <w:vAlign w:val="center"/>
          </w:tcPr>
          <w:p w14:paraId="5DAFDE37" w14:textId="77777777" w:rsidR="00F05607" w:rsidRPr="00314081" w:rsidRDefault="00F05607" w:rsidP="00314081">
            <w:pPr>
              <w:pStyle w:val="Default"/>
              <w:rPr>
                <w:rFonts w:ascii="Times New Roman" w:hAnsi="Times New Roman" w:cs="Times New Roman"/>
                <w:sz w:val="20"/>
                <w:lang w:val="en-AU"/>
              </w:rPr>
            </w:pPr>
            <w:r w:rsidRPr="00314081">
              <w:rPr>
                <w:rFonts w:ascii="Times New Roman" w:hAnsi="Times New Roman" w:cs="Times New Roman"/>
                <w:sz w:val="20"/>
                <w:lang w:val="en-AU"/>
              </w:rPr>
              <w:t>Total</w:t>
            </w:r>
          </w:p>
        </w:tc>
        <w:tc>
          <w:tcPr>
            <w:tcW w:w="552" w:type="dxa"/>
            <w:vAlign w:val="center"/>
          </w:tcPr>
          <w:p w14:paraId="3EECC6E3"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64</w:t>
            </w:r>
          </w:p>
        </w:tc>
        <w:tc>
          <w:tcPr>
            <w:tcW w:w="562" w:type="dxa"/>
            <w:vAlign w:val="center"/>
          </w:tcPr>
          <w:p w14:paraId="1C96C351"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100</w:t>
            </w:r>
          </w:p>
        </w:tc>
        <w:tc>
          <w:tcPr>
            <w:tcW w:w="2885" w:type="dxa"/>
          </w:tcPr>
          <w:p w14:paraId="5ECFAD86" w14:textId="77777777" w:rsidR="00F05607" w:rsidRPr="00314081" w:rsidRDefault="00F05607" w:rsidP="00314081">
            <w:pPr>
              <w:pStyle w:val="Default"/>
              <w:jc w:val="center"/>
              <w:rPr>
                <w:rFonts w:ascii="Times New Roman" w:hAnsi="Times New Roman" w:cs="Times New Roman"/>
                <w:sz w:val="20"/>
                <w:lang w:val="en-AU"/>
              </w:rPr>
            </w:pPr>
          </w:p>
        </w:tc>
        <w:tc>
          <w:tcPr>
            <w:tcW w:w="552" w:type="dxa"/>
          </w:tcPr>
          <w:p w14:paraId="6040E93C"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34</w:t>
            </w:r>
          </w:p>
        </w:tc>
        <w:tc>
          <w:tcPr>
            <w:tcW w:w="562" w:type="dxa"/>
          </w:tcPr>
          <w:p w14:paraId="354090CB"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100</w:t>
            </w:r>
          </w:p>
        </w:tc>
      </w:tr>
    </w:tbl>
    <w:p w14:paraId="515A847C" w14:textId="77777777" w:rsidR="00F05607" w:rsidRPr="00314081" w:rsidRDefault="00F05607" w:rsidP="00F05607">
      <w:pPr>
        <w:pBdr>
          <w:top w:val="nil"/>
          <w:left w:val="nil"/>
          <w:bottom w:val="nil"/>
          <w:right w:val="nil"/>
          <w:between w:val="nil"/>
        </w:pBdr>
        <w:rPr>
          <w:rFonts w:asciiTheme="minorHAnsi" w:hAnsiTheme="minorHAnsi"/>
        </w:rPr>
      </w:pPr>
    </w:p>
    <w:p w14:paraId="46D2D427" w14:textId="2CABAEB8" w:rsidR="00F05607" w:rsidRPr="00F05607" w:rsidRDefault="00F05607" w:rsidP="00F05607">
      <w:pPr>
        <w:pBdr>
          <w:top w:val="nil"/>
          <w:left w:val="nil"/>
          <w:bottom w:val="nil"/>
          <w:right w:val="nil"/>
          <w:between w:val="nil"/>
        </w:pBdr>
        <w:jc w:val="both"/>
        <w:rPr>
          <w:rFonts w:asciiTheme="minorHAnsi" w:hAnsiTheme="minorHAnsi"/>
        </w:rPr>
      </w:pPr>
      <w:r w:rsidRPr="00F05607">
        <w:rPr>
          <w:rFonts w:asciiTheme="minorHAnsi" w:hAnsiTheme="minorHAnsi"/>
        </w:rPr>
        <w:t>As it is illustrated in Table 7, although the frequency of meaning units assigned to self-efficacy was 64, the frequency of meaning units assigned to inefficacy was 34. Here are several statements from teachers’ own specifications.</w:t>
      </w:r>
    </w:p>
    <w:p w14:paraId="2121A959" w14:textId="77777777" w:rsidR="00F05607" w:rsidRPr="00F05607" w:rsidRDefault="00F05607" w:rsidP="00F05607">
      <w:pPr>
        <w:pBdr>
          <w:top w:val="nil"/>
          <w:left w:val="nil"/>
          <w:bottom w:val="nil"/>
          <w:right w:val="nil"/>
          <w:between w:val="nil"/>
        </w:pBdr>
        <w:ind w:left="720"/>
        <w:jc w:val="both"/>
        <w:rPr>
          <w:rFonts w:asciiTheme="minorHAnsi" w:hAnsiTheme="minorHAnsi"/>
          <w:i/>
        </w:rPr>
      </w:pPr>
      <w:r w:rsidRPr="00F05607">
        <w:rPr>
          <w:rFonts w:asciiTheme="minorHAnsi" w:hAnsiTheme="minorHAnsi"/>
          <w:i/>
        </w:rPr>
        <w:t>“Since there is a new progress every day, I have difficulty in catching up with innovations.” (P2)</w:t>
      </w:r>
    </w:p>
    <w:p w14:paraId="236A7FE5" w14:textId="77777777" w:rsidR="00F05607" w:rsidRPr="00F05607" w:rsidRDefault="00F05607" w:rsidP="00F05607">
      <w:pPr>
        <w:pBdr>
          <w:top w:val="nil"/>
          <w:left w:val="nil"/>
          <w:bottom w:val="nil"/>
          <w:right w:val="nil"/>
          <w:between w:val="nil"/>
        </w:pBdr>
        <w:ind w:left="720"/>
        <w:jc w:val="both"/>
        <w:rPr>
          <w:rFonts w:asciiTheme="minorHAnsi" w:hAnsiTheme="minorHAnsi"/>
          <w:i/>
        </w:rPr>
      </w:pPr>
      <w:r w:rsidRPr="00F05607">
        <w:rPr>
          <w:rFonts w:asciiTheme="minorHAnsi" w:hAnsiTheme="minorHAnsi"/>
          <w:i/>
        </w:rPr>
        <w:t>“I sometimes have problems with technical matters, yet I try to solve the problems by getting technical assistance from ICT teachers.” (P4)</w:t>
      </w:r>
    </w:p>
    <w:p w14:paraId="47B92F62" w14:textId="77777777" w:rsidR="00F05607" w:rsidRPr="00F05607" w:rsidRDefault="00F05607" w:rsidP="00F05607">
      <w:pPr>
        <w:pBdr>
          <w:top w:val="nil"/>
          <w:left w:val="nil"/>
          <w:bottom w:val="nil"/>
          <w:right w:val="nil"/>
          <w:between w:val="nil"/>
        </w:pBdr>
        <w:ind w:left="720"/>
        <w:jc w:val="both"/>
        <w:rPr>
          <w:rFonts w:asciiTheme="minorHAnsi" w:hAnsiTheme="minorHAnsi"/>
          <w:i/>
        </w:rPr>
      </w:pPr>
      <w:r w:rsidRPr="00F05607">
        <w:rPr>
          <w:rFonts w:asciiTheme="minorHAnsi" w:hAnsiTheme="minorHAnsi"/>
          <w:i/>
        </w:rPr>
        <w:t>“Since I use smartphone and tablet PCs in my daily life, I could easily adapt myself in using IWB.” (P8)</w:t>
      </w:r>
    </w:p>
    <w:p w14:paraId="265BAF79" w14:textId="77777777" w:rsidR="00F05607" w:rsidRPr="00F05607" w:rsidRDefault="00F05607" w:rsidP="00F05607">
      <w:pPr>
        <w:pBdr>
          <w:top w:val="nil"/>
          <w:left w:val="nil"/>
          <w:bottom w:val="nil"/>
          <w:right w:val="nil"/>
          <w:between w:val="nil"/>
        </w:pBdr>
        <w:jc w:val="both"/>
        <w:rPr>
          <w:rFonts w:asciiTheme="minorHAnsi" w:hAnsiTheme="minorHAnsi"/>
        </w:rPr>
      </w:pPr>
      <w:r w:rsidRPr="00F05607">
        <w:rPr>
          <w:rFonts w:asciiTheme="minorHAnsi" w:hAnsiTheme="minorHAnsi"/>
        </w:rPr>
        <w:t xml:space="preserve">Participants of the study were asked to state whether the use of IWBs for instructional purposes was fun or if they had numerous anxieties relating to its use. Table 8 illustrates frequencies and percentages assigned with respect to participants’ specifications.   </w:t>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4"/>
        <w:gridCol w:w="551"/>
        <w:gridCol w:w="561"/>
        <w:gridCol w:w="2652"/>
        <w:gridCol w:w="551"/>
        <w:gridCol w:w="561"/>
      </w:tblGrid>
      <w:tr w:rsidR="00F05607" w:rsidRPr="00314081" w14:paraId="152394D2" w14:textId="77777777" w:rsidTr="00314081">
        <w:trPr>
          <w:trHeight w:val="283"/>
          <w:jc w:val="center"/>
        </w:trPr>
        <w:tc>
          <w:tcPr>
            <w:tcW w:w="8788" w:type="dxa"/>
            <w:gridSpan w:val="6"/>
            <w:tcBorders>
              <w:top w:val="nil"/>
              <w:bottom w:val="single" w:sz="4" w:space="0" w:color="auto"/>
            </w:tcBorders>
            <w:vAlign w:val="center"/>
          </w:tcPr>
          <w:p w14:paraId="0150E360" w14:textId="77777777" w:rsidR="00F05607" w:rsidRPr="00314081" w:rsidRDefault="00F05607" w:rsidP="00314081">
            <w:pPr>
              <w:pStyle w:val="Default"/>
              <w:spacing w:after="60"/>
              <w:rPr>
                <w:rFonts w:ascii="Times New Roman" w:hAnsi="Times New Roman" w:cs="Times New Roman"/>
                <w:sz w:val="20"/>
                <w:lang w:val="en-AU"/>
              </w:rPr>
            </w:pPr>
            <w:r w:rsidRPr="00314081">
              <w:rPr>
                <w:rFonts w:ascii="Times New Roman" w:hAnsi="Times New Roman" w:cs="Times New Roman"/>
                <w:sz w:val="20"/>
                <w:lang w:val="en-AU"/>
              </w:rPr>
              <w:lastRenderedPageBreak/>
              <w:t>Table 8</w:t>
            </w:r>
          </w:p>
          <w:p w14:paraId="172F8590" w14:textId="77777777" w:rsidR="00F05607" w:rsidRPr="00314081" w:rsidRDefault="00F05607" w:rsidP="00314081">
            <w:pPr>
              <w:pStyle w:val="Default"/>
              <w:spacing w:after="60"/>
              <w:rPr>
                <w:rFonts w:ascii="Times New Roman" w:hAnsi="Times New Roman" w:cs="Times New Roman"/>
                <w:b/>
                <w:i/>
                <w:sz w:val="20"/>
                <w:lang w:val="en-AU"/>
              </w:rPr>
            </w:pPr>
            <w:r w:rsidRPr="00314081">
              <w:rPr>
                <w:rFonts w:ascii="Times New Roman" w:hAnsi="Times New Roman" w:cs="Times New Roman"/>
                <w:i/>
                <w:sz w:val="20"/>
                <w:lang w:val="en-AU"/>
              </w:rPr>
              <w:t>Specifications of Anxiety vs. Fun</w:t>
            </w:r>
          </w:p>
        </w:tc>
      </w:tr>
      <w:tr w:rsidR="00F05607" w:rsidRPr="00314081" w14:paraId="555D7EBB" w14:textId="77777777" w:rsidTr="00314081">
        <w:trPr>
          <w:trHeight w:val="283"/>
          <w:jc w:val="center"/>
        </w:trPr>
        <w:tc>
          <w:tcPr>
            <w:tcW w:w="3685" w:type="dxa"/>
            <w:tcBorders>
              <w:top w:val="single" w:sz="4" w:space="0" w:color="auto"/>
            </w:tcBorders>
            <w:vAlign w:val="center"/>
          </w:tcPr>
          <w:p w14:paraId="1111016A" w14:textId="77777777" w:rsidR="00F05607" w:rsidRPr="00314081" w:rsidRDefault="00F05607" w:rsidP="00314081">
            <w:pPr>
              <w:pStyle w:val="Default"/>
              <w:rPr>
                <w:rFonts w:ascii="Times New Roman" w:hAnsi="Times New Roman" w:cs="Times New Roman"/>
                <w:sz w:val="20"/>
                <w:lang w:val="en-AU"/>
              </w:rPr>
            </w:pPr>
            <w:r w:rsidRPr="00314081">
              <w:rPr>
                <w:rFonts w:ascii="Times New Roman" w:hAnsi="Times New Roman" w:cs="Times New Roman"/>
                <w:sz w:val="20"/>
                <w:lang w:val="en-AU"/>
              </w:rPr>
              <w:t>Anxiety</w:t>
            </w:r>
          </w:p>
        </w:tc>
        <w:tc>
          <w:tcPr>
            <w:tcW w:w="567" w:type="dxa"/>
            <w:tcBorders>
              <w:top w:val="single" w:sz="4" w:space="0" w:color="auto"/>
            </w:tcBorders>
            <w:vAlign w:val="center"/>
          </w:tcPr>
          <w:p w14:paraId="546FF56B"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f</w:t>
            </w:r>
          </w:p>
        </w:tc>
        <w:tc>
          <w:tcPr>
            <w:tcW w:w="567" w:type="dxa"/>
            <w:tcBorders>
              <w:top w:val="single" w:sz="4" w:space="0" w:color="auto"/>
            </w:tcBorders>
            <w:vAlign w:val="center"/>
          </w:tcPr>
          <w:p w14:paraId="6626EB03"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w:t>
            </w:r>
          </w:p>
        </w:tc>
        <w:tc>
          <w:tcPr>
            <w:tcW w:w="2835" w:type="dxa"/>
            <w:tcBorders>
              <w:top w:val="single" w:sz="4" w:space="0" w:color="auto"/>
            </w:tcBorders>
            <w:vAlign w:val="center"/>
          </w:tcPr>
          <w:p w14:paraId="7E12D237" w14:textId="77777777" w:rsidR="00F05607" w:rsidRPr="00314081" w:rsidRDefault="00F05607" w:rsidP="00314081">
            <w:pPr>
              <w:pStyle w:val="Default"/>
              <w:rPr>
                <w:rFonts w:ascii="Times New Roman" w:hAnsi="Times New Roman" w:cs="Times New Roman"/>
                <w:sz w:val="20"/>
                <w:lang w:val="en-AU"/>
              </w:rPr>
            </w:pPr>
            <w:r w:rsidRPr="00314081">
              <w:rPr>
                <w:rFonts w:ascii="Times New Roman" w:hAnsi="Times New Roman" w:cs="Times New Roman"/>
                <w:sz w:val="20"/>
                <w:lang w:val="en-AU"/>
              </w:rPr>
              <w:t>Fun</w:t>
            </w:r>
          </w:p>
        </w:tc>
        <w:tc>
          <w:tcPr>
            <w:tcW w:w="567" w:type="dxa"/>
            <w:tcBorders>
              <w:top w:val="single" w:sz="4" w:space="0" w:color="auto"/>
            </w:tcBorders>
            <w:vAlign w:val="center"/>
          </w:tcPr>
          <w:p w14:paraId="3317790C"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f</w:t>
            </w:r>
          </w:p>
        </w:tc>
        <w:tc>
          <w:tcPr>
            <w:tcW w:w="567" w:type="dxa"/>
            <w:tcBorders>
              <w:top w:val="single" w:sz="4" w:space="0" w:color="auto"/>
            </w:tcBorders>
            <w:vAlign w:val="center"/>
          </w:tcPr>
          <w:p w14:paraId="268B9EF2"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w:t>
            </w:r>
          </w:p>
        </w:tc>
      </w:tr>
      <w:tr w:rsidR="00F05607" w:rsidRPr="00314081" w14:paraId="67EBF820" w14:textId="77777777" w:rsidTr="00314081">
        <w:trPr>
          <w:trHeight w:val="283"/>
          <w:jc w:val="center"/>
        </w:trPr>
        <w:tc>
          <w:tcPr>
            <w:tcW w:w="3685" w:type="dxa"/>
            <w:vAlign w:val="center"/>
          </w:tcPr>
          <w:p w14:paraId="7ED3BD72" w14:textId="77777777" w:rsidR="00F05607" w:rsidRPr="00314081" w:rsidRDefault="00F05607" w:rsidP="00314081">
            <w:pPr>
              <w:pStyle w:val="Default"/>
              <w:tabs>
                <w:tab w:val="center" w:pos="2443"/>
              </w:tabs>
              <w:rPr>
                <w:rFonts w:ascii="Times New Roman" w:hAnsi="Times New Roman" w:cs="Times New Roman"/>
                <w:sz w:val="20"/>
                <w:lang w:val="en-AU"/>
              </w:rPr>
            </w:pPr>
            <w:r w:rsidRPr="00314081">
              <w:rPr>
                <w:rFonts w:ascii="Times New Roman" w:hAnsi="Times New Roman" w:cs="Times New Roman"/>
                <w:sz w:val="20"/>
                <w:lang w:val="en-AU"/>
              </w:rPr>
              <w:t>Breaking down the IWB</w:t>
            </w:r>
          </w:p>
        </w:tc>
        <w:tc>
          <w:tcPr>
            <w:tcW w:w="567" w:type="dxa"/>
            <w:vAlign w:val="center"/>
          </w:tcPr>
          <w:p w14:paraId="1C17C5BD"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14</w:t>
            </w:r>
          </w:p>
        </w:tc>
        <w:tc>
          <w:tcPr>
            <w:tcW w:w="567" w:type="dxa"/>
            <w:vAlign w:val="center"/>
          </w:tcPr>
          <w:p w14:paraId="570998EF"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23</w:t>
            </w:r>
          </w:p>
        </w:tc>
        <w:tc>
          <w:tcPr>
            <w:tcW w:w="2835" w:type="dxa"/>
            <w:vAlign w:val="center"/>
          </w:tcPr>
          <w:p w14:paraId="263CE849" w14:textId="77777777" w:rsidR="00F05607" w:rsidRPr="00314081" w:rsidRDefault="00F05607" w:rsidP="00314081">
            <w:pPr>
              <w:pStyle w:val="Default"/>
              <w:rPr>
                <w:rFonts w:ascii="Times New Roman" w:hAnsi="Times New Roman" w:cs="Times New Roman"/>
                <w:sz w:val="20"/>
                <w:lang w:val="en-AU"/>
              </w:rPr>
            </w:pPr>
            <w:r w:rsidRPr="00314081">
              <w:rPr>
                <w:rFonts w:ascii="Times New Roman" w:hAnsi="Times New Roman" w:cs="Times New Roman"/>
                <w:sz w:val="20"/>
                <w:lang w:val="en-AU"/>
              </w:rPr>
              <w:t>Instructions gets more fun</w:t>
            </w:r>
          </w:p>
        </w:tc>
        <w:tc>
          <w:tcPr>
            <w:tcW w:w="567" w:type="dxa"/>
            <w:vAlign w:val="center"/>
          </w:tcPr>
          <w:p w14:paraId="09A7FBBC"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48</w:t>
            </w:r>
          </w:p>
        </w:tc>
        <w:tc>
          <w:tcPr>
            <w:tcW w:w="567" w:type="dxa"/>
            <w:vAlign w:val="center"/>
          </w:tcPr>
          <w:p w14:paraId="0C710C27"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80</w:t>
            </w:r>
          </w:p>
        </w:tc>
      </w:tr>
      <w:tr w:rsidR="00F05607" w:rsidRPr="00314081" w14:paraId="6DBEB405" w14:textId="77777777" w:rsidTr="00314081">
        <w:trPr>
          <w:trHeight w:val="283"/>
          <w:jc w:val="center"/>
        </w:trPr>
        <w:tc>
          <w:tcPr>
            <w:tcW w:w="3685" w:type="dxa"/>
            <w:vAlign w:val="center"/>
          </w:tcPr>
          <w:p w14:paraId="629ADA29" w14:textId="77777777" w:rsidR="00F05607" w:rsidRPr="00314081" w:rsidRDefault="00F05607" w:rsidP="00314081">
            <w:pPr>
              <w:pStyle w:val="Default"/>
              <w:tabs>
                <w:tab w:val="center" w:pos="2443"/>
              </w:tabs>
              <w:rPr>
                <w:rFonts w:ascii="Times New Roman" w:hAnsi="Times New Roman" w:cs="Times New Roman"/>
                <w:sz w:val="20"/>
                <w:lang w:val="en-AU"/>
              </w:rPr>
            </w:pPr>
            <w:r w:rsidRPr="00314081">
              <w:rPr>
                <w:rFonts w:ascii="Times New Roman" w:hAnsi="Times New Roman" w:cs="Times New Roman"/>
                <w:sz w:val="20"/>
                <w:lang w:val="en-AU"/>
              </w:rPr>
              <w:t>Students use of ready-made materials</w:t>
            </w:r>
          </w:p>
        </w:tc>
        <w:tc>
          <w:tcPr>
            <w:tcW w:w="567" w:type="dxa"/>
            <w:vAlign w:val="center"/>
          </w:tcPr>
          <w:p w14:paraId="69B03E5E"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9</w:t>
            </w:r>
          </w:p>
        </w:tc>
        <w:tc>
          <w:tcPr>
            <w:tcW w:w="567" w:type="dxa"/>
            <w:vAlign w:val="center"/>
          </w:tcPr>
          <w:p w14:paraId="2955966F"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15</w:t>
            </w:r>
          </w:p>
        </w:tc>
        <w:tc>
          <w:tcPr>
            <w:tcW w:w="2835" w:type="dxa"/>
            <w:vAlign w:val="center"/>
          </w:tcPr>
          <w:p w14:paraId="5378E495" w14:textId="77777777" w:rsidR="00F05607" w:rsidRPr="00314081" w:rsidRDefault="00F05607" w:rsidP="00314081">
            <w:pPr>
              <w:pStyle w:val="Default"/>
              <w:tabs>
                <w:tab w:val="center" w:pos="2443"/>
              </w:tabs>
              <w:rPr>
                <w:rFonts w:ascii="Times New Roman" w:hAnsi="Times New Roman" w:cs="Times New Roman"/>
                <w:sz w:val="20"/>
                <w:lang w:val="en-AU"/>
              </w:rPr>
            </w:pPr>
            <w:r w:rsidRPr="00314081">
              <w:rPr>
                <w:rFonts w:ascii="Times New Roman" w:hAnsi="Times New Roman" w:cs="Times New Roman"/>
                <w:sz w:val="20"/>
                <w:lang w:val="en-AU"/>
              </w:rPr>
              <w:t>The use of IWB is fun</w:t>
            </w:r>
          </w:p>
        </w:tc>
        <w:tc>
          <w:tcPr>
            <w:tcW w:w="567" w:type="dxa"/>
            <w:vAlign w:val="center"/>
          </w:tcPr>
          <w:p w14:paraId="5FE6142D"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12</w:t>
            </w:r>
          </w:p>
        </w:tc>
        <w:tc>
          <w:tcPr>
            <w:tcW w:w="567" w:type="dxa"/>
            <w:vAlign w:val="center"/>
          </w:tcPr>
          <w:p w14:paraId="18A0D958"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20</w:t>
            </w:r>
          </w:p>
        </w:tc>
      </w:tr>
      <w:tr w:rsidR="00F05607" w:rsidRPr="00314081" w14:paraId="2C49E534" w14:textId="77777777" w:rsidTr="00314081">
        <w:trPr>
          <w:trHeight w:val="283"/>
          <w:jc w:val="center"/>
        </w:trPr>
        <w:tc>
          <w:tcPr>
            <w:tcW w:w="3685" w:type="dxa"/>
            <w:vAlign w:val="center"/>
          </w:tcPr>
          <w:p w14:paraId="480D26B7" w14:textId="77777777" w:rsidR="00F05607" w:rsidRPr="00314081" w:rsidRDefault="00F05607" w:rsidP="00314081">
            <w:pPr>
              <w:pStyle w:val="Default"/>
              <w:tabs>
                <w:tab w:val="center" w:pos="2443"/>
              </w:tabs>
              <w:rPr>
                <w:rFonts w:ascii="Times New Roman" w:hAnsi="Times New Roman" w:cs="Times New Roman"/>
                <w:sz w:val="20"/>
                <w:lang w:val="en-AU"/>
              </w:rPr>
            </w:pPr>
            <w:r w:rsidRPr="00314081">
              <w:rPr>
                <w:rFonts w:ascii="Times New Roman" w:hAnsi="Times New Roman" w:cs="Times New Roman"/>
                <w:sz w:val="20"/>
                <w:lang w:val="en-AU"/>
              </w:rPr>
              <w:t>Inappropriate use</w:t>
            </w:r>
          </w:p>
        </w:tc>
        <w:tc>
          <w:tcPr>
            <w:tcW w:w="567" w:type="dxa"/>
            <w:vAlign w:val="center"/>
          </w:tcPr>
          <w:p w14:paraId="3B9320E8"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7</w:t>
            </w:r>
          </w:p>
        </w:tc>
        <w:tc>
          <w:tcPr>
            <w:tcW w:w="567" w:type="dxa"/>
            <w:vAlign w:val="center"/>
          </w:tcPr>
          <w:p w14:paraId="166249BD"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11</w:t>
            </w:r>
          </w:p>
        </w:tc>
        <w:tc>
          <w:tcPr>
            <w:tcW w:w="2835" w:type="dxa"/>
            <w:vAlign w:val="center"/>
          </w:tcPr>
          <w:p w14:paraId="53B388E3" w14:textId="77777777" w:rsidR="00F05607" w:rsidRPr="00314081" w:rsidRDefault="00F05607" w:rsidP="00314081">
            <w:pPr>
              <w:pStyle w:val="Default"/>
              <w:tabs>
                <w:tab w:val="center" w:pos="2443"/>
              </w:tabs>
              <w:rPr>
                <w:rFonts w:ascii="Times New Roman" w:hAnsi="Times New Roman" w:cs="Times New Roman"/>
                <w:sz w:val="20"/>
                <w:lang w:val="en-AU"/>
              </w:rPr>
            </w:pPr>
          </w:p>
        </w:tc>
        <w:tc>
          <w:tcPr>
            <w:tcW w:w="567" w:type="dxa"/>
            <w:vAlign w:val="center"/>
          </w:tcPr>
          <w:p w14:paraId="29975345"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2D6239A3"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04AA092E" w14:textId="77777777" w:rsidTr="00314081">
        <w:trPr>
          <w:trHeight w:val="283"/>
          <w:jc w:val="center"/>
        </w:trPr>
        <w:tc>
          <w:tcPr>
            <w:tcW w:w="3685" w:type="dxa"/>
            <w:vAlign w:val="center"/>
          </w:tcPr>
          <w:p w14:paraId="29EABE34" w14:textId="77777777" w:rsidR="00F05607" w:rsidRPr="00314081" w:rsidRDefault="00F05607" w:rsidP="00314081">
            <w:pPr>
              <w:pStyle w:val="Default"/>
              <w:tabs>
                <w:tab w:val="center" w:pos="2443"/>
              </w:tabs>
              <w:rPr>
                <w:rFonts w:ascii="Times New Roman" w:hAnsi="Times New Roman" w:cs="Times New Roman"/>
                <w:sz w:val="20"/>
                <w:lang w:val="en-AU"/>
              </w:rPr>
            </w:pPr>
            <w:r w:rsidRPr="00314081">
              <w:rPr>
                <w:rFonts w:ascii="Times New Roman" w:hAnsi="Times New Roman" w:cs="Times New Roman"/>
                <w:sz w:val="20"/>
                <w:lang w:val="en-AU"/>
              </w:rPr>
              <w:t>Falling behind new progress</w:t>
            </w:r>
          </w:p>
        </w:tc>
        <w:tc>
          <w:tcPr>
            <w:tcW w:w="567" w:type="dxa"/>
            <w:vAlign w:val="center"/>
          </w:tcPr>
          <w:p w14:paraId="2D8FA137"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5</w:t>
            </w:r>
          </w:p>
        </w:tc>
        <w:tc>
          <w:tcPr>
            <w:tcW w:w="567" w:type="dxa"/>
            <w:vAlign w:val="center"/>
          </w:tcPr>
          <w:p w14:paraId="7A288A07"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8</w:t>
            </w:r>
          </w:p>
        </w:tc>
        <w:tc>
          <w:tcPr>
            <w:tcW w:w="2835" w:type="dxa"/>
            <w:vAlign w:val="center"/>
          </w:tcPr>
          <w:p w14:paraId="00442097" w14:textId="77777777" w:rsidR="00F05607" w:rsidRPr="00314081" w:rsidRDefault="00F05607" w:rsidP="00314081">
            <w:pPr>
              <w:pStyle w:val="Default"/>
              <w:tabs>
                <w:tab w:val="center" w:pos="2443"/>
              </w:tabs>
              <w:rPr>
                <w:rFonts w:ascii="Times New Roman" w:hAnsi="Times New Roman" w:cs="Times New Roman"/>
                <w:sz w:val="20"/>
                <w:lang w:val="en-AU"/>
              </w:rPr>
            </w:pPr>
          </w:p>
        </w:tc>
        <w:tc>
          <w:tcPr>
            <w:tcW w:w="567" w:type="dxa"/>
            <w:vAlign w:val="center"/>
          </w:tcPr>
          <w:p w14:paraId="50A2DFA6"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136AD640"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1DF25834" w14:textId="77777777" w:rsidTr="00314081">
        <w:trPr>
          <w:trHeight w:val="283"/>
          <w:jc w:val="center"/>
        </w:trPr>
        <w:tc>
          <w:tcPr>
            <w:tcW w:w="3685" w:type="dxa"/>
            <w:vAlign w:val="center"/>
          </w:tcPr>
          <w:p w14:paraId="0A2ED878" w14:textId="77777777" w:rsidR="00F05607" w:rsidRPr="00314081" w:rsidRDefault="00F05607" w:rsidP="00314081">
            <w:pPr>
              <w:pStyle w:val="Default"/>
              <w:tabs>
                <w:tab w:val="center" w:pos="2443"/>
              </w:tabs>
              <w:rPr>
                <w:rFonts w:ascii="Times New Roman" w:hAnsi="Times New Roman" w:cs="Times New Roman"/>
                <w:sz w:val="20"/>
                <w:lang w:val="en-AU"/>
              </w:rPr>
            </w:pPr>
            <w:r w:rsidRPr="00314081">
              <w:rPr>
                <w:rFonts w:ascii="Times New Roman" w:hAnsi="Times New Roman" w:cs="Times New Roman"/>
                <w:sz w:val="20"/>
                <w:lang w:val="en-AU"/>
              </w:rPr>
              <w:t>Electricity shortage</w:t>
            </w:r>
          </w:p>
        </w:tc>
        <w:tc>
          <w:tcPr>
            <w:tcW w:w="567" w:type="dxa"/>
            <w:vAlign w:val="center"/>
          </w:tcPr>
          <w:p w14:paraId="42333442"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4</w:t>
            </w:r>
          </w:p>
        </w:tc>
        <w:tc>
          <w:tcPr>
            <w:tcW w:w="567" w:type="dxa"/>
            <w:vAlign w:val="center"/>
          </w:tcPr>
          <w:p w14:paraId="41689873"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6</w:t>
            </w:r>
          </w:p>
        </w:tc>
        <w:tc>
          <w:tcPr>
            <w:tcW w:w="2835" w:type="dxa"/>
            <w:vAlign w:val="center"/>
          </w:tcPr>
          <w:p w14:paraId="64AD50C3" w14:textId="77777777" w:rsidR="00F05607" w:rsidRPr="00314081" w:rsidRDefault="00F05607" w:rsidP="00314081">
            <w:pPr>
              <w:pStyle w:val="Default"/>
              <w:tabs>
                <w:tab w:val="center" w:pos="2443"/>
              </w:tabs>
              <w:rPr>
                <w:rFonts w:ascii="Times New Roman" w:hAnsi="Times New Roman" w:cs="Times New Roman"/>
                <w:sz w:val="20"/>
                <w:lang w:val="en-AU"/>
              </w:rPr>
            </w:pPr>
          </w:p>
        </w:tc>
        <w:tc>
          <w:tcPr>
            <w:tcW w:w="567" w:type="dxa"/>
            <w:vAlign w:val="center"/>
          </w:tcPr>
          <w:p w14:paraId="680032A3"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6AA38356"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1EA1B4E7" w14:textId="77777777" w:rsidTr="00314081">
        <w:trPr>
          <w:trHeight w:val="283"/>
          <w:jc w:val="center"/>
        </w:trPr>
        <w:tc>
          <w:tcPr>
            <w:tcW w:w="3685" w:type="dxa"/>
            <w:vAlign w:val="center"/>
          </w:tcPr>
          <w:p w14:paraId="752E942F" w14:textId="77777777" w:rsidR="00F05607" w:rsidRPr="00314081" w:rsidRDefault="00F05607" w:rsidP="00314081">
            <w:pPr>
              <w:pStyle w:val="Default"/>
              <w:tabs>
                <w:tab w:val="center" w:pos="2443"/>
              </w:tabs>
              <w:rPr>
                <w:rFonts w:ascii="Times New Roman" w:hAnsi="Times New Roman" w:cs="Times New Roman"/>
                <w:sz w:val="20"/>
                <w:lang w:val="en-AU"/>
              </w:rPr>
            </w:pPr>
            <w:r w:rsidRPr="00314081">
              <w:rPr>
                <w:rFonts w:ascii="Times New Roman" w:hAnsi="Times New Roman" w:cs="Times New Roman"/>
                <w:sz w:val="20"/>
                <w:lang w:val="en-AU"/>
              </w:rPr>
              <w:t>Pedagogic concerns</w:t>
            </w:r>
          </w:p>
        </w:tc>
        <w:tc>
          <w:tcPr>
            <w:tcW w:w="567" w:type="dxa"/>
            <w:vAlign w:val="center"/>
          </w:tcPr>
          <w:p w14:paraId="16F7D25A"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3</w:t>
            </w:r>
          </w:p>
        </w:tc>
        <w:tc>
          <w:tcPr>
            <w:tcW w:w="567" w:type="dxa"/>
            <w:vAlign w:val="center"/>
          </w:tcPr>
          <w:p w14:paraId="3C4D832A"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5</w:t>
            </w:r>
          </w:p>
        </w:tc>
        <w:tc>
          <w:tcPr>
            <w:tcW w:w="2835" w:type="dxa"/>
            <w:vAlign w:val="center"/>
          </w:tcPr>
          <w:p w14:paraId="04ADAC24" w14:textId="77777777" w:rsidR="00F05607" w:rsidRPr="00314081" w:rsidRDefault="00F05607" w:rsidP="00314081">
            <w:pPr>
              <w:pStyle w:val="Default"/>
              <w:tabs>
                <w:tab w:val="center" w:pos="2443"/>
              </w:tabs>
              <w:rPr>
                <w:rFonts w:ascii="Times New Roman" w:hAnsi="Times New Roman" w:cs="Times New Roman"/>
                <w:sz w:val="20"/>
                <w:lang w:val="en-AU"/>
              </w:rPr>
            </w:pPr>
          </w:p>
        </w:tc>
        <w:tc>
          <w:tcPr>
            <w:tcW w:w="567" w:type="dxa"/>
            <w:vAlign w:val="center"/>
          </w:tcPr>
          <w:p w14:paraId="15B1984E"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592C96CA"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2195DD87" w14:textId="77777777" w:rsidTr="00314081">
        <w:trPr>
          <w:trHeight w:val="283"/>
          <w:jc w:val="center"/>
        </w:trPr>
        <w:tc>
          <w:tcPr>
            <w:tcW w:w="3685" w:type="dxa"/>
            <w:vAlign w:val="center"/>
          </w:tcPr>
          <w:p w14:paraId="3CA5BC83" w14:textId="77777777" w:rsidR="00F05607" w:rsidRPr="00314081" w:rsidRDefault="00F05607" w:rsidP="00314081">
            <w:pPr>
              <w:pStyle w:val="Default"/>
              <w:tabs>
                <w:tab w:val="center" w:pos="2443"/>
              </w:tabs>
              <w:rPr>
                <w:rFonts w:ascii="Times New Roman" w:hAnsi="Times New Roman" w:cs="Times New Roman"/>
                <w:sz w:val="20"/>
                <w:lang w:val="en-AU"/>
              </w:rPr>
            </w:pPr>
            <w:r w:rsidRPr="00314081">
              <w:rPr>
                <w:rFonts w:ascii="Times New Roman" w:hAnsi="Times New Roman" w:cs="Times New Roman"/>
                <w:sz w:val="20"/>
                <w:lang w:val="en-AU"/>
              </w:rPr>
              <w:t xml:space="preserve">Maintenance concerns </w:t>
            </w:r>
          </w:p>
        </w:tc>
        <w:tc>
          <w:tcPr>
            <w:tcW w:w="567" w:type="dxa"/>
            <w:vAlign w:val="center"/>
          </w:tcPr>
          <w:p w14:paraId="3D3DC914"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3</w:t>
            </w:r>
          </w:p>
        </w:tc>
        <w:tc>
          <w:tcPr>
            <w:tcW w:w="567" w:type="dxa"/>
            <w:vAlign w:val="center"/>
          </w:tcPr>
          <w:p w14:paraId="0657D5CB"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5</w:t>
            </w:r>
          </w:p>
        </w:tc>
        <w:tc>
          <w:tcPr>
            <w:tcW w:w="2835" w:type="dxa"/>
            <w:vAlign w:val="center"/>
          </w:tcPr>
          <w:p w14:paraId="72B171D5" w14:textId="77777777" w:rsidR="00F05607" w:rsidRPr="00314081" w:rsidRDefault="00F05607" w:rsidP="00314081">
            <w:pPr>
              <w:pStyle w:val="Default"/>
              <w:tabs>
                <w:tab w:val="center" w:pos="2443"/>
              </w:tabs>
              <w:rPr>
                <w:rFonts w:ascii="Times New Roman" w:hAnsi="Times New Roman" w:cs="Times New Roman"/>
                <w:sz w:val="20"/>
                <w:lang w:val="en-AU"/>
              </w:rPr>
            </w:pPr>
          </w:p>
        </w:tc>
        <w:tc>
          <w:tcPr>
            <w:tcW w:w="567" w:type="dxa"/>
            <w:vAlign w:val="center"/>
          </w:tcPr>
          <w:p w14:paraId="1C68F536"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0193E3C6"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3A2D4DDF" w14:textId="77777777" w:rsidTr="00314081">
        <w:trPr>
          <w:trHeight w:val="283"/>
          <w:jc w:val="center"/>
        </w:trPr>
        <w:tc>
          <w:tcPr>
            <w:tcW w:w="3685" w:type="dxa"/>
            <w:vAlign w:val="center"/>
          </w:tcPr>
          <w:p w14:paraId="0D60392C" w14:textId="77777777" w:rsidR="00F05607" w:rsidRPr="00314081" w:rsidRDefault="00F05607" w:rsidP="00314081">
            <w:pPr>
              <w:pStyle w:val="Default"/>
              <w:tabs>
                <w:tab w:val="center" w:pos="2443"/>
              </w:tabs>
              <w:rPr>
                <w:rFonts w:ascii="Times New Roman" w:hAnsi="Times New Roman" w:cs="Times New Roman"/>
                <w:sz w:val="20"/>
                <w:lang w:val="en-AU"/>
              </w:rPr>
            </w:pPr>
            <w:r w:rsidRPr="00314081">
              <w:rPr>
                <w:rFonts w:ascii="Times New Roman" w:hAnsi="Times New Roman" w:cs="Times New Roman"/>
                <w:sz w:val="20"/>
                <w:lang w:val="en-AU"/>
              </w:rPr>
              <w:t>Less motivated teachers</w:t>
            </w:r>
          </w:p>
        </w:tc>
        <w:tc>
          <w:tcPr>
            <w:tcW w:w="567" w:type="dxa"/>
            <w:vAlign w:val="center"/>
          </w:tcPr>
          <w:p w14:paraId="3F7E03A5"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w:t>
            </w:r>
          </w:p>
        </w:tc>
        <w:tc>
          <w:tcPr>
            <w:tcW w:w="567" w:type="dxa"/>
            <w:vAlign w:val="center"/>
          </w:tcPr>
          <w:p w14:paraId="605EAB0B"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3</w:t>
            </w:r>
          </w:p>
        </w:tc>
        <w:tc>
          <w:tcPr>
            <w:tcW w:w="2835" w:type="dxa"/>
            <w:vAlign w:val="center"/>
          </w:tcPr>
          <w:p w14:paraId="2AD49BEA" w14:textId="77777777" w:rsidR="00F05607" w:rsidRPr="00314081" w:rsidRDefault="00F05607" w:rsidP="00314081">
            <w:pPr>
              <w:pStyle w:val="Default"/>
              <w:tabs>
                <w:tab w:val="center" w:pos="2443"/>
              </w:tabs>
              <w:rPr>
                <w:rFonts w:ascii="Times New Roman" w:hAnsi="Times New Roman" w:cs="Times New Roman"/>
                <w:sz w:val="20"/>
                <w:lang w:val="en-AU"/>
              </w:rPr>
            </w:pPr>
          </w:p>
        </w:tc>
        <w:tc>
          <w:tcPr>
            <w:tcW w:w="567" w:type="dxa"/>
            <w:vAlign w:val="center"/>
          </w:tcPr>
          <w:p w14:paraId="396E2E75"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52F91F29"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1AC82AF2" w14:textId="77777777" w:rsidTr="00314081">
        <w:trPr>
          <w:trHeight w:val="283"/>
          <w:jc w:val="center"/>
        </w:trPr>
        <w:tc>
          <w:tcPr>
            <w:tcW w:w="3685" w:type="dxa"/>
            <w:vAlign w:val="center"/>
          </w:tcPr>
          <w:p w14:paraId="77114604" w14:textId="77777777" w:rsidR="00F05607" w:rsidRPr="00314081" w:rsidRDefault="00F05607" w:rsidP="00314081">
            <w:pPr>
              <w:pStyle w:val="Default"/>
              <w:tabs>
                <w:tab w:val="center" w:pos="2443"/>
              </w:tabs>
              <w:rPr>
                <w:rFonts w:ascii="Times New Roman" w:hAnsi="Times New Roman" w:cs="Times New Roman"/>
                <w:sz w:val="20"/>
                <w:lang w:val="en-AU"/>
              </w:rPr>
            </w:pPr>
            <w:r w:rsidRPr="00314081">
              <w:rPr>
                <w:rFonts w:ascii="Times New Roman" w:hAnsi="Times New Roman" w:cs="Times New Roman"/>
                <w:sz w:val="20"/>
                <w:lang w:val="en-AU"/>
              </w:rPr>
              <w:t>Curriculum overload</w:t>
            </w:r>
          </w:p>
        </w:tc>
        <w:tc>
          <w:tcPr>
            <w:tcW w:w="567" w:type="dxa"/>
            <w:vAlign w:val="center"/>
          </w:tcPr>
          <w:p w14:paraId="6CB7F7C5"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w:t>
            </w:r>
          </w:p>
        </w:tc>
        <w:tc>
          <w:tcPr>
            <w:tcW w:w="567" w:type="dxa"/>
            <w:vAlign w:val="center"/>
          </w:tcPr>
          <w:p w14:paraId="68A92531"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3</w:t>
            </w:r>
          </w:p>
        </w:tc>
        <w:tc>
          <w:tcPr>
            <w:tcW w:w="2835" w:type="dxa"/>
            <w:vAlign w:val="center"/>
          </w:tcPr>
          <w:p w14:paraId="3C04C6E8" w14:textId="77777777" w:rsidR="00F05607" w:rsidRPr="00314081" w:rsidRDefault="00F05607" w:rsidP="00314081">
            <w:pPr>
              <w:pStyle w:val="Default"/>
              <w:tabs>
                <w:tab w:val="center" w:pos="2443"/>
              </w:tabs>
              <w:rPr>
                <w:rFonts w:ascii="Times New Roman" w:hAnsi="Times New Roman" w:cs="Times New Roman"/>
                <w:sz w:val="20"/>
                <w:lang w:val="en-AU"/>
              </w:rPr>
            </w:pPr>
          </w:p>
        </w:tc>
        <w:tc>
          <w:tcPr>
            <w:tcW w:w="567" w:type="dxa"/>
            <w:vAlign w:val="center"/>
          </w:tcPr>
          <w:p w14:paraId="1E4F80A9"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6B0786B8"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4B5FF313" w14:textId="77777777" w:rsidTr="00314081">
        <w:trPr>
          <w:trHeight w:val="283"/>
          <w:jc w:val="center"/>
        </w:trPr>
        <w:tc>
          <w:tcPr>
            <w:tcW w:w="3685" w:type="dxa"/>
            <w:vAlign w:val="center"/>
          </w:tcPr>
          <w:p w14:paraId="0C244130" w14:textId="77777777" w:rsidR="00F05607" w:rsidRPr="00314081" w:rsidRDefault="00F05607" w:rsidP="00314081">
            <w:pPr>
              <w:pStyle w:val="Default"/>
              <w:tabs>
                <w:tab w:val="center" w:pos="2443"/>
              </w:tabs>
              <w:rPr>
                <w:rFonts w:ascii="Times New Roman" w:hAnsi="Times New Roman" w:cs="Times New Roman"/>
                <w:sz w:val="20"/>
                <w:lang w:val="en-AU"/>
              </w:rPr>
            </w:pPr>
            <w:r w:rsidRPr="00314081">
              <w:rPr>
                <w:rFonts w:ascii="Times New Roman" w:hAnsi="Times New Roman" w:cs="Times New Roman"/>
                <w:sz w:val="20"/>
                <w:lang w:val="en-AU"/>
              </w:rPr>
              <w:t>Teachers use of ready-made materials</w:t>
            </w:r>
          </w:p>
        </w:tc>
        <w:tc>
          <w:tcPr>
            <w:tcW w:w="567" w:type="dxa"/>
            <w:vAlign w:val="center"/>
          </w:tcPr>
          <w:p w14:paraId="65E5758C"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w:t>
            </w:r>
          </w:p>
        </w:tc>
        <w:tc>
          <w:tcPr>
            <w:tcW w:w="567" w:type="dxa"/>
            <w:vAlign w:val="center"/>
          </w:tcPr>
          <w:p w14:paraId="2EDB7505"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3</w:t>
            </w:r>
          </w:p>
        </w:tc>
        <w:tc>
          <w:tcPr>
            <w:tcW w:w="2835" w:type="dxa"/>
            <w:vAlign w:val="center"/>
          </w:tcPr>
          <w:p w14:paraId="34250FA4" w14:textId="77777777" w:rsidR="00F05607" w:rsidRPr="00314081" w:rsidRDefault="00F05607" w:rsidP="00314081">
            <w:pPr>
              <w:pStyle w:val="Default"/>
              <w:tabs>
                <w:tab w:val="center" w:pos="2443"/>
              </w:tabs>
              <w:rPr>
                <w:rFonts w:ascii="Times New Roman" w:hAnsi="Times New Roman" w:cs="Times New Roman"/>
                <w:sz w:val="20"/>
                <w:lang w:val="en-AU"/>
              </w:rPr>
            </w:pPr>
          </w:p>
        </w:tc>
        <w:tc>
          <w:tcPr>
            <w:tcW w:w="567" w:type="dxa"/>
            <w:vAlign w:val="center"/>
          </w:tcPr>
          <w:p w14:paraId="0CD5E3B8"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048DB4DB"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4FB2FFBB" w14:textId="77777777" w:rsidTr="00314081">
        <w:trPr>
          <w:trHeight w:val="283"/>
          <w:jc w:val="center"/>
        </w:trPr>
        <w:tc>
          <w:tcPr>
            <w:tcW w:w="3685" w:type="dxa"/>
            <w:vAlign w:val="center"/>
          </w:tcPr>
          <w:p w14:paraId="3AFCFE9D" w14:textId="77777777" w:rsidR="00F05607" w:rsidRPr="00314081" w:rsidRDefault="00F05607" w:rsidP="00314081">
            <w:pPr>
              <w:pStyle w:val="Default"/>
              <w:tabs>
                <w:tab w:val="center" w:pos="2443"/>
              </w:tabs>
              <w:rPr>
                <w:rFonts w:ascii="Times New Roman" w:hAnsi="Times New Roman" w:cs="Times New Roman"/>
                <w:sz w:val="20"/>
                <w:lang w:val="en-AU"/>
              </w:rPr>
            </w:pPr>
            <w:r w:rsidRPr="00314081">
              <w:rPr>
                <w:rFonts w:ascii="Times New Roman" w:hAnsi="Times New Roman" w:cs="Times New Roman"/>
                <w:sz w:val="20"/>
                <w:lang w:val="en-AU"/>
              </w:rPr>
              <w:t xml:space="preserve">Students’ misuse </w:t>
            </w:r>
          </w:p>
        </w:tc>
        <w:tc>
          <w:tcPr>
            <w:tcW w:w="567" w:type="dxa"/>
            <w:vAlign w:val="center"/>
          </w:tcPr>
          <w:p w14:paraId="16C0974B"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w:t>
            </w:r>
          </w:p>
        </w:tc>
        <w:tc>
          <w:tcPr>
            <w:tcW w:w="567" w:type="dxa"/>
            <w:vAlign w:val="center"/>
          </w:tcPr>
          <w:p w14:paraId="7578CBF2"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3</w:t>
            </w:r>
          </w:p>
        </w:tc>
        <w:tc>
          <w:tcPr>
            <w:tcW w:w="2835" w:type="dxa"/>
            <w:vAlign w:val="center"/>
          </w:tcPr>
          <w:p w14:paraId="3634E97E" w14:textId="77777777" w:rsidR="00F05607" w:rsidRPr="00314081" w:rsidRDefault="00F05607" w:rsidP="00314081">
            <w:pPr>
              <w:pStyle w:val="Default"/>
              <w:tabs>
                <w:tab w:val="center" w:pos="2443"/>
              </w:tabs>
              <w:rPr>
                <w:rFonts w:ascii="Times New Roman" w:hAnsi="Times New Roman" w:cs="Times New Roman"/>
                <w:sz w:val="20"/>
                <w:lang w:val="en-AU"/>
              </w:rPr>
            </w:pPr>
          </w:p>
        </w:tc>
        <w:tc>
          <w:tcPr>
            <w:tcW w:w="567" w:type="dxa"/>
            <w:vAlign w:val="center"/>
          </w:tcPr>
          <w:p w14:paraId="26EE53E0"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20148EB2"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69B05A68" w14:textId="77777777" w:rsidTr="00314081">
        <w:trPr>
          <w:trHeight w:val="283"/>
          <w:jc w:val="center"/>
        </w:trPr>
        <w:tc>
          <w:tcPr>
            <w:tcW w:w="3685" w:type="dxa"/>
            <w:vAlign w:val="center"/>
          </w:tcPr>
          <w:p w14:paraId="21098433" w14:textId="77777777" w:rsidR="00F05607" w:rsidRPr="00314081" w:rsidRDefault="00F05607" w:rsidP="00314081">
            <w:pPr>
              <w:pStyle w:val="Default"/>
              <w:tabs>
                <w:tab w:val="center" w:pos="2443"/>
              </w:tabs>
              <w:rPr>
                <w:rFonts w:ascii="Times New Roman" w:hAnsi="Times New Roman" w:cs="Times New Roman"/>
                <w:sz w:val="20"/>
                <w:lang w:val="en-AU"/>
              </w:rPr>
            </w:pPr>
            <w:r w:rsidRPr="00314081">
              <w:rPr>
                <w:rFonts w:ascii="Times New Roman" w:hAnsi="Times New Roman" w:cs="Times New Roman"/>
                <w:sz w:val="20"/>
                <w:lang w:val="en-AU"/>
              </w:rPr>
              <w:t>Being insufficient for students</w:t>
            </w:r>
          </w:p>
        </w:tc>
        <w:tc>
          <w:tcPr>
            <w:tcW w:w="567" w:type="dxa"/>
            <w:vAlign w:val="center"/>
          </w:tcPr>
          <w:p w14:paraId="05215526"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w:t>
            </w:r>
          </w:p>
        </w:tc>
        <w:tc>
          <w:tcPr>
            <w:tcW w:w="567" w:type="dxa"/>
            <w:vAlign w:val="center"/>
          </w:tcPr>
          <w:p w14:paraId="6ACC4441"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3</w:t>
            </w:r>
          </w:p>
        </w:tc>
        <w:tc>
          <w:tcPr>
            <w:tcW w:w="2835" w:type="dxa"/>
            <w:vAlign w:val="center"/>
          </w:tcPr>
          <w:p w14:paraId="39636D52" w14:textId="77777777" w:rsidR="00F05607" w:rsidRPr="00314081" w:rsidRDefault="00F05607" w:rsidP="00314081">
            <w:pPr>
              <w:pStyle w:val="Default"/>
              <w:tabs>
                <w:tab w:val="center" w:pos="2443"/>
              </w:tabs>
              <w:rPr>
                <w:rFonts w:ascii="Times New Roman" w:hAnsi="Times New Roman" w:cs="Times New Roman"/>
                <w:sz w:val="20"/>
                <w:lang w:val="en-AU"/>
              </w:rPr>
            </w:pPr>
          </w:p>
        </w:tc>
        <w:tc>
          <w:tcPr>
            <w:tcW w:w="567" w:type="dxa"/>
            <w:vAlign w:val="center"/>
          </w:tcPr>
          <w:p w14:paraId="3665B86F"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77614566"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73E70940" w14:textId="77777777" w:rsidTr="00314081">
        <w:trPr>
          <w:trHeight w:val="283"/>
          <w:jc w:val="center"/>
        </w:trPr>
        <w:tc>
          <w:tcPr>
            <w:tcW w:w="3685" w:type="dxa"/>
            <w:vAlign w:val="center"/>
          </w:tcPr>
          <w:p w14:paraId="2D892777" w14:textId="77777777" w:rsidR="00F05607" w:rsidRPr="00314081" w:rsidRDefault="00F05607" w:rsidP="00314081">
            <w:pPr>
              <w:pStyle w:val="Default"/>
              <w:tabs>
                <w:tab w:val="center" w:pos="2443"/>
              </w:tabs>
              <w:rPr>
                <w:rFonts w:ascii="Times New Roman" w:hAnsi="Times New Roman" w:cs="Times New Roman"/>
                <w:sz w:val="20"/>
                <w:lang w:val="en-AU"/>
              </w:rPr>
            </w:pPr>
            <w:r w:rsidRPr="00314081">
              <w:rPr>
                <w:rFonts w:ascii="Times New Roman" w:hAnsi="Times New Roman" w:cs="Times New Roman"/>
                <w:sz w:val="20"/>
                <w:lang w:val="en-AU"/>
              </w:rPr>
              <w:t>Virus spread</w:t>
            </w:r>
          </w:p>
        </w:tc>
        <w:tc>
          <w:tcPr>
            <w:tcW w:w="567" w:type="dxa"/>
            <w:vAlign w:val="center"/>
          </w:tcPr>
          <w:p w14:paraId="01BBD85A"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w:t>
            </w:r>
          </w:p>
        </w:tc>
        <w:tc>
          <w:tcPr>
            <w:tcW w:w="567" w:type="dxa"/>
            <w:vAlign w:val="center"/>
          </w:tcPr>
          <w:p w14:paraId="1E679930"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3</w:t>
            </w:r>
          </w:p>
        </w:tc>
        <w:tc>
          <w:tcPr>
            <w:tcW w:w="2835" w:type="dxa"/>
            <w:vAlign w:val="center"/>
          </w:tcPr>
          <w:p w14:paraId="076C8B87" w14:textId="77777777" w:rsidR="00F05607" w:rsidRPr="00314081" w:rsidRDefault="00F05607" w:rsidP="00314081">
            <w:pPr>
              <w:pStyle w:val="Default"/>
              <w:tabs>
                <w:tab w:val="center" w:pos="2443"/>
              </w:tabs>
              <w:rPr>
                <w:rFonts w:ascii="Times New Roman" w:hAnsi="Times New Roman" w:cs="Times New Roman"/>
                <w:sz w:val="20"/>
                <w:lang w:val="en-AU"/>
              </w:rPr>
            </w:pPr>
          </w:p>
        </w:tc>
        <w:tc>
          <w:tcPr>
            <w:tcW w:w="567" w:type="dxa"/>
            <w:vAlign w:val="center"/>
          </w:tcPr>
          <w:p w14:paraId="6A31704A"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05ADB435"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082A3E4F" w14:textId="77777777" w:rsidTr="00314081">
        <w:trPr>
          <w:trHeight w:val="283"/>
          <w:jc w:val="center"/>
        </w:trPr>
        <w:tc>
          <w:tcPr>
            <w:tcW w:w="3685" w:type="dxa"/>
            <w:vAlign w:val="center"/>
          </w:tcPr>
          <w:p w14:paraId="015ADEB4" w14:textId="77777777" w:rsidR="00F05607" w:rsidRPr="00314081" w:rsidRDefault="00F05607" w:rsidP="00314081">
            <w:pPr>
              <w:pStyle w:val="Default"/>
              <w:rPr>
                <w:rFonts w:ascii="Times New Roman" w:hAnsi="Times New Roman" w:cs="Times New Roman"/>
                <w:sz w:val="20"/>
                <w:lang w:val="en-AU"/>
              </w:rPr>
            </w:pPr>
            <w:r w:rsidRPr="00314081">
              <w:rPr>
                <w:rFonts w:ascii="Times New Roman" w:hAnsi="Times New Roman" w:cs="Times New Roman"/>
                <w:sz w:val="20"/>
                <w:lang w:val="en-AU"/>
              </w:rPr>
              <w:t xml:space="preserve">The danger of radiation </w:t>
            </w:r>
          </w:p>
        </w:tc>
        <w:tc>
          <w:tcPr>
            <w:tcW w:w="567" w:type="dxa"/>
            <w:vAlign w:val="center"/>
          </w:tcPr>
          <w:p w14:paraId="161E5C03"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567" w:type="dxa"/>
            <w:vAlign w:val="center"/>
          </w:tcPr>
          <w:p w14:paraId="25BC908C"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w:t>
            </w:r>
          </w:p>
        </w:tc>
        <w:tc>
          <w:tcPr>
            <w:tcW w:w="2835" w:type="dxa"/>
            <w:vAlign w:val="center"/>
          </w:tcPr>
          <w:p w14:paraId="4E020557" w14:textId="77777777" w:rsidR="00F05607" w:rsidRPr="00314081" w:rsidRDefault="00F05607" w:rsidP="00314081">
            <w:pPr>
              <w:pStyle w:val="Default"/>
              <w:tabs>
                <w:tab w:val="center" w:pos="2443"/>
              </w:tabs>
              <w:rPr>
                <w:rFonts w:ascii="Times New Roman" w:hAnsi="Times New Roman" w:cs="Times New Roman"/>
                <w:sz w:val="20"/>
                <w:lang w:val="en-AU"/>
              </w:rPr>
            </w:pPr>
          </w:p>
        </w:tc>
        <w:tc>
          <w:tcPr>
            <w:tcW w:w="567" w:type="dxa"/>
            <w:vAlign w:val="center"/>
          </w:tcPr>
          <w:p w14:paraId="3E93BED3"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450C6923"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089B6DB2" w14:textId="77777777" w:rsidTr="00314081">
        <w:trPr>
          <w:trHeight w:val="283"/>
          <w:jc w:val="center"/>
        </w:trPr>
        <w:tc>
          <w:tcPr>
            <w:tcW w:w="3685" w:type="dxa"/>
            <w:vAlign w:val="center"/>
          </w:tcPr>
          <w:p w14:paraId="57A500F7" w14:textId="77777777" w:rsidR="00F05607" w:rsidRPr="00314081" w:rsidRDefault="00F05607" w:rsidP="00314081">
            <w:pPr>
              <w:pStyle w:val="Default"/>
              <w:tabs>
                <w:tab w:val="center" w:pos="2443"/>
              </w:tabs>
              <w:rPr>
                <w:rFonts w:ascii="Times New Roman" w:hAnsi="Times New Roman" w:cs="Times New Roman"/>
                <w:sz w:val="20"/>
                <w:lang w:val="en-AU"/>
              </w:rPr>
            </w:pPr>
            <w:r w:rsidRPr="00314081">
              <w:rPr>
                <w:rFonts w:ascii="Times New Roman" w:hAnsi="Times New Roman" w:cs="Times New Roman"/>
                <w:sz w:val="20"/>
                <w:lang w:val="en-AU"/>
              </w:rPr>
              <w:t>Lack of technical assistance</w:t>
            </w:r>
          </w:p>
        </w:tc>
        <w:tc>
          <w:tcPr>
            <w:tcW w:w="567" w:type="dxa"/>
            <w:vAlign w:val="center"/>
          </w:tcPr>
          <w:p w14:paraId="7022DA45"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567" w:type="dxa"/>
            <w:vAlign w:val="center"/>
          </w:tcPr>
          <w:p w14:paraId="041C8168"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w:t>
            </w:r>
          </w:p>
        </w:tc>
        <w:tc>
          <w:tcPr>
            <w:tcW w:w="2835" w:type="dxa"/>
            <w:vAlign w:val="center"/>
          </w:tcPr>
          <w:p w14:paraId="549D1B77" w14:textId="77777777" w:rsidR="00F05607" w:rsidRPr="00314081" w:rsidRDefault="00F05607" w:rsidP="00314081">
            <w:pPr>
              <w:pStyle w:val="Default"/>
              <w:tabs>
                <w:tab w:val="center" w:pos="2443"/>
              </w:tabs>
              <w:rPr>
                <w:rFonts w:ascii="Times New Roman" w:hAnsi="Times New Roman" w:cs="Times New Roman"/>
                <w:sz w:val="20"/>
                <w:lang w:val="en-AU"/>
              </w:rPr>
            </w:pPr>
          </w:p>
        </w:tc>
        <w:tc>
          <w:tcPr>
            <w:tcW w:w="567" w:type="dxa"/>
            <w:vAlign w:val="center"/>
          </w:tcPr>
          <w:p w14:paraId="2A339646"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1818C071"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14B69107" w14:textId="77777777" w:rsidTr="00314081">
        <w:trPr>
          <w:trHeight w:val="283"/>
          <w:jc w:val="center"/>
        </w:trPr>
        <w:tc>
          <w:tcPr>
            <w:tcW w:w="3685" w:type="dxa"/>
            <w:vAlign w:val="center"/>
          </w:tcPr>
          <w:p w14:paraId="4DCBF372" w14:textId="77777777" w:rsidR="00F05607" w:rsidRPr="00314081" w:rsidRDefault="00F05607" w:rsidP="00314081">
            <w:pPr>
              <w:pStyle w:val="Default"/>
              <w:tabs>
                <w:tab w:val="center" w:pos="2443"/>
              </w:tabs>
              <w:rPr>
                <w:rFonts w:ascii="Times New Roman" w:hAnsi="Times New Roman" w:cs="Times New Roman"/>
                <w:sz w:val="20"/>
                <w:lang w:val="en-AU"/>
              </w:rPr>
            </w:pPr>
            <w:r w:rsidRPr="00314081">
              <w:rPr>
                <w:rFonts w:ascii="Times New Roman" w:hAnsi="Times New Roman" w:cs="Times New Roman"/>
                <w:sz w:val="20"/>
                <w:lang w:val="en-AU"/>
              </w:rPr>
              <w:t>Losing prestige in front of students</w:t>
            </w:r>
          </w:p>
        </w:tc>
        <w:tc>
          <w:tcPr>
            <w:tcW w:w="567" w:type="dxa"/>
            <w:vAlign w:val="center"/>
          </w:tcPr>
          <w:p w14:paraId="24473595"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567" w:type="dxa"/>
            <w:vAlign w:val="center"/>
          </w:tcPr>
          <w:p w14:paraId="5ADF4E73"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w:t>
            </w:r>
          </w:p>
        </w:tc>
        <w:tc>
          <w:tcPr>
            <w:tcW w:w="2835" w:type="dxa"/>
            <w:vAlign w:val="center"/>
          </w:tcPr>
          <w:p w14:paraId="43D169E5" w14:textId="77777777" w:rsidR="00F05607" w:rsidRPr="00314081" w:rsidRDefault="00F05607" w:rsidP="00314081">
            <w:pPr>
              <w:pStyle w:val="Default"/>
              <w:tabs>
                <w:tab w:val="center" w:pos="2443"/>
              </w:tabs>
              <w:rPr>
                <w:rFonts w:ascii="Times New Roman" w:hAnsi="Times New Roman" w:cs="Times New Roman"/>
                <w:sz w:val="20"/>
                <w:lang w:val="en-AU"/>
              </w:rPr>
            </w:pPr>
          </w:p>
        </w:tc>
        <w:tc>
          <w:tcPr>
            <w:tcW w:w="567" w:type="dxa"/>
            <w:vAlign w:val="center"/>
          </w:tcPr>
          <w:p w14:paraId="53D8410B"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2A442E72"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48E26980" w14:textId="77777777" w:rsidTr="00314081">
        <w:trPr>
          <w:trHeight w:val="283"/>
          <w:jc w:val="center"/>
        </w:trPr>
        <w:tc>
          <w:tcPr>
            <w:tcW w:w="3685" w:type="dxa"/>
            <w:vAlign w:val="center"/>
          </w:tcPr>
          <w:p w14:paraId="3AE66334" w14:textId="77777777" w:rsidR="00F05607" w:rsidRPr="00314081" w:rsidRDefault="00F05607" w:rsidP="00314081">
            <w:pPr>
              <w:pStyle w:val="Default"/>
              <w:tabs>
                <w:tab w:val="center" w:pos="2443"/>
              </w:tabs>
              <w:rPr>
                <w:rFonts w:ascii="Times New Roman" w:hAnsi="Times New Roman" w:cs="Times New Roman"/>
                <w:sz w:val="20"/>
                <w:lang w:val="en-AU"/>
              </w:rPr>
            </w:pPr>
            <w:r w:rsidRPr="00314081">
              <w:rPr>
                <w:rFonts w:ascii="Times New Roman" w:hAnsi="Times New Roman" w:cs="Times New Roman"/>
                <w:sz w:val="20"/>
                <w:lang w:val="en-AU"/>
              </w:rPr>
              <w:t>Windows OS</w:t>
            </w:r>
          </w:p>
        </w:tc>
        <w:tc>
          <w:tcPr>
            <w:tcW w:w="567" w:type="dxa"/>
            <w:vAlign w:val="center"/>
          </w:tcPr>
          <w:p w14:paraId="33789B6E"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567" w:type="dxa"/>
            <w:vAlign w:val="center"/>
          </w:tcPr>
          <w:p w14:paraId="34EFA720"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w:t>
            </w:r>
          </w:p>
        </w:tc>
        <w:tc>
          <w:tcPr>
            <w:tcW w:w="2835" w:type="dxa"/>
            <w:vAlign w:val="center"/>
          </w:tcPr>
          <w:p w14:paraId="68EB3A22" w14:textId="77777777" w:rsidR="00F05607" w:rsidRPr="00314081" w:rsidRDefault="00F05607" w:rsidP="00314081">
            <w:pPr>
              <w:pStyle w:val="Default"/>
              <w:tabs>
                <w:tab w:val="center" w:pos="2443"/>
              </w:tabs>
              <w:rPr>
                <w:rFonts w:ascii="Times New Roman" w:hAnsi="Times New Roman" w:cs="Times New Roman"/>
                <w:sz w:val="20"/>
                <w:lang w:val="en-AU"/>
              </w:rPr>
            </w:pPr>
          </w:p>
        </w:tc>
        <w:tc>
          <w:tcPr>
            <w:tcW w:w="567" w:type="dxa"/>
            <w:vAlign w:val="center"/>
          </w:tcPr>
          <w:p w14:paraId="23221D72"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6ED051E3"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71E07553" w14:textId="77777777" w:rsidTr="00314081">
        <w:trPr>
          <w:trHeight w:val="283"/>
          <w:jc w:val="center"/>
        </w:trPr>
        <w:tc>
          <w:tcPr>
            <w:tcW w:w="3685" w:type="dxa"/>
            <w:vAlign w:val="center"/>
          </w:tcPr>
          <w:p w14:paraId="30F62D0A" w14:textId="77777777" w:rsidR="00F05607" w:rsidRPr="00314081" w:rsidRDefault="00F05607" w:rsidP="00314081">
            <w:pPr>
              <w:pStyle w:val="Default"/>
              <w:tabs>
                <w:tab w:val="center" w:pos="2443"/>
              </w:tabs>
              <w:rPr>
                <w:rFonts w:ascii="Times New Roman" w:hAnsi="Times New Roman" w:cs="Times New Roman"/>
                <w:sz w:val="20"/>
                <w:lang w:val="en-AU"/>
              </w:rPr>
            </w:pPr>
            <w:r w:rsidRPr="00314081">
              <w:rPr>
                <w:rFonts w:ascii="Times New Roman" w:hAnsi="Times New Roman" w:cs="Times New Roman"/>
                <w:sz w:val="20"/>
                <w:lang w:val="en-AU"/>
              </w:rPr>
              <w:t xml:space="preserve">The danger of facing inappropriate content  </w:t>
            </w:r>
          </w:p>
        </w:tc>
        <w:tc>
          <w:tcPr>
            <w:tcW w:w="567" w:type="dxa"/>
            <w:vAlign w:val="center"/>
          </w:tcPr>
          <w:p w14:paraId="6F2AB4CB"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567" w:type="dxa"/>
            <w:vAlign w:val="center"/>
          </w:tcPr>
          <w:p w14:paraId="5466B99E"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w:t>
            </w:r>
          </w:p>
        </w:tc>
        <w:tc>
          <w:tcPr>
            <w:tcW w:w="2835" w:type="dxa"/>
            <w:vAlign w:val="center"/>
          </w:tcPr>
          <w:p w14:paraId="03EBD591" w14:textId="77777777" w:rsidR="00F05607" w:rsidRPr="00314081" w:rsidRDefault="00F05607" w:rsidP="00314081">
            <w:pPr>
              <w:pStyle w:val="Default"/>
              <w:tabs>
                <w:tab w:val="center" w:pos="2443"/>
              </w:tabs>
              <w:rPr>
                <w:rFonts w:ascii="Times New Roman" w:hAnsi="Times New Roman" w:cs="Times New Roman"/>
                <w:sz w:val="20"/>
                <w:lang w:val="en-AU"/>
              </w:rPr>
            </w:pPr>
          </w:p>
        </w:tc>
        <w:tc>
          <w:tcPr>
            <w:tcW w:w="567" w:type="dxa"/>
            <w:vAlign w:val="center"/>
          </w:tcPr>
          <w:p w14:paraId="096CD620"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2F5F30D0"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13B197BB" w14:textId="77777777" w:rsidTr="00314081">
        <w:trPr>
          <w:trHeight w:val="283"/>
          <w:jc w:val="center"/>
        </w:trPr>
        <w:tc>
          <w:tcPr>
            <w:tcW w:w="3685" w:type="dxa"/>
            <w:tcBorders>
              <w:bottom w:val="single" w:sz="4" w:space="0" w:color="auto"/>
            </w:tcBorders>
            <w:vAlign w:val="center"/>
          </w:tcPr>
          <w:p w14:paraId="4B01E238" w14:textId="77777777" w:rsidR="00F05607" w:rsidRPr="00314081" w:rsidRDefault="00F05607" w:rsidP="00314081">
            <w:pPr>
              <w:pStyle w:val="Default"/>
              <w:tabs>
                <w:tab w:val="center" w:pos="2443"/>
              </w:tabs>
              <w:rPr>
                <w:rFonts w:ascii="Times New Roman" w:hAnsi="Times New Roman" w:cs="Times New Roman"/>
                <w:sz w:val="20"/>
                <w:lang w:val="en-AU"/>
              </w:rPr>
            </w:pPr>
            <w:r w:rsidRPr="00314081">
              <w:rPr>
                <w:rFonts w:ascii="Times New Roman" w:hAnsi="Times New Roman" w:cs="Times New Roman"/>
                <w:sz w:val="20"/>
                <w:lang w:val="en-AU"/>
              </w:rPr>
              <w:t>Total</w:t>
            </w:r>
          </w:p>
        </w:tc>
        <w:tc>
          <w:tcPr>
            <w:tcW w:w="567" w:type="dxa"/>
            <w:tcBorders>
              <w:bottom w:val="single" w:sz="4" w:space="0" w:color="auto"/>
            </w:tcBorders>
            <w:vAlign w:val="center"/>
          </w:tcPr>
          <w:p w14:paraId="22505BEE"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62</w:t>
            </w:r>
          </w:p>
        </w:tc>
        <w:tc>
          <w:tcPr>
            <w:tcW w:w="567" w:type="dxa"/>
            <w:tcBorders>
              <w:bottom w:val="single" w:sz="4" w:space="0" w:color="auto"/>
            </w:tcBorders>
            <w:vAlign w:val="center"/>
          </w:tcPr>
          <w:p w14:paraId="7FE38E47"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100</w:t>
            </w:r>
          </w:p>
        </w:tc>
        <w:tc>
          <w:tcPr>
            <w:tcW w:w="2835" w:type="dxa"/>
            <w:tcBorders>
              <w:bottom w:val="single" w:sz="4" w:space="0" w:color="auto"/>
            </w:tcBorders>
            <w:vAlign w:val="center"/>
          </w:tcPr>
          <w:p w14:paraId="57D62B4F" w14:textId="77777777" w:rsidR="00F05607" w:rsidRPr="00314081" w:rsidRDefault="00F05607" w:rsidP="00314081">
            <w:pPr>
              <w:pStyle w:val="Default"/>
              <w:tabs>
                <w:tab w:val="center" w:pos="2443"/>
              </w:tabs>
              <w:rPr>
                <w:rFonts w:ascii="Times New Roman" w:hAnsi="Times New Roman" w:cs="Times New Roman"/>
                <w:sz w:val="20"/>
                <w:lang w:val="en-AU"/>
              </w:rPr>
            </w:pPr>
          </w:p>
        </w:tc>
        <w:tc>
          <w:tcPr>
            <w:tcW w:w="567" w:type="dxa"/>
            <w:tcBorders>
              <w:bottom w:val="single" w:sz="4" w:space="0" w:color="auto"/>
            </w:tcBorders>
            <w:vAlign w:val="center"/>
          </w:tcPr>
          <w:p w14:paraId="4E4856BB"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60</w:t>
            </w:r>
          </w:p>
        </w:tc>
        <w:tc>
          <w:tcPr>
            <w:tcW w:w="567" w:type="dxa"/>
            <w:tcBorders>
              <w:bottom w:val="single" w:sz="4" w:space="0" w:color="auto"/>
            </w:tcBorders>
            <w:vAlign w:val="center"/>
          </w:tcPr>
          <w:p w14:paraId="48342664"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100</w:t>
            </w:r>
          </w:p>
        </w:tc>
      </w:tr>
    </w:tbl>
    <w:p w14:paraId="27496BB2" w14:textId="5A90BA74" w:rsidR="00D636FA" w:rsidRPr="00314081" w:rsidRDefault="00D636FA">
      <w:pPr>
        <w:pBdr>
          <w:top w:val="nil"/>
          <w:left w:val="nil"/>
          <w:bottom w:val="nil"/>
          <w:right w:val="nil"/>
          <w:between w:val="nil"/>
        </w:pBdr>
        <w:rPr>
          <w:rFonts w:asciiTheme="minorHAnsi" w:hAnsiTheme="minorHAnsi"/>
        </w:rPr>
      </w:pPr>
    </w:p>
    <w:p w14:paraId="408478FC" w14:textId="77777777" w:rsidR="00F05607" w:rsidRPr="00F05607" w:rsidRDefault="00F05607" w:rsidP="00F05607">
      <w:pPr>
        <w:pBdr>
          <w:top w:val="nil"/>
          <w:left w:val="nil"/>
          <w:bottom w:val="nil"/>
          <w:right w:val="nil"/>
          <w:between w:val="nil"/>
        </w:pBdr>
        <w:jc w:val="both"/>
        <w:rPr>
          <w:rFonts w:asciiTheme="minorHAnsi" w:hAnsiTheme="minorHAnsi"/>
        </w:rPr>
      </w:pPr>
      <w:r w:rsidRPr="00F05607">
        <w:rPr>
          <w:rFonts w:asciiTheme="minorHAnsi" w:hAnsiTheme="minorHAnsi"/>
        </w:rPr>
        <w:t>As it is illustrated in Table 8, while the frequency of meaning units assigned to anxiety was 62 and the frequency of meaning units assigned to fun was 60. Here are several statements from teachers’ own specifications.</w:t>
      </w:r>
    </w:p>
    <w:p w14:paraId="35223875" w14:textId="77777777" w:rsidR="00F05607" w:rsidRPr="00F05607" w:rsidRDefault="00F05607" w:rsidP="00F05607">
      <w:pPr>
        <w:pBdr>
          <w:top w:val="nil"/>
          <w:left w:val="nil"/>
          <w:bottom w:val="nil"/>
          <w:right w:val="nil"/>
          <w:between w:val="nil"/>
        </w:pBdr>
        <w:ind w:left="720"/>
        <w:jc w:val="both"/>
        <w:rPr>
          <w:rFonts w:asciiTheme="minorHAnsi" w:hAnsiTheme="minorHAnsi"/>
          <w:i/>
        </w:rPr>
      </w:pPr>
      <w:r w:rsidRPr="00F05607">
        <w:rPr>
          <w:rFonts w:asciiTheme="minorHAnsi" w:hAnsiTheme="minorHAnsi"/>
          <w:i/>
        </w:rPr>
        <w:t xml:space="preserve">“Since IWBs were installed recently, there is no quality problems at the moment. However, in 2-3 years there will be problems with calibration configurations, speed problems, and it will close just in the middle of the lesson… I mean the machine will break down as it is </w:t>
      </w:r>
      <w:proofErr w:type="gramStart"/>
      <w:r w:rsidRPr="00F05607">
        <w:rPr>
          <w:rFonts w:asciiTheme="minorHAnsi" w:hAnsiTheme="minorHAnsi"/>
          <w:i/>
        </w:rPr>
        <w:t>used</w:t>
      </w:r>
      <w:proofErr w:type="gramEnd"/>
      <w:r w:rsidRPr="00F05607">
        <w:rPr>
          <w:rFonts w:asciiTheme="minorHAnsi" w:hAnsiTheme="minorHAnsi"/>
          <w:i/>
        </w:rPr>
        <w:t xml:space="preserve"> and this will generate a hidden tension during the lessons. Is it going to trouble you again?” (P19)</w:t>
      </w:r>
    </w:p>
    <w:p w14:paraId="7CDCC355" w14:textId="77777777" w:rsidR="00F05607" w:rsidRPr="00F05607" w:rsidRDefault="00F05607" w:rsidP="00F05607">
      <w:pPr>
        <w:pBdr>
          <w:top w:val="nil"/>
          <w:left w:val="nil"/>
          <w:bottom w:val="nil"/>
          <w:right w:val="nil"/>
          <w:between w:val="nil"/>
        </w:pBdr>
        <w:ind w:left="720"/>
        <w:jc w:val="both"/>
        <w:rPr>
          <w:rFonts w:asciiTheme="minorHAnsi" w:hAnsiTheme="minorHAnsi"/>
          <w:i/>
        </w:rPr>
      </w:pPr>
      <w:r w:rsidRPr="00F05607">
        <w:rPr>
          <w:rFonts w:asciiTheme="minorHAnsi" w:hAnsiTheme="minorHAnsi"/>
          <w:i/>
        </w:rPr>
        <w:t>“When I plan the lesson in accordance with the use of IWB, the probability of electricity shortage concerns me.” (P24)</w:t>
      </w:r>
    </w:p>
    <w:p w14:paraId="3C3E841F" w14:textId="77777777" w:rsidR="00F05607" w:rsidRPr="00F05607" w:rsidRDefault="00F05607" w:rsidP="00F05607">
      <w:pPr>
        <w:pBdr>
          <w:top w:val="nil"/>
          <w:left w:val="nil"/>
          <w:bottom w:val="nil"/>
          <w:right w:val="nil"/>
          <w:between w:val="nil"/>
        </w:pBdr>
        <w:ind w:left="720"/>
        <w:jc w:val="both"/>
        <w:rPr>
          <w:rFonts w:asciiTheme="minorHAnsi" w:hAnsiTheme="minorHAnsi"/>
          <w:i/>
        </w:rPr>
      </w:pPr>
      <w:r w:rsidRPr="00F05607">
        <w:rPr>
          <w:rFonts w:asciiTheme="minorHAnsi" w:hAnsiTheme="minorHAnsi"/>
          <w:i/>
        </w:rPr>
        <w:t>“The use of IWBs are enjoyable. Even I as a teacher feel happy as I interact with the IWB. Furthermore, students who are afraid to get up to solve the questions on the board raise their hands, and they just want to solve the problem to touch on IWB.”  (P35)</w:t>
      </w:r>
    </w:p>
    <w:p w14:paraId="455F76FF" w14:textId="77777777" w:rsidR="00F05607" w:rsidRPr="00F05607" w:rsidRDefault="00F05607" w:rsidP="00F05607">
      <w:pPr>
        <w:pBdr>
          <w:top w:val="nil"/>
          <w:left w:val="nil"/>
          <w:bottom w:val="nil"/>
          <w:right w:val="nil"/>
          <w:between w:val="nil"/>
        </w:pBdr>
        <w:ind w:left="720"/>
        <w:jc w:val="both"/>
        <w:rPr>
          <w:rFonts w:asciiTheme="minorHAnsi" w:hAnsiTheme="minorHAnsi"/>
          <w:i/>
        </w:rPr>
      </w:pPr>
      <w:r w:rsidRPr="00F05607">
        <w:rPr>
          <w:rFonts w:asciiTheme="minorHAnsi" w:hAnsiTheme="minorHAnsi"/>
          <w:i/>
        </w:rPr>
        <w:t>“Now, there is no IWB in our houses and I am an ICT teacher. So, we have to learn it at school; that is, in front of students, which I sometimes concern that my students will think I do not know how to use it.”</w:t>
      </w:r>
    </w:p>
    <w:p w14:paraId="7A64F764" w14:textId="77777777" w:rsidR="00F05607" w:rsidRPr="00F05607" w:rsidRDefault="00F05607" w:rsidP="00F05607">
      <w:pPr>
        <w:pBdr>
          <w:top w:val="nil"/>
          <w:left w:val="nil"/>
          <w:bottom w:val="nil"/>
          <w:right w:val="nil"/>
          <w:between w:val="nil"/>
        </w:pBdr>
        <w:ind w:left="720"/>
        <w:jc w:val="both"/>
        <w:rPr>
          <w:rFonts w:asciiTheme="minorHAnsi" w:hAnsiTheme="minorHAnsi"/>
          <w:i/>
        </w:rPr>
      </w:pPr>
      <w:r w:rsidRPr="00F05607">
        <w:rPr>
          <w:rFonts w:asciiTheme="minorHAnsi" w:hAnsiTheme="minorHAnsi"/>
          <w:i/>
        </w:rPr>
        <w:lastRenderedPageBreak/>
        <w:t>“Believe me, my kids love IWB. I guess I cannot handle my lessons without IWBs, anymore.”  (P39)</w:t>
      </w:r>
    </w:p>
    <w:p w14:paraId="0E73A09B" w14:textId="77777777" w:rsidR="00F05607" w:rsidRPr="00F05607" w:rsidRDefault="00F05607" w:rsidP="00F05607">
      <w:pPr>
        <w:pBdr>
          <w:top w:val="nil"/>
          <w:left w:val="nil"/>
          <w:bottom w:val="nil"/>
          <w:right w:val="nil"/>
          <w:between w:val="nil"/>
        </w:pBdr>
        <w:jc w:val="both"/>
        <w:rPr>
          <w:rFonts w:asciiTheme="minorHAnsi" w:hAnsiTheme="minorHAnsi"/>
        </w:rPr>
      </w:pPr>
      <w:r w:rsidRPr="00F05607">
        <w:rPr>
          <w:rFonts w:asciiTheme="minorHAnsi" w:hAnsiTheme="minorHAnsi"/>
        </w:rPr>
        <w:t xml:space="preserve">Participants of the study were asked to state whether they found IWBs useful or not. Table 9 illustrates frequencies and percentages assigned with respect to participants’ specifications.   </w:t>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561"/>
        <w:gridCol w:w="561"/>
        <w:gridCol w:w="2648"/>
        <w:gridCol w:w="549"/>
        <w:gridCol w:w="561"/>
      </w:tblGrid>
      <w:tr w:rsidR="00F05607" w:rsidRPr="00314081" w14:paraId="7F1B46D1" w14:textId="77777777" w:rsidTr="00314081">
        <w:trPr>
          <w:trHeight w:val="283"/>
          <w:jc w:val="center"/>
        </w:trPr>
        <w:tc>
          <w:tcPr>
            <w:tcW w:w="8788" w:type="dxa"/>
            <w:gridSpan w:val="6"/>
            <w:tcBorders>
              <w:top w:val="nil"/>
              <w:bottom w:val="single" w:sz="4" w:space="0" w:color="auto"/>
            </w:tcBorders>
            <w:vAlign w:val="center"/>
          </w:tcPr>
          <w:p w14:paraId="61FADF1C" w14:textId="77777777" w:rsidR="00F05607" w:rsidRPr="00314081" w:rsidRDefault="00F05607" w:rsidP="00314081">
            <w:pPr>
              <w:pStyle w:val="Default"/>
              <w:spacing w:after="60"/>
              <w:rPr>
                <w:rFonts w:ascii="Times New Roman" w:hAnsi="Times New Roman" w:cs="Times New Roman"/>
                <w:sz w:val="20"/>
                <w:lang w:val="en-AU"/>
              </w:rPr>
            </w:pPr>
            <w:r w:rsidRPr="00314081">
              <w:rPr>
                <w:rFonts w:ascii="Times New Roman" w:hAnsi="Times New Roman" w:cs="Times New Roman"/>
                <w:sz w:val="20"/>
                <w:lang w:val="en-AU"/>
              </w:rPr>
              <w:t>Table 9</w:t>
            </w:r>
          </w:p>
          <w:p w14:paraId="704E18D3" w14:textId="77777777" w:rsidR="00F05607" w:rsidRPr="00314081" w:rsidRDefault="00F05607" w:rsidP="00314081">
            <w:pPr>
              <w:pStyle w:val="Default"/>
              <w:spacing w:after="60"/>
              <w:rPr>
                <w:rFonts w:ascii="Times New Roman" w:hAnsi="Times New Roman" w:cs="Times New Roman"/>
                <w:b/>
                <w:i/>
                <w:sz w:val="20"/>
                <w:lang w:val="en-AU"/>
              </w:rPr>
            </w:pPr>
            <w:r w:rsidRPr="00314081">
              <w:rPr>
                <w:rFonts w:ascii="Times New Roman" w:hAnsi="Times New Roman" w:cs="Times New Roman"/>
                <w:i/>
                <w:sz w:val="20"/>
                <w:lang w:val="en-AU"/>
              </w:rPr>
              <w:t>Specification for Usefulness vs. Non-usefulness</w:t>
            </w:r>
          </w:p>
        </w:tc>
      </w:tr>
      <w:tr w:rsidR="00F05607" w:rsidRPr="00314081" w14:paraId="3BDC57E3" w14:textId="77777777" w:rsidTr="00314081">
        <w:trPr>
          <w:trHeight w:val="283"/>
          <w:jc w:val="center"/>
        </w:trPr>
        <w:tc>
          <w:tcPr>
            <w:tcW w:w="3685" w:type="dxa"/>
            <w:tcBorders>
              <w:top w:val="single" w:sz="4" w:space="0" w:color="auto"/>
            </w:tcBorders>
            <w:vAlign w:val="center"/>
          </w:tcPr>
          <w:p w14:paraId="5478BCFB" w14:textId="77777777" w:rsidR="00F05607" w:rsidRPr="00314081" w:rsidRDefault="00F05607" w:rsidP="00314081">
            <w:pPr>
              <w:pStyle w:val="Default"/>
              <w:rPr>
                <w:rFonts w:ascii="Times New Roman" w:hAnsi="Times New Roman" w:cs="Times New Roman"/>
                <w:sz w:val="20"/>
                <w:lang w:val="en-AU"/>
              </w:rPr>
            </w:pPr>
            <w:r w:rsidRPr="00314081">
              <w:rPr>
                <w:rFonts w:ascii="Times New Roman" w:hAnsi="Times New Roman" w:cs="Times New Roman"/>
                <w:sz w:val="20"/>
                <w:lang w:val="en-AU"/>
              </w:rPr>
              <w:t>Usefulness</w:t>
            </w:r>
          </w:p>
        </w:tc>
        <w:tc>
          <w:tcPr>
            <w:tcW w:w="567" w:type="dxa"/>
            <w:tcBorders>
              <w:top w:val="single" w:sz="4" w:space="0" w:color="auto"/>
            </w:tcBorders>
            <w:vAlign w:val="center"/>
          </w:tcPr>
          <w:p w14:paraId="36F6C92B"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f</w:t>
            </w:r>
          </w:p>
        </w:tc>
        <w:tc>
          <w:tcPr>
            <w:tcW w:w="567" w:type="dxa"/>
            <w:tcBorders>
              <w:top w:val="single" w:sz="4" w:space="0" w:color="auto"/>
            </w:tcBorders>
            <w:vAlign w:val="center"/>
          </w:tcPr>
          <w:p w14:paraId="3490443F"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w:t>
            </w:r>
          </w:p>
        </w:tc>
        <w:tc>
          <w:tcPr>
            <w:tcW w:w="2835" w:type="dxa"/>
            <w:tcBorders>
              <w:top w:val="single" w:sz="4" w:space="0" w:color="auto"/>
            </w:tcBorders>
            <w:vAlign w:val="center"/>
          </w:tcPr>
          <w:p w14:paraId="1D97059F" w14:textId="77777777" w:rsidR="00F05607" w:rsidRPr="00314081" w:rsidRDefault="00F05607" w:rsidP="00314081">
            <w:pPr>
              <w:pStyle w:val="Default"/>
              <w:rPr>
                <w:rFonts w:ascii="Times New Roman" w:hAnsi="Times New Roman" w:cs="Times New Roman"/>
                <w:sz w:val="20"/>
                <w:lang w:val="en-AU"/>
              </w:rPr>
            </w:pPr>
            <w:r w:rsidRPr="00314081">
              <w:rPr>
                <w:rFonts w:ascii="Times New Roman" w:hAnsi="Times New Roman" w:cs="Times New Roman"/>
                <w:sz w:val="20"/>
                <w:lang w:val="en-AU"/>
              </w:rPr>
              <w:t>Non-usefulness</w:t>
            </w:r>
          </w:p>
        </w:tc>
        <w:tc>
          <w:tcPr>
            <w:tcW w:w="567" w:type="dxa"/>
            <w:tcBorders>
              <w:top w:val="single" w:sz="4" w:space="0" w:color="auto"/>
            </w:tcBorders>
            <w:vAlign w:val="center"/>
          </w:tcPr>
          <w:p w14:paraId="45BF6B58"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f</w:t>
            </w:r>
          </w:p>
        </w:tc>
        <w:tc>
          <w:tcPr>
            <w:tcW w:w="567" w:type="dxa"/>
            <w:tcBorders>
              <w:top w:val="single" w:sz="4" w:space="0" w:color="auto"/>
            </w:tcBorders>
            <w:vAlign w:val="center"/>
          </w:tcPr>
          <w:p w14:paraId="5B85ECDA"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w:t>
            </w:r>
          </w:p>
        </w:tc>
      </w:tr>
      <w:tr w:rsidR="00F05607" w:rsidRPr="00314081" w14:paraId="1E405B28" w14:textId="77777777" w:rsidTr="00314081">
        <w:trPr>
          <w:trHeight w:val="283"/>
          <w:jc w:val="center"/>
        </w:trPr>
        <w:tc>
          <w:tcPr>
            <w:tcW w:w="3685" w:type="dxa"/>
            <w:vAlign w:val="center"/>
          </w:tcPr>
          <w:p w14:paraId="0F248080" w14:textId="77777777" w:rsidR="00F05607" w:rsidRPr="00314081" w:rsidRDefault="00F05607" w:rsidP="00314081">
            <w:pPr>
              <w:pStyle w:val="Default"/>
              <w:tabs>
                <w:tab w:val="center" w:pos="2443"/>
              </w:tabs>
              <w:rPr>
                <w:rFonts w:ascii="Times New Roman" w:hAnsi="Times New Roman" w:cs="Times New Roman"/>
                <w:sz w:val="20"/>
                <w:lang w:val="en-AU"/>
              </w:rPr>
            </w:pPr>
            <w:r w:rsidRPr="00314081">
              <w:rPr>
                <w:rFonts w:ascii="Times New Roman" w:hAnsi="Times New Roman" w:cs="Times New Roman"/>
                <w:sz w:val="20"/>
                <w:lang w:val="en-AU"/>
              </w:rPr>
              <w:t>More engaging</w:t>
            </w:r>
          </w:p>
        </w:tc>
        <w:tc>
          <w:tcPr>
            <w:tcW w:w="567" w:type="dxa"/>
            <w:vAlign w:val="center"/>
          </w:tcPr>
          <w:p w14:paraId="06626A99"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08A016A0" w14:textId="77777777" w:rsidR="00F05607" w:rsidRPr="00314081" w:rsidRDefault="00F05607" w:rsidP="00314081">
            <w:pPr>
              <w:pStyle w:val="Default"/>
              <w:jc w:val="center"/>
              <w:rPr>
                <w:rFonts w:ascii="Times New Roman" w:hAnsi="Times New Roman" w:cs="Times New Roman"/>
                <w:sz w:val="20"/>
                <w:lang w:val="en-AU"/>
              </w:rPr>
            </w:pPr>
          </w:p>
        </w:tc>
        <w:tc>
          <w:tcPr>
            <w:tcW w:w="2835" w:type="dxa"/>
            <w:vAlign w:val="center"/>
          </w:tcPr>
          <w:p w14:paraId="00909D98" w14:textId="77777777" w:rsidR="00F05607" w:rsidRPr="00314081" w:rsidRDefault="00F05607" w:rsidP="00314081">
            <w:pPr>
              <w:pStyle w:val="Default"/>
              <w:rPr>
                <w:rFonts w:ascii="Times New Roman" w:hAnsi="Times New Roman" w:cs="Times New Roman"/>
                <w:sz w:val="20"/>
                <w:lang w:val="en-AU"/>
              </w:rPr>
            </w:pPr>
            <w:r w:rsidRPr="00314081">
              <w:rPr>
                <w:rFonts w:ascii="Times New Roman" w:hAnsi="Times New Roman" w:cs="Times New Roman"/>
                <w:sz w:val="20"/>
                <w:lang w:val="en-AU"/>
              </w:rPr>
              <w:t>Less engaging</w:t>
            </w:r>
          </w:p>
        </w:tc>
        <w:tc>
          <w:tcPr>
            <w:tcW w:w="567" w:type="dxa"/>
            <w:vAlign w:val="center"/>
          </w:tcPr>
          <w:p w14:paraId="46FA7CCD"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w:t>
            </w:r>
          </w:p>
        </w:tc>
        <w:tc>
          <w:tcPr>
            <w:tcW w:w="567" w:type="dxa"/>
            <w:vAlign w:val="center"/>
          </w:tcPr>
          <w:p w14:paraId="1292A13D"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w:t>
            </w:r>
          </w:p>
        </w:tc>
      </w:tr>
      <w:tr w:rsidR="00F05607" w:rsidRPr="00314081" w14:paraId="1E293017" w14:textId="77777777" w:rsidTr="00314081">
        <w:trPr>
          <w:trHeight w:val="283"/>
          <w:jc w:val="center"/>
        </w:trPr>
        <w:tc>
          <w:tcPr>
            <w:tcW w:w="3685" w:type="dxa"/>
            <w:vAlign w:val="center"/>
          </w:tcPr>
          <w:p w14:paraId="25F5D7A3" w14:textId="77777777" w:rsidR="00F05607" w:rsidRPr="00314081" w:rsidRDefault="00F05607" w:rsidP="00314081">
            <w:pPr>
              <w:pStyle w:val="Default"/>
              <w:ind w:firstLine="176"/>
              <w:rPr>
                <w:rFonts w:ascii="Times New Roman" w:hAnsi="Times New Roman" w:cs="Times New Roman"/>
                <w:sz w:val="20"/>
                <w:lang w:val="en-AU"/>
              </w:rPr>
            </w:pPr>
            <w:r w:rsidRPr="00314081">
              <w:rPr>
                <w:rFonts w:ascii="Times New Roman" w:hAnsi="Times New Roman" w:cs="Times New Roman"/>
                <w:sz w:val="20"/>
                <w:lang w:val="en-AU"/>
              </w:rPr>
              <w:t>Gaining students’ attention</w:t>
            </w:r>
          </w:p>
        </w:tc>
        <w:tc>
          <w:tcPr>
            <w:tcW w:w="567" w:type="dxa"/>
            <w:vAlign w:val="center"/>
          </w:tcPr>
          <w:p w14:paraId="635E5457"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15</w:t>
            </w:r>
          </w:p>
        </w:tc>
        <w:tc>
          <w:tcPr>
            <w:tcW w:w="567" w:type="dxa"/>
            <w:vAlign w:val="center"/>
          </w:tcPr>
          <w:p w14:paraId="34D67C6D"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10</w:t>
            </w:r>
          </w:p>
        </w:tc>
        <w:tc>
          <w:tcPr>
            <w:tcW w:w="2835" w:type="dxa"/>
            <w:vAlign w:val="center"/>
          </w:tcPr>
          <w:p w14:paraId="23702DE0" w14:textId="77777777" w:rsidR="00F05607" w:rsidRPr="00314081" w:rsidRDefault="00F05607" w:rsidP="00314081">
            <w:pPr>
              <w:pStyle w:val="Default"/>
              <w:rPr>
                <w:rFonts w:ascii="Times New Roman" w:hAnsi="Times New Roman" w:cs="Times New Roman"/>
                <w:sz w:val="20"/>
                <w:lang w:val="en-AU"/>
              </w:rPr>
            </w:pPr>
          </w:p>
        </w:tc>
        <w:tc>
          <w:tcPr>
            <w:tcW w:w="567" w:type="dxa"/>
            <w:vAlign w:val="center"/>
          </w:tcPr>
          <w:p w14:paraId="219CC0C5"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159C099B"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7F92576C" w14:textId="77777777" w:rsidTr="00314081">
        <w:trPr>
          <w:trHeight w:val="283"/>
          <w:jc w:val="center"/>
        </w:trPr>
        <w:tc>
          <w:tcPr>
            <w:tcW w:w="3685" w:type="dxa"/>
            <w:vAlign w:val="center"/>
          </w:tcPr>
          <w:p w14:paraId="2D269F59" w14:textId="77777777" w:rsidR="00F05607" w:rsidRPr="00314081" w:rsidRDefault="00F05607" w:rsidP="00314081">
            <w:pPr>
              <w:pStyle w:val="Default"/>
              <w:ind w:firstLine="176"/>
              <w:rPr>
                <w:rFonts w:ascii="Times New Roman" w:hAnsi="Times New Roman" w:cs="Times New Roman"/>
                <w:sz w:val="20"/>
                <w:lang w:val="en-AU"/>
              </w:rPr>
            </w:pPr>
            <w:r w:rsidRPr="00314081">
              <w:rPr>
                <w:rFonts w:ascii="Times New Roman" w:hAnsi="Times New Roman" w:cs="Times New Roman"/>
                <w:sz w:val="20"/>
                <w:lang w:val="en-AU"/>
              </w:rPr>
              <w:t>More enthusiastic students</w:t>
            </w:r>
          </w:p>
        </w:tc>
        <w:tc>
          <w:tcPr>
            <w:tcW w:w="567" w:type="dxa"/>
            <w:vAlign w:val="center"/>
          </w:tcPr>
          <w:p w14:paraId="3DBBEDA0"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12</w:t>
            </w:r>
          </w:p>
        </w:tc>
        <w:tc>
          <w:tcPr>
            <w:tcW w:w="567" w:type="dxa"/>
            <w:vAlign w:val="center"/>
          </w:tcPr>
          <w:p w14:paraId="6D97FA39"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8</w:t>
            </w:r>
          </w:p>
        </w:tc>
        <w:tc>
          <w:tcPr>
            <w:tcW w:w="2835" w:type="dxa"/>
            <w:vAlign w:val="center"/>
          </w:tcPr>
          <w:p w14:paraId="7A675A82" w14:textId="77777777" w:rsidR="00F05607" w:rsidRPr="00314081" w:rsidRDefault="00F05607" w:rsidP="00314081">
            <w:pPr>
              <w:pStyle w:val="Default"/>
              <w:rPr>
                <w:rFonts w:ascii="Times New Roman" w:hAnsi="Times New Roman" w:cs="Times New Roman"/>
                <w:sz w:val="20"/>
                <w:lang w:val="en-AU"/>
              </w:rPr>
            </w:pPr>
          </w:p>
        </w:tc>
        <w:tc>
          <w:tcPr>
            <w:tcW w:w="567" w:type="dxa"/>
            <w:vAlign w:val="center"/>
          </w:tcPr>
          <w:p w14:paraId="6A082C87"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56A12842"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740BD046" w14:textId="77777777" w:rsidTr="00314081">
        <w:trPr>
          <w:trHeight w:val="283"/>
          <w:jc w:val="center"/>
        </w:trPr>
        <w:tc>
          <w:tcPr>
            <w:tcW w:w="3685" w:type="dxa"/>
            <w:vAlign w:val="center"/>
          </w:tcPr>
          <w:p w14:paraId="2C30B635" w14:textId="77777777" w:rsidR="00F05607" w:rsidRPr="00314081" w:rsidRDefault="00F05607" w:rsidP="00314081">
            <w:pPr>
              <w:pStyle w:val="Default"/>
              <w:ind w:firstLine="176"/>
              <w:rPr>
                <w:rFonts w:ascii="Times New Roman" w:hAnsi="Times New Roman" w:cs="Times New Roman"/>
                <w:sz w:val="20"/>
                <w:lang w:val="en-AU"/>
              </w:rPr>
            </w:pPr>
            <w:r w:rsidRPr="00314081">
              <w:rPr>
                <w:rFonts w:ascii="Times New Roman" w:hAnsi="Times New Roman" w:cs="Times New Roman"/>
                <w:sz w:val="20"/>
                <w:lang w:val="en-AU"/>
              </w:rPr>
              <w:t>Actively involving students</w:t>
            </w:r>
          </w:p>
        </w:tc>
        <w:tc>
          <w:tcPr>
            <w:tcW w:w="567" w:type="dxa"/>
            <w:vAlign w:val="center"/>
          </w:tcPr>
          <w:p w14:paraId="63CADF5A"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8</w:t>
            </w:r>
          </w:p>
        </w:tc>
        <w:tc>
          <w:tcPr>
            <w:tcW w:w="567" w:type="dxa"/>
            <w:vAlign w:val="center"/>
          </w:tcPr>
          <w:p w14:paraId="78E76033"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5</w:t>
            </w:r>
          </w:p>
        </w:tc>
        <w:tc>
          <w:tcPr>
            <w:tcW w:w="2835" w:type="dxa"/>
            <w:vAlign w:val="center"/>
          </w:tcPr>
          <w:p w14:paraId="5F6282EE" w14:textId="77777777" w:rsidR="00F05607" w:rsidRPr="00314081" w:rsidRDefault="00F05607" w:rsidP="00314081">
            <w:pPr>
              <w:pStyle w:val="Default"/>
              <w:rPr>
                <w:rFonts w:ascii="Times New Roman" w:hAnsi="Times New Roman" w:cs="Times New Roman"/>
                <w:sz w:val="20"/>
                <w:lang w:val="en-AU"/>
              </w:rPr>
            </w:pPr>
          </w:p>
        </w:tc>
        <w:tc>
          <w:tcPr>
            <w:tcW w:w="567" w:type="dxa"/>
            <w:vAlign w:val="center"/>
          </w:tcPr>
          <w:p w14:paraId="6145CEC8"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4E1AC531"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79B55144" w14:textId="77777777" w:rsidTr="00314081">
        <w:trPr>
          <w:trHeight w:val="283"/>
          <w:jc w:val="center"/>
        </w:trPr>
        <w:tc>
          <w:tcPr>
            <w:tcW w:w="3685" w:type="dxa"/>
            <w:vAlign w:val="center"/>
          </w:tcPr>
          <w:p w14:paraId="044207B7" w14:textId="77777777" w:rsidR="00F05607" w:rsidRPr="00314081" w:rsidRDefault="00F05607" w:rsidP="00314081">
            <w:pPr>
              <w:pStyle w:val="Default"/>
              <w:ind w:firstLine="176"/>
              <w:rPr>
                <w:rFonts w:ascii="Times New Roman" w:hAnsi="Times New Roman" w:cs="Times New Roman"/>
                <w:sz w:val="20"/>
                <w:lang w:val="en-AU"/>
              </w:rPr>
            </w:pPr>
            <w:r w:rsidRPr="00314081">
              <w:rPr>
                <w:rFonts w:ascii="Times New Roman" w:hAnsi="Times New Roman" w:cs="Times New Roman"/>
                <w:sz w:val="20"/>
                <w:lang w:val="en-AU"/>
              </w:rPr>
              <w:t>More motivated students</w:t>
            </w:r>
          </w:p>
        </w:tc>
        <w:tc>
          <w:tcPr>
            <w:tcW w:w="567" w:type="dxa"/>
            <w:vAlign w:val="center"/>
          </w:tcPr>
          <w:p w14:paraId="742EBBBD"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3</w:t>
            </w:r>
          </w:p>
        </w:tc>
        <w:tc>
          <w:tcPr>
            <w:tcW w:w="567" w:type="dxa"/>
            <w:vAlign w:val="center"/>
          </w:tcPr>
          <w:p w14:paraId="3FE52DB5"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w:t>
            </w:r>
          </w:p>
        </w:tc>
        <w:tc>
          <w:tcPr>
            <w:tcW w:w="2835" w:type="dxa"/>
            <w:vAlign w:val="center"/>
          </w:tcPr>
          <w:p w14:paraId="56174FE5" w14:textId="77777777" w:rsidR="00F05607" w:rsidRPr="00314081" w:rsidRDefault="00F05607" w:rsidP="00314081">
            <w:pPr>
              <w:pStyle w:val="Default"/>
              <w:rPr>
                <w:rFonts w:ascii="Times New Roman" w:hAnsi="Times New Roman" w:cs="Times New Roman"/>
                <w:sz w:val="20"/>
                <w:lang w:val="en-AU"/>
              </w:rPr>
            </w:pPr>
          </w:p>
        </w:tc>
        <w:tc>
          <w:tcPr>
            <w:tcW w:w="567" w:type="dxa"/>
            <w:vAlign w:val="center"/>
          </w:tcPr>
          <w:p w14:paraId="5760E78C"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3B9FBA28"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470831F1" w14:textId="77777777" w:rsidTr="00314081">
        <w:trPr>
          <w:trHeight w:val="283"/>
          <w:jc w:val="center"/>
        </w:trPr>
        <w:tc>
          <w:tcPr>
            <w:tcW w:w="3685" w:type="dxa"/>
            <w:vAlign w:val="center"/>
          </w:tcPr>
          <w:p w14:paraId="3BFB9B82" w14:textId="77777777" w:rsidR="00F05607" w:rsidRPr="00314081" w:rsidRDefault="00F05607" w:rsidP="00314081">
            <w:pPr>
              <w:pStyle w:val="Default"/>
              <w:ind w:firstLine="176"/>
              <w:rPr>
                <w:rFonts w:ascii="Times New Roman" w:hAnsi="Times New Roman" w:cs="Times New Roman"/>
                <w:sz w:val="20"/>
                <w:lang w:val="en-AU"/>
              </w:rPr>
            </w:pPr>
            <w:r w:rsidRPr="00314081">
              <w:rPr>
                <w:rFonts w:ascii="Times New Roman" w:hAnsi="Times New Roman" w:cs="Times New Roman"/>
                <w:sz w:val="20"/>
                <w:lang w:val="en-AU"/>
              </w:rPr>
              <w:t>More engaging courses</w:t>
            </w:r>
          </w:p>
        </w:tc>
        <w:tc>
          <w:tcPr>
            <w:tcW w:w="567" w:type="dxa"/>
            <w:vAlign w:val="center"/>
          </w:tcPr>
          <w:p w14:paraId="3E89A32B"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w:t>
            </w:r>
          </w:p>
        </w:tc>
        <w:tc>
          <w:tcPr>
            <w:tcW w:w="567" w:type="dxa"/>
            <w:vAlign w:val="center"/>
          </w:tcPr>
          <w:p w14:paraId="41457366"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2835" w:type="dxa"/>
            <w:vAlign w:val="center"/>
          </w:tcPr>
          <w:p w14:paraId="2068F489" w14:textId="77777777" w:rsidR="00F05607" w:rsidRPr="00314081" w:rsidRDefault="00F05607" w:rsidP="00314081">
            <w:pPr>
              <w:pStyle w:val="Default"/>
              <w:rPr>
                <w:rFonts w:ascii="Times New Roman" w:hAnsi="Times New Roman" w:cs="Times New Roman"/>
                <w:sz w:val="20"/>
                <w:lang w:val="en-AU"/>
              </w:rPr>
            </w:pPr>
          </w:p>
        </w:tc>
        <w:tc>
          <w:tcPr>
            <w:tcW w:w="567" w:type="dxa"/>
            <w:vAlign w:val="center"/>
          </w:tcPr>
          <w:p w14:paraId="7579F57F"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62CBFF26"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5A32A48E" w14:textId="77777777" w:rsidTr="00314081">
        <w:trPr>
          <w:trHeight w:val="283"/>
          <w:jc w:val="center"/>
        </w:trPr>
        <w:tc>
          <w:tcPr>
            <w:tcW w:w="3685" w:type="dxa"/>
            <w:vAlign w:val="center"/>
          </w:tcPr>
          <w:p w14:paraId="2070BBED" w14:textId="77777777" w:rsidR="00F05607" w:rsidRPr="00314081" w:rsidRDefault="00F05607" w:rsidP="00314081">
            <w:pPr>
              <w:pStyle w:val="Default"/>
              <w:ind w:firstLine="176"/>
              <w:rPr>
                <w:rFonts w:ascii="Times New Roman" w:hAnsi="Times New Roman" w:cs="Times New Roman"/>
                <w:sz w:val="20"/>
                <w:lang w:val="en-AU"/>
              </w:rPr>
            </w:pPr>
            <w:r w:rsidRPr="00314081">
              <w:rPr>
                <w:rFonts w:ascii="Times New Roman" w:hAnsi="Times New Roman" w:cs="Times New Roman"/>
                <w:sz w:val="20"/>
                <w:lang w:val="en-AU"/>
              </w:rPr>
              <w:t>Practicing more over example questions</w:t>
            </w:r>
          </w:p>
        </w:tc>
        <w:tc>
          <w:tcPr>
            <w:tcW w:w="567" w:type="dxa"/>
            <w:vAlign w:val="center"/>
          </w:tcPr>
          <w:p w14:paraId="1FE6309E"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567" w:type="dxa"/>
            <w:vAlign w:val="center"/>
          </w:tcPr>
          <w:p w14:paraId="5CE3D5BE"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2835" w:type="dxa"/>
            <w:vAlign w:val="center"/>
          </w:tcPr>
          <w:p w14:paraId="2B8BCAA4" w14:textId="77777777" w:rsidR="00F05607" w:rsidRPr="00314081" w:rsidRDefault="00F05607" w:rsidP="00314081">
            <w:pPr>
              <w:pStyle w:val="Default"/>
              <w:rPr>
                <w:rFonts w:ascii="Times New Roman" w:hAnsi="Times New Roman" w:cs="Times New Roman"/>
                <w:sz w:val="20"/>
                <w:lang w:val="en-AU"/>
              </w:rPr>
            </w:pPr>
          </w:p>
        </w:tc>
        <w:tc>
          <w:tcPr>
            <w:tcW w:w="567" w:type="dxa"/>
            <w:vAlign w:val="center"/>
          </w:tcPr>
          <w:p w14:paraId="2CE9CFA5"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20CFAD28"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27DF6938" w14:textId="77777777" w:rsidTr="00314081">
        <w:trPr>
          <w:trHeight w:val="283"/>
          <w:jc w:val="center"/>
        </w:trPr>
        <w:tc>
          <w:tcPr>
            <w:tcW w:w="3685" w:type="dxa"/>
            <w:vAlign w:val="center"/>
          </w:tcPr>
          <w:p w14:paraId="63DFD14C" w14:textId="77777777" w:rsidR="00F05607" w:rsidRPr="00314081" w:rsidRDefault="00F05607" w:rsidP="00314081">
            <w:pPr>
              <w:pStyle w:val="Default"/>
              <w:rPr>
                <w:rFonts w:ascii="Times New Roman" w:hAnsi="Times New Roman" w:cs="Times New Roman"/>
                <w:sz w:val="20"/>
                <w:lang w:val="en-AU"/>
              </w:rPr>
            </w:pPr>
            <w:r w:rsidRPr="00314081">
              <w:rPr>
                <w:rFonts w:ascii="Times New Roman" w:hAnsi="Times New Roman" w:cs="Times New Roman"/>
                <w:sz w:val="20"/>
                <w:lang w:val="en-AU"/>
              </w:rPr>
              <w:t>More effective</w:t>
            </w:r>
          </w:p>
        </w:tc>
        <w:tc>
          <w:tcPr>
            <w:tcW w:w="567" w:type="dxa"/>
            <w:vAlign w:val="center"/>
          </w:tcPr>
          <w:p w14:paraId="1C6D382A"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251057C9" w14:textId="77777777" w:rsidR="00F05607" w:rsidRPr="00314081" w:rsidRDefault="00F05607" w:rsidP="00314081">
            <w:pPr>
              <w:pStyle w:val="Default"/>
              <w:jc w:val="center"/>
              <w:rPr>
                <w:rFonts w:ascii="Times New Roman" w:hAnsi="Times New Roman" w:cs="Times New Roman"/>
                <w:sz w:val="20"/>
                <w:lang w:val="en-AU"/>
              </w:rPr>
            </w:pPr>
          </w:p>
        </w:tc>
        <w:tc>
          <w:tcPr>
            <w:tcW w:w="2835" w:type="dxa"/>
            <w:vAlign w:val="center"/>
          </w:tcPr>
          <w:p w14:paraId="7F047A28" w14:textId="77777777" w:rsidR="00F05607" w:rsidRPr="00314081" w:rsidRDefault="00F05607" w:rsidP="00314081">
            <w:pPr>
              <w:pStyle w:val="Default"/>
              <w:rPr>
                <w:rFonts w:ascii="Times New Roman" w:hAnsi="Times New Roman" w:cs="Times New Roman"/>
                <w:sz w:val="20"/>
                <w:lang w:val="en-AU"/>
              </w:rPr>
            </w:pPr>
            <w:r w:rsidRPr="00314081">
              <w:rPr>
                <w:rFonts w:ascii="Times New Roman" w:hAnsi="Times New Roman" w:cs="Times New Roman"/>
                <w:sz w:val="20"/>
                <w:lang w:val="en-AU"/>
              </w:rPr>
              <w:t>Less effective</w:t>
            </w:r>
          </w:p>
        </w:tc>
        <w:tc>
          <w:tcPr>
            <w:tcW w:w="567" w:type="dxa"/>
            <w:vAlign w:val="center"/>
          </w:tcPr>
          <w:p w14:paraId="69CF3CF3"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4E62302F"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6F0E68C2" w14:textId="77777777" w:rsidTr="00314081">
        <w:trPr>
          <w:trHeight w:val="283"/>
          <w:jc w:val="center"/>
        </w:trPr>
        <w:tc>
          <w:tcPr>
            <w:tcW w:w="3685" w:type="dxa"/>
            <w:vAlign w:val="center"/>
          </w:tcPr>
          <w:p w14:paraId="40D463A2" w14:textId="77777777" w:rsidR="00F05607" w:rsidRPr="00314081" w:rsidRDefault="00F05607" w:rsidP="00314081">
            <w:pPr>
              <w:pStyle w:val="Default"/>
              <w:ind w:firstLine="176"/>
              <w:rPr>
                <w:rFonts w:ascii="Times New Roman" w:hAnsi="Times New Roman" w:cs="Times New Roman"/>
                <w:sz w:val="20"/>
                <w:lang w:val="en-AU"/>
              </w:rPr>
            </w:pPr>
            <w:r w:rsidRPr="00314081">
              <w:rPr>
                <w:rFonts w:ascii="Times New Roman" w:hAnsi="Times New Roman" w:cs="Times New Roman"/>
                <w:sz w:val="20"/>
                <w:lang w:val="en-AU"/>
              </w:rPr>
              <w:t>Supports diverse modality</w:t>
            </w:r>
          </w:p>
        </w:tc>
        <w:tc>
          <w:tcPr>
            <w:tcW w:w="567" w:type="dxa"/>
            <w:vAlign w:val="center"/>
          </w:tcPr>
          <w:p w14:paraId="2EFF12F9"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22</w:t>
            </w:r>
          </w:p>
        </w:tc>
        <w:tc>
          <w:tcPr>
            <w:tcW w:w="567" w:type="dxa"/>
            <w:vAlign w:val="center"/>
          </w:tcPr>
          <w:p w14:paraId="0A879B20"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14</w:t>
            </w:r>
          </w:p>
        </w:tc>
        <w:tc>
          <w:tcPr>
            <w:tcW w:w="2835" w:type="dxa"/>
            <w:vAlign w:val="center"/>
          </w:tcPr>
          <w:p w14:paraId="0F56C4BD" w14:textId="77777777" w:rsidR="00F05607" w:rsidRPr="00314081" w:rsidRDefault="00F05607" w:rsidP="00314081">
            <w:pPr>
              <w:pStyle w:val="Default"/>
              <w:ind w:firstLine="176"/>
              <w:rPr>
                <w:rFonts w:ascii="Times New Roman" w:hAnsi="Times New Roman" w:cs="Times New Roman"/>
                <w:sz w:val="20"/>
                <w:lang w:val="en-AU"/>
              </w:rPr>
            </w:pPr>
            <w:r w:rsidRPr="00314081">
              <w:rPr>
                <w:rFonts w:ascii="Times New Roman" w:hAnsi="Times New Roman" w:cs="Times New Roman"/>
                <w:sz w:val="20"/>
                <w:lang w:val="en-AU"/>
              </w:rPr>
              <w:t>Student management</w:t>
            </w:r>
          </w:p>
        </w:tc>
        <w:tc>
          <w:tcPr>
            <w:tcW w:w="567" w:type="dxa"/>
            <w:vAlign w:val="center"/>
          </w:tcPr>
          <w:p w14:paraId="0EC63D49"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10</w:t>
            </w:r>
          </w:p>
        </w:tc>
        <w:tc>
          <w:tcPr>
            <w:tcW w:w="567" w:type="dxa"/>
            <w:vAlign w:val="center"/>
          </w:tcPr>
          <w:p w14:paraId="6629DCF4"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22</w:t>
            </w:r>
          </w:p>
        </w:tc>
      </w:tr>
      <w:tr w:rsidR="00F05607" w:rsidRPr="00314081" w14:paraId="6F0A918B" w14:textId="77777777" w:rsidTr="00314081">
        <w:trPr>
          <w:trHeight w:val="283"/>
          <w:jc w:val="center"/>
        </w:trPr>
        <w:tc>
          <w:tcPr>
            <w:tcW w:w="3685" w:type="dxa"/>
            <w:vAlign w:val="center"/>
          </w:tcPr>
          <w:p w14:paraId="16D5DECE" w14:textId="77777777" w:rsidR="00F05607" w:rsidRPr="00314081" w:rsidRDefault="00F05607" w:rsidP="00314081">
            <w:pPr>
              <w:pStyle w:val="Default"/>
              <w:ind w:firstLine="176"/>
              <w:rPr>
                <w:rFonts w:ascii="Times New Roman" w:hAnsi="Times New Roman" w:cs="Times New Roman"/>
                <w:sz w:val="20"/>
                <w:lang w:val="en-AU"/>
              </w:rPr>
            </w:pPr>
            <w:r w:rsidRPr="00314081">
              <w:rPr>
                <w:rFonts w:ascii="Times New Roman" w:hAnsi="Times New Roman" w:cs="Times New Roman"/>
                <w:sz w:val="20"/>
                <w:lang w:val="en-AU"/>
              </w:rPr>
              <w:t>Knowledge retention</w:t>
            </w:r>
          </w:p>
        </w:tc>
        <w:tc>
          <w:tcPr>
            <w:tcW w:w="567" w:type="dxa"/>
            <w:vAlign w:val="center"/>
          </w:tcPr>
          <w:p w14:paraId="25D12FEC"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13</w:t>
            </w:r>
          </w:p>
        </w:tc>
        <w:tc>
          <w:tcPr>
            <w:tcW w:w="567" w:type="dxa"/>
            <w:vAlign w:val="center"/>
          </w:tcPr>
          <w:p w14:paraId="65283538"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8</w:t>
            </w:r>
          </w:p>
        </w:tc>
        <w:tc>
          <w:tcPr>
            <w:tcW w:w="2835" w:type="dxa"/>
            <w:vAlign w:val="center"/>
          </w:tcPr>
          <w:p w14:paraId="528E7FEE" w14:textId="77777777" w:rsidR="00F05607" w:rsidRPr="00314081" w:rsidRDefault="00F05607" w:rsidP="00314081">
            <w:pPr>
              <w:pStyle w:val="Default"/>
              <w:ind w:firstLine="176"/>
              <w:rPr>
                <w:rFonts w:ascii="Times New Roman" w:hAnsi="Times New Roman" w:cs="Times New Roman"/>
                <w:sz w:val="20"/>
                <w:lang w:val="en-AU"/>
              </w:rPr>
            </w:pPr>
            <w:r w:rsidRPr="00314081">
              <w:rPr>
                <w:rFonts w:ascii="Times New Roman" w:hAnsi="Times New Roman" w:cs="Times New Roman"/>
                <w:sz w:val="20"/>
                <w:lang w:val="en-AU"/>
              </w:rPr>
              <w:t xml:space="preserve">Staring the screen tires </w:t>
            </w:r>
          </w:p>
        </w:tc>
        <w:tc>
          <w:tcPr>
            <w:tcW w:w="567" w:type="dxa"/>
            <w:vAlign w:val="center"/>
          </w:tcPr>
          <w:p w14:paraId="3FCEBE74"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w:t>
            </w:r>
          </w:p>
        </w:tc>
        <w:tc>
          <w:tcPr>
            <w:tcW w:w="567" w:type="dxa"/>
            <w:vAlign w:val="center"/>
          </w:tcPr>
          <w:p w14:paraId="796D3EAE"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4</w:t>
            </w:r>
          </w:p>
        </w:tc>
      </w:tr>
      <w:tr w:rsidR="00F05607" w:rsidRPr="00314081" w14:paraId="5F484F64" w14:textId="77777777" w:rsidTr="00314081">
        <w:trPr>
          <w:trHeight w:val="283"/>
          <w:jc w:val="center"/>
        </w:trPr>
        <w:tc>
          <w:tcPr>
            <w:tcW w:w="3685" w:type="dxa"/>
            <w:vAlign w:val="center"/>
          </w:tcPr>
          <w:p w14:paraId="037E76EA" w14:textId="77777777" w:rsidR="00F05607" w:rsidRPr="00314081" w:rsidRDefault="00F05607" w:rsidP="00314081">
            <w:pPr>
              <w:pStyle w:val="Default"/>
              <w:ind w:firstLine="176"/>
              <w:rPr>
                <w:rFonts w:ascii="Times New Roman" w:hAnsi="Times New Roman" w:cs="Times New Roman"/>
                <w:sz w:val="20"/>
                <w:lang w:val="en-AU"/>
              </w:rPr>
            </w:pPr>
            <w:r w:rsidRPr="00314081">
              <w:rPr>
                <w:rFonts w:ascii="Times New Roman" w:hAnsi="Times New Roman" w:cs="Times New Roman"/>
                <w:sz w:val="20"/>
                <w:lang w:val="en-AU"/>
              </w:rPr>
              <w:t>Better knowledge comprehension</w:t>
            </w:r>
          </w:p>
        </w:tc>
        <w:tc>
          <w:tcPr>
            <w:tcW w:w="567" w:type="dxa"/>
            <w:vAlign w:val="center"/>
          </w:tcPr>
          <w:p w14:paraId="25A49466"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10</w:t>
            </w:r>
          </w:p>
        </w:tc>
        <w:tc>
          <w:tcPr>
            <w:tcW w:w="567" w:type="dxa"/>
            <w:vAlign w:val="center"/>
          </w:tcPr>
          <w:p w14:paraId="35DDD908"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6</w:t>
            </w:r>
          </w:p>
        </w:tc>
        <w:tc>
          <w:tcPr>
            <w:tcW w:w="2835" w:type="dxa"/>
            <w:vAlign w:val="center"/>
          </w:tcPr>
          <w:p w14:paraId="1ADBE8CB" w14:textId="77777777" w:rsidR="00F05607" w:rsidRPr="00314081" w:rsidRDefault="00F05607" w:rsidP="00314081">
            <w:pPr>
              <w:pStyle w:val="Default"/>
              <w:ind w:firstLine="176"/>
              <w:rPr>
                <w:rFonts w:ascii="Times New Roman" w:hAnsi="Times New Roman" w:cs="Times New Roman"/>
                <w:sz w:val="20"/>
                <w:lang w:val="en-AU"/>
              </w:rPr>
            </w:pPr>
            <w:r w:rsidRPr="00314081">
              <w:rPr>
                <w:rFonts w:ascii="Times New Roman" w:hAnsi="Times New Roman" w:cs="Times New Roman"/>
                <w:sz w:val="20"/>
                <w:lang w:val="en-AU"/>
              </w:rPr>
              <w:t>Less effective courses</w:t>
            </w:r>
          </w:p>
        </w:tc>
        <w:tc>
          <w:tcPr>
            <w:tcW w:w="567" w:type="dxa"/>
            <w:vAlign w:val="center"/>
          </w:tcPr>
          <w:p w14:paraId="017E61E8"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567" w:type="dxa"/>
            <w:vAlign w:val="center"/>
          </w:tcPr>
          <w:p w14:paraId="687EB08F"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w:t>
            </w:r>
          </w:p>
        </w:tc>
      </w:tr>
      <w:tr w:rsidR="00F05607" w:rsidRPr="00314081" w14:paraId="25658CC2" w14:textId="77777777" w:rsidTr="00314081">
        <w:trPr>
          <w:trHeight w:val="283"/>
          <w:jc w:val="center"/>
        </w:trPr>
        <w:tc>
          <w:tcPr>
            <w:tcW w:w="3685" w:type="dxa"/>
            <w:vAlign w:val="center"/>
          </w:tcPr>
          <w:p w14:paraId="741A94C7" w14:textId="77777777" w:rsidR="00F05607" w:rsidRPr="00314081" w:rsidRDefault="00F05607" w:rsidP="00314081">
            <w:pPr>
              <w:pStyle w:val="Default"/>
              <w:ind w:firstLine="176"/>
              <w:rPr>
                <w:rFonts w:ascii="Times New Roman" w:hAnsi="Times New Roman" w:cs="Times New Roman"/>
                <w:sz w:val="20"/>
                <w:lang w:val="en-AU"/>
              </w:rPr>
            </w:pPr>
            <w:r w:rsidRPr="00314081">
              <w:rPr>
                <w:rFonts w:ascii="Times New Roman" w:hAnsi="Times New Roman" w:cs="Times New Roman"/>
                <w:sz w:val="20"/>
                <w:lang w:val="en-AU"/>
              </w:rPr>
              <w:t>More effective courses</w:t>
            </w:r>
          </w:p>
        </w:tc>
        <w:tc>
          <w:tcPr>
            <w:tcW w:w="567" w:type="dxa"/>
            <w:vAlign w:val="center"/>
          </w:tcPr>
          <w:p w14:paraId="3ACA9440"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8</w:t>
            </w:r>
          </w:p>
        </w:tc>
        <w:tc>
          <w:tcPr>
            <w:tcW w:w="567" w:type="dxa"/>
            <w:vAlign w:val="center"/>
          </w:tcPr>
          <w:p w14:paraId="08A61BC4"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5</w:t>
            </w:r>
          </w:p>
        </w:tc>
        <w:tc>
          <w:tcPr>
            <w:tcW w:w="2835" w:type="dxa"/>
            <w:vAlign w:val="center"/>
          </w:tcPr>
          <w:p w14:paraId="6783F0BD" w14:textId="77777777" w:rsidR="00F05607" w:rsidRPr="00314081" w:rsidRDefault="00F05607" w:rsidP="00314081">
            <w:pPr>
              <w:pStyle w:val="Default"/>
              <w:rPr>
                <w:rFonts w:ascii="Times New Roman" w:hAnsi="Times New Roman" w:cs="Times New Roman"/>
                <w:sz w:val="20"/>
                <w:lang w:val="en-AU"/>
              </w:rPr>
            </w:pPr>
          </w:p>
        </w:tc>
        <w:tc>
          <w:tcPr>
            <w:tcW w:w="567" w:type="dxa"/>
            <w:vAlign w:val="center"/>
          </w:tcPr>
          <w:p w14:paraId="4BB767E3"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56195883"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1E72F1E3" w14:textId="77777777" w:rsidTr="00314081">
        <w:trPr>
          <w:trHeight w:val="283"/>
          <w:jc w:val="center"/>
        </w:trPr>
        <w:tc>
          <w:tcPr>
            <w:tcW w:w="3685" w:type="dxa"/>
            <w:vAlign w:val="center"/>
          </w:tcPr>
          <w:p w14:paraId="43D5A8EC" w14:textId="77777777" w:rsidR="00F05607" w:rsidRPr="00314081" w:rsidRDefault="00F05607" w:rsidP="00314081">
            <w:pPr>
              <w:pStyle w:val="Default"/>
              <w:ind w:firstLine="176"/>
              <w:rPr>
                <w:rFonts w:ascii="Times New Roman" w:hAnsi="Times New Roman" w:cs="Times New Roman"/>
                <w:sz w:val="20"/>
                <w:lang w:val="en-AU"/>
              </w:rPr>
            </w:pPr>
            <w:r w:rsidRPr="00314081">
              <w:rPr>
                <w:rFonts w:ascii="Times New Roman" w:hAnsi="Times New Roman" w:cs="Times New Roman"/>
                <w:sz w:val="20"/>
                <w:lang w:val="en-AU"/>
              </w:rPr>
              <w:t>More concrete courses</w:t>
            </w:r>
          </w:p>
        </w:tc>
        <w:tc>
          <w:tcPr>
            <w:tcW w:w="567" w:type="dxa"/>
            <w:vAlign w:val="center"/>
          </w:tcPr>
          <w:p w14:paraId="76BE3348"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5</w:t>
            </w:r>
          </w:p>
        </w:tc>
        <w:tc>
          <w:tcPr>
            <w:tcW w:w="567" w:type="dxa"/>
            <w:vAlign w:val="center"/>
          </w:tcPr>
          <w:p w14:paraId="79C25148"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3</w:t>
            </w:r>
          </w:p>
        </w:tc>
        <w:tc>
          <w:tcPr>
            <w:tcW w:w="2835" w:type="dxa"/>
            <w:vAlign w:val="center"/>
          </w:tcPr>
          <w:p w14:paraId="2EB52860" w14:textId="77777777" w:rsidR="00F05607" w:rsidRPr="00314081" w:rsidRDefault="00F05607" w:rsidP="00314081">
            <w:pPr>
              <w:pStyle w:val="Default"/>
              <w:rPr>
                <w:rFonts w:ascii="Times New Roman" w:hAnsi="Times New Roman" w:cs="Times New Roman"/>
                <w:sz w:val="20"/>
                <w:lang w:val="en-AU"/>
              </w:rPr>
            </w:pPr>
          </w:p>
        </w:tc>
        <w:tc>
          <w:tcPr>
            <w:tcW w:w="567" w:type="dxa"/>
            <w:vAlign w:val="center"/>
          </w:tcPr>
          <w:p w14:paraId="76DAB008"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3EA015D9"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4500F0BD" w14:textId="77777777" w:rsidTr="00314081">
        <w:trPr>
          <w:trHeight w:val="283"/>
          <w:jc w:val="center"/>
        </w:trPr>
        <w:tc>
          <w:tcPr>
            <w:tcW w:w="3685" w:type="dxa"/>
            <w:vAlign w:val="center"/>
          </w:tcPr>
          <w:p w14:paraId="3AB652F4" w14:textId="77777777" w:rsidR="00F05607" w:rsidRPr="00314081" w:rsidRDefault="00F05607" w:rsidP="00314081">
            <w:pPr>
              <w:pStyle w:val="Default"/>
              <w:ind w:firstLine="176"/>
              <w:rPr>
                <w:rFonts w:ascii="Times New Roman" w:hAnsi="Times New Roman" w:cs="Times New Roman"/>
                <w:sz w:val="20"/>
                <w:lang w:val="en-AU"/>
              </w:rPr>
            </w:pPr>
            <w:r w:rsidRPr="00314081">
              <w:rPr>
                <w:rFonts w:ascii="Times New Roman" w:hAnsi="Times New Roman" w:cs="Times New Roman"/>
                <w:sz w:val="20"/>
                <w:lang w:val="en-AU"/>
              </w:rPr>
              <w:t>Reduces health problems</w:t>
            </w:r>
          </w:p>
        </w:tc>
        <w:tc>
          <w:tcPr>
            <w:tcW w:w="567" w:type="dxa"/>
            <w:vAlign w:val="center"/>
          </w:tcPr>
          <w:p w14:paraId="7F992B09"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3</w:t>
            </w:r>
          </w:p>
        </w:tc>
        <w:tc>
          <w:tcPr>
            <w:tcW w:w="567" w:type="dxa"/>
            <w:vAlign w:val="center"/>
          </w:tcPr>
          <w:p w14:paraId="3214F4A7"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w:t>
            </w:r>
          </w:p>
        </w:tc>
        <w:tc>
          <w:tcPr>
            <w:tcW w:w="2835" w:type="dxa"/>
            <w:vAlign w:val="center"/>
          </w:tcPr>
          <w:p w14:paraId="68FA7239" w14:textId="77777777" w:rsidR="00F05607" w:rsidRPr="00314081" w:rsidRDefault="00F05607" w:rsidP="00314081">
            <w:pPr>
              <w:pStyle w:val="Default"/>
              <w:rPr>
                <w:rFonts w:ascii="Times New Roman" w:hAnsi="Times New Roman" w:cs="Times New Roman"/>
                <w:sz w:val="20"/>
                <w:lang w:val="en-AU"/>
              </w:rPr>
            </w:pPr>
          </w:p>
        </w:tc>
        <w:tc>
          <w:tcPr>
            <w:tcW w:w="567" w:type="dxa"/>
            <w:vAlign w:val="center"/>
          </w:tcPr>
          <w:p w14:paraId="6AFCE074"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023BA3A0"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131C1DDD" w14:textId="77777777" w:rsidTr="00314081">
        <w:trPr>
          <w:trHeight w:val="283"/>
          <w:jc w:val="center"/>
        </w:trPr>
        <w:tc>
          <w:tcPr>
            <w:tcW w:w="3685" w:type="dxa"/>
            <w:vAlign w:val="center"/>
          </w:tcPr>
          <w:p w14:paraId="502064AB" w14:textId="77777777" w:rsidR="00F05607" w:rsidRPr="00314081" w:rsidRDefault="00F05607" w:rsidP="00314081">
            <w:pPr>
              <w:pStyle w:val="Default"/>
              <w:ind w:firstLine="176"/>
              <w:rPr>
                <w:rFonts w:ascii="Times New Roman" w:hAnsi="Times New Roman" w:cs="Times New Roman"/>
                <w:sz w:val="20"/>
                <w:lang w:val="en-AU"/>
              </w:rPr>
            </w:pPr>
            <w:r w:rsidRPr="00314081">
              <w:rPr>
                <w:rFonts w:ascii="Times New Roman" w:hAnsi="Times New Roman" w:cs="Times New Roman"/>
                <w:sz w:val="20"/>
                <w:lang w:val="en-AU"/>
              </w:rPr>
              <w:t>Visibility by all students</w:t>
            </w:r>
          </w:p>
        </w:tc>
        <w:tc>
          <w:tcPr>
            <w:tcW w:w="567" w:type="dxa"/>
            <w:vAlign w:val="center"/>
          </w:tcPr>
          <w:p w14:paraId="05C2D515"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3</w:t>
            </w:r>
          </w:p>
        </w:tc>
        <w:tc>
          <w:tcPr>
            <w:tcW w:w="567" w:type="dxa"/>
            <w:vAlign w:val="center"/>
          </w:tcPr>
          <w:p w14:paraId="1E753BC1"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w:t>
            </w:r>
          </w:p>
        </w:tc>
        <w:tc>
          <w:tcPr>
            <w:tcW w:w="2835" w:type="dxa"/>
            <w:vAlign w:val="center"/>
          </w:tcPr>
          <w:p w14:paraId="12822CA3" w14:textId="77777777" w:rsidR="00F05607" w:rsidRPr="00314081" w:rsidRDefault="00F05607" w:rsidP="00314081">
            <w:pPr>
              <w:pStyle w:val="Default"/>
              <w:rPr>
                <w:rFonts w:ascii="Times New Roman" w:hAnsi="Times New Roman" w:cs="Times New Roman"/>
                <w:sz w:val="20"/>
                <w:lang w:val="en-AU"/>
              </w:rPr>
            </w:pPr>
          </w:p>
        </w:tc>
        <w:tc>
          <w:tcPr>
            <w:tcW w:w="567" w:type="dxa"/>
            <w:vAlign w:val="center"/>
          </w:tcPr>
          <w:p w14:paraId="26F734AB"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74AC5A96"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64FFC763" w14:textId="77777777" w:rsidTr="00314081">
        <w:trPr>
          <w:trHeight w:val="283"/>
          <w:jc w:val="center"/>
        </w:trPr>
        <w:tc>
          <w:tcPr>
            <w:tcW w:w="3685" w:type="dxa"/>
            <w:vAlign w:val="center"/>
          </w:tcPr>
          <w:p w14:paraId="38B25405" w14:textId="77777777" w:rsidR="00F05607" w:rsidRPr="00314081" w:rsidRDefault="00F05607" w:rsidP="00314081">
            <w:pPr>
              <w:pStyle w:val="Default"/>
              <w:ind w:firstLine="176"/>
              <w:rPr>
                <w:rFonts w:ascii="Times New Roman" w:hAnsi="Times New Roman" w:cs="Times New Roman"/>
                <w:sz w:val="20"/>
                <w:lang w:val="en-AU"/>
              </w:rPr>
            </w:pPr>
            <w:r w:rsidRPr="00314081">
              <w:rPr>
                <w:rFonts w:ascii="Times New Roman" w:hAnsi="Times New Roman" w:cs="Times New Roman"/>
                <w:sz w:val="20"/>
                <w:lang w:val="en-AU"/>
              </w:rPr>
              <w:t>Classroom management</w:t>
            </w:r>
          </w:p>
        </w:tc>
        <w:tc>
          <w:tcPr>
            <w:tcW w:w="567" w:type="dxa"/>
            <w:vAlign w:val="center"/>
          </w:tcPr>
          <w:p w14:paraId="2C4E0827"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567" w:type="dxa"/>
            <w:vAlign w:val="center"/>
          </w:tcPr>
          <w:p w14:paraId="489B8CD2"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2835" w:type="dxa"/>
            <w:vAlign w:val="center"/>
          </w:tcPr>
          <w:p w14:paraId="1276272A" w14:textId="77777777" w:rsidR="00F05607" w:rsidRPr="00314081" w:rsidRDefault="00F05607" w:rsidP="00314081">
            <w:pPr>
              <w:pStyle w:val="Default"/>
              <w:rPr>
                <w:rFonts w:ascii="Times New Roman" w:hAnsi="Times New Roman" w:cs="Times New Roman"/>
                <w:sz w:val="20"/>
                <w:lang w:val="en-AU"/>
              </w:rPr>
            </w:pPr>
          </w:p>
        </w:tc>
        <w:tc>
          <w:tcPr>
            <w:tcW w:w="567" w:type="dxa"/>
            <w:vAlign w:val="center"/>
          </w:tcPr>
          <w:p w14:paraId="59C925B0"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14B7A9F5"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59D633E0" w14:textId="77777777" w:rsidTr="00314081">
        <w:trPr>
          <w:trHeight w:val="283"/>
          <w:jc w:val="center"/>
        </w:trPr>
        <w:tc>
          <w:tcPr>
            <w:tcW w:w="3685" w:type="dxa"/>
            <w:vAlign w:val="center"/>
          </w:tcPr>
          <w:p w14:paraId="43910153" w14:textId="77777777" w:rsidR="00F05607" w:rsidRPr="00314081" w:rsidRDefault="00F05607" w:rsidP="00314081">
            <w:pPr>
              <w:pStyle w:val="Default"/>
              <w:ind w:firstLine="176"/>
              <w:rPr>
                <w:rFonts w:ascii="Times New Roman" w:hAnsi="Times New Roman" w:cs="Times New Roman"/>
                <w:sz w:val="20"/>
                <w:lang w:val="en-AU"/>
              </w:rPr>
            </w:pPr>
            <w:r w:rsidRPr="00314081">
              <w:rPr>
                <w:rFonts w:ascii="Times New Roman" w:hAnsi="Times New Roman" w:cs="Times New Roman"/>
                <w:sz w:val="20"/>
                <w:lang w:val="en-AU"/>
              </w:rPr>
              <w:t>Easily remembered information</w:t>
            </w:r>
          </w:p>
        </w:tc>
        <w:tc>
          <w:tcPr>
            <w:tcW w:w="567" w:type="dxa"/>
            <w:vAlign w:val="center"/>
          </w:tcPr>
          <w:p w14:paraId="2CEC9742"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567" w:type="dxa"/>
            <w:vAlign w:val="center"/>
          </w:tcPr>
          <w:p w14:paraId="0B738B1B"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2835" w:type="dxa"/>
            <w:vAlign w:val="center"/>
          </w:tcPr>
          <w:p w14:paraId="6AAC5343" w14:textId="77777777" w:rsidR="00F05607" w:rsidRPr="00314081" w:rsidRDefault="00F05607" w:rsidP="00314081">
            <w:pPr>
              <w:pStyle w:val="Default"/>
              <w:rPr>
                <w:rFonts w:ascii="Times New Roman" w:hAnsi="Times New Roman" w:cs="Times New Roman"/>
                <w:sz w:val="20"/>
                <w:lang w:val="en-AU"/>
              </w:rPr>
            </w:pPr>
          </w:p>
        </w:tc>
        <w:tc>
          <w:tcPr>
            <w:tcW w:w="567" w:type="dxa"/>
            <w:vAlign w:val="center"/>
          </w:tcPr>
          <w:p w14:paraId="700323FA"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43882A93"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71F9286B" w14:textId="77777777" w:rsidTr="00314081">
        <w:trPr>
          <w:trHeight w:val="283"/>
          <w:jc w:val="center"/>
        </w:trPr>
        <w:tc>
          <w:tcPr>
            <w:tcW w:w="3685" w:type="dxa"/>
            <w:vAlign w:val="center"/>
          </w:tcPr>
          <w:p w14:paraId="0990F67D" w14:textId="77777777" w:rsidR="00F05607" w:rsidRPr="00314081" w:rsidRDefault="00F05607" w:rsidP="00314081">
            <w:pPr>
              <w:pStyle w:val="Default"/>
              <w:ind w:firstLine="176"/>
              <w:rPr>
                <w:rFonts w:ascii="Times New Roman" w:hAnsi="Times New Roman" w:cs="Times New Roman"/>
                <w:sz w:val="20"/>
                <w:lang w:val="en-AU"/>
              </w:rPr>
            </w:pPr>
            <w:r w:rsidRPr="00314081">
              <w:rPr>
                <w:rFonts w:ascii="Times New Roman" w:hAnsi="Times New Roman" w:cs="Times New Roman"/>
                <w:sz w:val="20"/>
                <w:lang w:val="en-AU"/>
              </w:rPr>
              <w:t>The quality of the screen</w:t>
            </w:r>
          </w:p>
        </w:tc>
        <w:tc>
          <w:tcPr>
            <w:tcW w:w="567" w:type="dxa"/>
            <w:vAlign w:val="center"/>
          </w:tcPr>
          <w:p w14:paraId="194CD249"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567" w:type="dxa"/>
            <w:vAlign w:val="center"/>
          </w:tcPr>
          <w:p w14:paraId="332BE8D4"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2835" w:type="dxa"/>
            <w:vAlign w:val="center"/>
          </w:tcPr>
          <w:p w14:paraId="368FCA3C" w14:textId="77777777" w:rsidR="00F05607" w:rsidRPr="00314081" w:rsidRDefault="00F05607" w:rsidP="00314081">
            <w:pPr>
              <w:pStyle w:val="Default"/>
              <w:rPr>
                <w:rFonts w:ascii="Times New Roman" w:hAnsi="Times New Roman" w:cs="Times New Roman"/>
                <w:sz w:val="20"/>
                <w:lang w:val="en-AU"/>
              </w:rPr>
            </w:pPr>
          </w:p>
        </w:tc>
        <w:tc>
          <w:tcPr>
            <w:tcW w:w="567" w:type="dxa"/>
            <w:vAlign w:val="center"/>
          </w:tcPr>
          <w:p w14:paraId="454E22A2"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61937B97"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453B2597" w14:textId="77777777" w:rsidTr="00314081">
        <w:trPr>
          <w:trHeight w:val="283"/>
          <w:jc w:val="center"/>
        </w:trPr>
        <w:tc>
          <w:tcPr>
            <w:tcW w:w="3685" w:type="dxa"/>
            <w:vAlign w:val="center"/>
          </w:tcPr>
          <w:p w14:paraId="7E908588" w14:textId="77777777" w:rsidR="00F05607" w:rsidRPr="00314081" w:rsidRDefault="00F05607" w:rsidP="00314081">
            <w:pPr>
              <w:pStyle w:val="Default"/>
              <w:ind w:firstLine="176"/>
              <w:rPr>
                <w:rFonts w:ascii="Times New Roman" w:hAnsi="Times New Roman" w:cs="Times New Roman"/>
                <w:sz w:val="20"/>
                <w:lang w:val="en-AU"/>
              </w:rPr>
            </w:pPr>
            <w:r w:rsidRPr="00314081">
              <w:rPr>
                <w:rFonts w:ascii="Times New Roman" w:hAnsi="Times New Roman" w:cs="Times New Roman"/>
                <w:sz w:val="20"/>
                <w:lang w:val="en-AU"/>
              </w:rPr>
              <w:t xml:space="preserve">More constructivist learning </w:t>
            </w:r>
          </w:p>
        </w:tc>
        <w:tc>
          <w:tcPr>
            <w:tcW w:w="567" w:type="dxa"/>
            <w:vAlign w:val="center"/>
          </w:tcPr>
          <w:p w14:paraId="095FAB92"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567" w:type="dxa"/>
            <w:vAlign w:val="center"/>
          </w:tcPr>
          <w:p w14:paraId="3645A894"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2835" w:type="dxa"/>
            <w:vAlign w:val="center"/>
          </w:tcPr>
          <w:p w14:paraId="2960F382" w14:textId="77777777" w:rsidR="00F05607" w:rsidRPr="00314081" w:rsidRDefault="00F05607" w:rsidP="00314081">
            <w:pPr>
              <w:pStyle w:val="Default"/>
              <w:rPr>
                <w:rFonts w:ascii="Times New Roman" w:hAnsi="Times New Roman" w:cs="Times New Roman"/>
                <w:sz w:val="20"/>
                <w:lang w:val="en-AU"/>
              </w:rPr>
            </w:pPr>
          </w:p>
        </w:tc>
        <w:tc>
          <w:tcPr>
            <w:tcW w:w="567" w:type="dxa"/>
            <w:vAlign w:val="center"/>
          </w:tcPr>
          <w:p w14:paraId="076A8F7B"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1E0F1F94"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1C13711C" w14:textId="77777777" w:rsidTr="00314081">
        <w:trPr>
          <w:trHeight w:val="283"/>
          <w:jc w:val="center"/>
        </w:trPr>
        <w:tc>
          <w:tcPr>
            <w:tcW w:w="3685" w:type="dxa"/>
            <w:vAlign w:val="center"/>
          </w:tcPr>
          <w:p w14:paraId="091DEDDF" w14:textId="77777777" w:rsidR="00F05607" w:rsidRPr="00314081" w:rsidRDefault="00F05607" w:rsidP="00314081">
            <w:pPr>
              <w:pStyle w:val="Default"/>
              <w:ind w:firstLine="176"/>
              <w:rPr>
                <w:rFonts w:ascii="Times New Roman" w:hAnsi="Times New Roman" w:cs="Times New Roman"/>
                <w:sz w:val="20"/>
                <w:lang w:val="en-AU"/>
              </w:rPr>
            </w:pPr>
            <w:r w:rsidRPr="00314081">
              <w:rPr>
                <w:rFonts w:ascii="Times New Roman" w:hAnsi="Times New Roman" w:cs="Times New Roman"/>
                <w:sz w:val="20"/>
                <w:lang w:val="en-AU"/>
              </w:rPr>
              <w:t>Positive attitude towards the course</w:t>
            </w:r>
          </w:p>
        </w:tc>
        <w:tc>
          <w:tcPr>
            <w:tcW w:w="567" w:type="dxa"/>
            <w:vAlign w:val="center"/>
          </w:tcPr>
          <w:p w14:paraId="5C3B3996"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567" w:type="dxa"/>
            <w:vAlign w:val="center"/>
          </w:tcPr>
          <w:p w14:paraId="671D0475"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2835" w:type="dxa"/>
            <w:vAlign w:val="center"/>
          </w:tcPr>
          <w:p w14:paraId="5F40FBF5" w14:textId="77777777" w:rsidR="00F05607" w:rsidRPr="00314081" w:rsidRDefault="00F05607" w:rsidP="00314081">
            <w:pPr>
              <w:pStyle w:val="Default"/>
              <w:rPr>
                <w:rFonts w:ascii="Times New Roman" w:hAnsi="Times New Roman" w:cs="Times New Roman"/>
                <w:sz w:val="20"/>
                <w:lang w:val="en-AU"/>
              </w:rPr>
            </w:pPr>
          </w:p>
        </w:tc>
        <w:tc>
          <w:tcPr>
            <w:tcW w:w="567" w:type="dxa"/>
            <w:vAlign w:val="center"/>
          </w:tcPr>
          <w:p w14:paraId="5B0EBEB8"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5FB77514"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612E19F1" w14:textId="77777777" w:rsidTr="00314081">
        <w:trPr>
          <w:trHeight w:val="283"/>
          <w:jc w:val="center"/>
        </w:trPr>
        <w:tc>
          <w:tcPr>
            <w:tcW w:w="3685" w:type="dxa"/>
            <w:vAlign w:val="center"/>
          </w:tcPr>
          <w:p w14:paraId="30E707C7" w14:textId="77777777" w:rsidR="00F05607" w:rsidRPr="00314081" w:rsidRDefault="00F05607" w:rsidP="00314081">
            <w:pPr>
              <w:pStyle w:val="Default"/>
              <w:rPr>
                <w:rFonts w:ascii="Times New Roman" w:hAnsi="Times New Roman" w:cs="Times New Roman"/>
                <w:sz w:val="20"/>
                <w:lang w:val="en-AU"/>
              </w:rPr>
            </w:pPr>
            <w:r w:rsidRPr="00314081">
              <w:rPr>
                <w:rFonts w:ascii="Times New Roman" w:hAnsi="Times New Roman" w:cs="Times New Roman"/>
                <w:sz w:val="20"/>
                <w:lang w:val="en-AU"/>
              </w:rPr>
              <w:t>More efficient</w:t>
            </w:r>
          </w:p>
        </w:tc>
        <w:tc>
          <w:tcPr>
            <w:tcW w:w="567" w:type="dxa"/>
            <w:vAlign w:val="center"/>
          </w:tcPr>
          <w:p w14:paraId="2A223782"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7DB84460" w14:textId="77777777" w:rsidR="00F05607" w:rsidRPr="00314081" w:rsidRDefault="00F05607" w:rsidP="00314081">
            <w:pPr>
              <w:pStyle w:val="Default"/>
              <w:jc w:val="center"/>
              <w:rPr>
                <w:rFonts w:ascii="Times New Roman" w:hAnsi="Times New Roman" w:cs="Times New Roman"/>
                <w:sz w:val="20"/>
                <w:lang w:val="en-AU"/>
              </w:rPr>
            </w:pPr>
          </w:p>
        </w:tc>
        <w:tc>
          <w:tcPr>
            <w:tcW w:w="2835" w:type="dxa"/>
            <w:vAlign w:val="center"/>
          </w:tcPr>
          <w:p w14:paraId="21240206" w14:textId="77777777" w:rsidR="00F05607" w:rsidRPr="00314081" w:rsidRDefault="00F05607" w:rsidP="00314081">
            <w:pPr>
              <w:pStyle w:val="Default"/>
              <w:rPr>
                <w:rFonts w:ascii="Times New Roman" w:hAnsi="Times New Roman" w:cs="Times New Roman"/>
                <w:sz w:val="20"/>
                <w:lang w:val="en-AU"/>
              </w:rPr>
            </w:pPr>
            <w:r w:rsidRPr="00314081">
              <w:rPr>
                <w:rFonts w:ascii="Times New Roman" w:hAnsi="Times New Roman" w:cs="Times New Roman"/>
                <w:sz w:val="20"/>
                <w:lang w:val="en-AU"/>
              </w:rPr>
              <w:t>Less efficient</w:t>
            </w:r>
          </w:p>
        </w:tc>
        <w:tc>
          <w:tcPr>
            <w:tcW w:w="567" w:type="dxa"/>
            <w:vAlign w:val="center"/>
          </w:tcPr>
          <w:p w14:paraId="7D6E706D"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10DBF40C"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0CB2FE1D" w14:textId="77777777" w:rsidTr="00314081">
        <w:trPr>
          <w:trHeight w:val="283"/>
          <w:jc w:val="center"/>
        </w:trPr>
        <w:tc>
          <w:tcPr>
            <w:tcW w:w="3685" w:type="dxa"/>
            <w:vAlign w:val="center"/>
          </w:tcPr>
          <w:p w14:paraId="40A62B7C" w14:textId="77777777" w:rsidR="00F05607" w:rsidRPr="00314081" w:rsidRDefault="00F05607" w:rsidP="00314081">
            <w:pPr>
              <w:pStyle w:val="Default"/>
              <w:ind w:firstLine="176"/>
              <w:rPr>
                <w:rFonts w:ascii="Times New Roman" w:hAnsi="Times New Roman" w:cs="Times New Roman"/>
                <w:sz w:val="20"/>
                <w:lang w:val="en-AU"/>
              </w:rPr>
            </w:pPr>
            <w:r w:rsidRPr="00314081">
              <w:rPr>
                <w:rFonts w:ascii="Times New Roman" w:hAnsi="Times New Roman" w:cs="Times New Roman"/>
                <w:sz w:val="20"/>
                <w:lang w:val="en-AU"/>
              </w:rPr>
              <w:t xml:space="preserve">Better time management </w:t>
            </w:r>
          </w:p>
        </w:tc>
        <w:tc>
          <w:tcPr>
            <w:tcW w:w="567" w:type="dxa"/>
            <w:vAlign w:val="center"/>
          </w:tcPr>
          <w:p w14:paraId="41DF1454"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25</w:t>
            </w:r>
          </w:p>
        </w:tc>
        <w:tc>
          <w:tcPr>
            <w:tcW w:w="567" w:type="dxa"/>
            <w:vAlign w:val="center"/>
          </w:tcPr>
          <w:p w14:paraId="261BC404"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16</w:t>
            </w:r>
          </w:p>
        </w:tc>
        <w:tc>
          <w:tcPr>
            <w:tcW w:w="2835" w:type="dxa"/>
            <w:vAlign w:val="center"/>
          </w:tcPr>
          <w:p w14:paraId="123B9DB4" w14:textId="77777777" w:rsidR="00F05607" w:rsidRPr="00314081" w:rsidRDefault="00F05607" w:rsidP="00314081">
            <w:pPr>
              <w:pStyle w:val="Default"/>
              <w:ind w:firstLine="176"/>
              <w:rPr>
                <w:rFonts w:ascii="Times New Roman" w:hAnsi="Times New Roman" w:cs="Times New Roman"/>
                <w:sz w:val="20"/>
                <w:lang w:val="en-AU"/>
              </w:rPr>
            </w:pPr>
            <w:r w:rsidRPr="00314081">
              <w:rPr>
                <w:rFonts w:ascii="Times New Roman" w:hAnsi="Times New Roman" w:cs="Times New Roman"/>
                <w:sz w:val="20"/>
                <w:lang w:val="en-AU"/>
              </w:rPr>
              <w:t>Time management</w:t>
            </w:r>
          </w:p>
        </w:tc>
        <w:tc>
          <w:tcPr>
            <w:tcW w:w="567" w:type="dxa"/>
            <w:vAlign w:val="center"/>
          </w:tcPr>
          <w:p w14:paraId="141DCA7A"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12</w:t>
            </w:r>
          </w:p>
        </w:tc>
        <w:tc>
          <w:tcPr>
            <w:tcW w:w="567" w:type="dxa"/>
            <w:vAlign w:val="center"/>
          </w:tcPr>
          <w:p w14:paraId="55ED53C1"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27</w:t>
            </w:r>
          </w:p>
        </w:tc>
      </w:tr>
      <w:tr w:rsidR="00F05607" w:rsidRPr="00314081" w14:paraId="4EC298D0" w14:textId="77777777" w:rsidTr="00314081">
        <w:trPr>
          <w:trHeight w:val="283"/>
          <w:jc w:val="center"/>
        </w:trPr>
        <w:tc>
          <w:tcPr>
            <w:tcW w:w="3685" w:type="dxa"/>
            <w:vAlign w:val="center"/>
          </w:tcPr>
          <w:p w14:paraId="49CB60B2" w14:textId="77777777" w:rsidR="00F05607" w:rsidRPr="00314081" w:rsidRDefault="00F05607" w:rsidP="00314081">
            <w:pPr>
              <w:pStyle w:val="Default"/>
              <w:ind w:firstLine="176"/>
              <w:rPr>
                <w:rFonts w:ascii="Times New Roman" w:hAnsi="Times New Roman" w:cs="Times New Roman"/>
                <w:sz w:val="20"/>
                <w:lang w:val="en-AU"/>
              </w:rPr>
            </w:pPr>
            <w:r w:rsidRPr="00314081">
              <w:rPr>
                <w:rFonts w:ascii="Times New Roman" w:hAnsi="Times New Roman" w:cs="Times New Roman"/>
                <w:sz w:val="20"/>
                <w:lang w:val="en-AU"/>
              </w:rPr>
              <w:t xml:space="preserve">Better </w:t>
            </w:r>
            <w:proofErr w:type="spellStart"/>
            <w:r w:rsidRPr="00314081">
              <w:rPr>
                <w:rFonts w:ascii="Times New Roman" w:hAnsi="Times New Roman" w:cs="Times New Roman"/>
                <w:sz w:val="20"/>
                <w:lang w:val="en-AU"/>
              </w:rPr>
              <w:t>endeavor</w:t>
            </w:r>
            <w:proofErr w:type="spellEnd"/>
            <w:r w:rsidRPr="00314081">
              <w:rPr>
                <w:rFonts w:ascii="Times New Roman" w:hAnsi="Times New Roman" w:cs="Times New Roman"/>
                <w:sz w:val="20"/>
                <w:lang w:val="en-AU"/>
              </w:rPr>
              <w:t xml:space="preserve"> management</w:t>
            </w:r>
          </w:p>
        </w:tc>
        <w:tc>
          <w:tcPr>
            <w:tcW w:w="567" w:type="dxa"/>
            <w:vAlign w:val="center"/>
          </w:tcPr>
          <w:p w14:paraId="1A49756B"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8</w:t>
            </w:r>
          </w:p>
        </w:tc>
        <w:tc>
          <w:tcPr>
            <w:tcW w:w="567" w:type="dxa"/>
            <w:vAlign w:val="center"/>
          </w:tcPr>
          <w:p w14:paraId="0F2A3ACD"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5</w:t>
            </w:r>
          </w:p>
        </w:tc>
        <w:tc>
          <w:tcPr>
            <w:tcW w:w="2835" w:type="dxa"/>
            <w:vAlign w:val="center"/>
          </w:tcPr>
          <w:p w14:paraId="621E9566" w14:textId="77777777" w:rsidR="00F05607" w:rsidRPr="00314081" w:rsidRDefault="00F05607" w:rsidP="00314081">
            <w:pPr>
              <w:pStyle w:val="Default"/>
              <w:ind w:firstLine="176"/>
              <w:rPr>
                <w:rFonts w:ascii="Times New Roman" w:hAnsi="Times New Roman" w:cs="Times New Roman"/>
                <w:sz w:val="20"/>
                <w:lang w:val="en-AU"/>
              </w:rPr>
            </w:pPr>
            <w:r w:rsidRPr="00314081">
              <w:rPr>
                <w:rFonts w:ascii="Times New Roman" w:hAnsi="Times New Roman" w:cs="Times New Roman"/>
                <w:sz w:val="20"/>
                <w:lang w:val="en-AU"/>
              </w:rPr>
              <w:t xml:space="preserve">Increased </w:t>
            </w:r>
            <w:proofErr w:type="gramStart"/>
            <w:r w:rsidRPr="00314081">
              <w:rPr>
                <w:rFonts w:ascii="Times New Roman" w:hAnsi="Times New Roman" w:cs="Times New Roman"/>
                <w:sz w:val="20"/>
                <w:lang w:val="en-AU"/>
              </w:rPr>
              <w:t>work load</w:t>
            </w:r>
            <w:proofErr w:type="gramEnd"/>
          </w:p>
        </w:tc>
        <w:tc>
          <w:tcPr>
            <w:tcW w:w="567" w:type="dxa"/>
            <w:vAlign w:val="center"/>
          </w:tcPr>
          <w:p w14:paraId="4A565C78"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8</w:t>
            </w:r>
          </w:p>
        </w:tc>
        <w:tc>
          <w:tcPr>
            <w:tcW w:w="567" w:type="dxa"/>
            <w:vAlign w:val="center"/>
          </w:tcPr>
          <w:p w14:paraId="6E264F71"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18</w:t>
            </w:r>
          </w:p>
        </w:tc>
      </w:tr>
      <w:tr w:rsidR="00F05607" w:rsidRPr="00314081" w14:paraId="76293F86" w14:textId="77777777" w:rsidTr="00314081">
        <w:trPr>
          <w:trHeight w:val="283"/>
          <w:jc w:val="center"/>
        </w:trPr>
        <w:tc>
          <w:tcPr>
            <w:tcW w:w="3685" w:type="dxa"/>
            <w:vAlign w:val="center"/>
          </w:tcPr>
          <w:p w14:paraId="1A6D39A8" w14:textId="77777777" w:rsidR="00F05607" w:rsidRPr="00314081" w:rsidRDefault="00F05607" w:rsidP="00314081">
            <w:pPr>
              <w:pStyle w:val="Default"/>
              <w:ind w:firstLine="176"/>
              <w:rPr>
                <w:rFonts w:ascii="Times New Roman" w:hAnsi="Times New Roman" w:cs="Times New Roman"/>
                <w:sz w:val="20"/>
                <w:lang w:val="en-AU"/>
              </w:rPr>
            </w:pPr>
            <w:r w:rsidRPr="00314081">
              <w:rPr>
                <w:rFonts w:ascii="Times New Roman" w:hAnsi="Times New Roman" w:cs="Times New Roman"/>
                <w:sz w:val="20"/>
                <w:lang w:val="en-AU"/>
              </w:rPr>
              <w:t>More paper savings</w:t>
            </w:r>
          </w:p>
        </w:tc>
        <w:tc>
          <w:tcPr>
            <w:tcW w:w="567" w:type="dxa"/>
            <w:vAlign w:val="center"/>
          </w:tcPr>
          <w:p w14:paraId="6B49B08E"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5</w:t>
            </w:r>
          </w:p>
        </w:tc>
        <w:tc>
          <w:tcPr>
            <w:tcW w:w="567" w:type="dxa"/>
            <w:vAlign w:val="center"/>
          </w:tcPr>
          <w:p w14:paraId="05071F37"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3</w:t>
            </w:r>
          </w:p>
        </w:tc>
        <w:tc>
          <w:tcPr>
            <w:tcW w:w="2835" w:type="dxa"/>
            <w:vAlign w:val="center"/>
          </w:tcPr>
          <w:p w14:paraId="7D453C8C" w14:textId="77777777" w:rsidR="00F05607" w:rsidRPr="00314081" w:rsidRDefault="00F05607" w:rsidP="00314081">
            <w:pPr>
              <w:pStyle w:val="Default"/>
              <w:ind w:firstLine="176"/>
              <w:rPr>
                <w:rFonts w:ascii="Times New Roman" w:hAnsi="Times New Roman" w:cs="Times New Roman"/>
                <w:sz w:val="20"/>
                <w:lang w:val="en-AU"/>
              </w:rPr>
            </w:pPr>
            <w:r w:rsidRPr="00314081">
              <w:rPr>
                <w:rFonts w:ascii="Times New Roman" w:hAnsi="Times New Roman" w:cs="Times New Roman"/>
                <w:sz w:val="20"/>
                <w:lang w:val="en-AU"/>
              </w:rPr>
              <w:t>Classroom management</w:t>
            </w:r>
          </w:p>
        </w:tc>
        <w:tc>
          <w:tcPr>
            <w:tcW w:w="567" w:type="dxa"/>
            <w:vAlign w:val="center"/>
          </w:tcPr>
          <w:p w14:paraId="6430B035"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567" w:type="dxa"/>
            <w:vAlign w:val="center"/>
          </w:tcPr>
          <w:p w14:paraId="3AE4CA14"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w:t>
            </w:r>
          </w:p>
        </w:tc>
      </w:tr>
      <w:tr w:rsidR="00F05607" w:rsidRPr="00314081" w14:paraId="3A1278FE" w14:textId="77777777" w:rsidTr="00314081">
        <w:trPr>
          <w:trHeight w:val="283"/>
          <w:jc w:val="center"/>
        </w:trPr>
        <w:tc>
          <w:tcPr>
            <w:tcW w:w="3685" w:type="dxa"/>
            <w:vAlign w:val="center"/>
          </w:tcPr>
          <w:p w14:paraId="2776E4DA" w14:textId="77777777" w:rsidR="00F05607" w:rsidRPr="00314081" w:rsidRDefault="00F05607" w:rsidP="00314081">
            <w:pPr>
              <w:pStyle w:val="Default"/>
              <w:ind w:firstLine="176"/>
              <w:rPr>
                <w:rFonts w:ascii="Times New Roman" w:hAnsi="Times New Roman" w:cs="Times New Roman"/>
                <w:sz w:val="20"/>
                <w:lang w:val="en-AU"/>
              </w:rPr>
            </w:pPr>
            <w:r w:rsidRPr="00314081">
              <w:rPr>
                <w:rFonts w:ascii="Times New Roman" w:hAnsi="Times New Roman" w:cs="Times New Roman"/>
                <w:sz w:val="20"/>
                <w:lang w:val="en-AU"/>
              </w:rPr>
              <w:t xml:space="preserve">Opportunity to do what I can not </w:t>
            </w:r>
          </w:p>
        </w:tc>
        <w:tc>
          <w:tcPr>
            <w:tcW w:w="567" w:type="dxa"/>
            <w:vAlign w:val="center"/>
          </w:tcPr>
          <w:p w14:paraId="17364BB3"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3</w:t>
            </w:r>
          </w:p>
        </w:tc>
        <w:tc>
          <w:tcPr>
            <w:tcW w:w="567" w:type="dxa"/>
            <w:vAlign w:val="center"/>
          </w:tcPr>
          <w:p w14:paraId="1902D6F7"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w:t>
            </w:r>
          </w:p>
        </w:tc>
        <w:tc>
          <w:tcPr>
            <w:tcW w:w="2835" w:type="dxa"/>
            <w:vAlign w:val="center"/>
          </w:tcPr>
          <w:p w14:paraId="1CFD7968" w14:textId="77777777" w:rsidR="00F05607" w:rsidRPr="00314081" w:rsidRDefault="00F05607" w:rsidP="00314081">
            <w:pPr>
              <w:pStyle w:val="Default"/>
              <w:rPr>
                <w:rFonts w:ascii="Times New Roman" w:hAnsi="Times New Roman" w:cs="Times New Roman"/>
                <w:sz w:val="20"/>
                <w:lang w:val="en-AU"/>
              </w:rPr>
            </w:pPr>
          </w:p>
        </w:tc>
        <w:tc>
          <w:tcPr>
            <w:tcW w:w="567" w:type="dxa"/>
            <w:vAlign w:val="center"/>
          </w:tcPr>
          <w:p w14:paraId="43273CAF"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534FDE5D"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4E5E874F" w14:textId="77777777" w:rsidTr="00314081">
        <w:trPr>
          <w:trHeight w:val="283"/>
          <w:jc w:val="center"/>
        </w:trPr>
        <w:tc>
          <w:tcPr>
            <w:tcW w:w="3685" w:type="dxa"/>
            <w:vAlign w:val="center"/>
          </w:tcPr>
          <w:p w14:paraId="71B86EA1" w14:textId="77777777" w:rsidR="00F05607" w:rsidRPr="00314081" w:rsidRDefault="00F05607" w:rsidP="00314081">
            <w:pPr>
              <w:pStyle w:val="Default"/>
              <w:ind w:firstLine="176"/>
              <w:rPr>
                <w:rFonts w:ascii="Times New Roman" w:hAnsi="Times New Roman" w:cs="Times New Roman"/>
                <w:sz w:val="20"/>
                <w:lang w:val="en-AU"/>
              </w:rPr>
            </w:pPr>
            <w:r w:rsidRPr="00314081">
              <w:rPr>
                <w:rFonts w:ascii="Times New Roman" w:hAnsi="Times New Roman" w:cs="Times New Roman"/>
                <w:sz w:val="20"/>
                <w:lang w:val="en-AU"/>
              </w:rPr>
              <w:t>More efficient courses</w:t>
            </w:r>
          </w:p>
        </w:tc>
        <w:tc>
          <w:tcPr>
            <w:tcW w:w="567" w:type="dxa"/>
            <w:vAlign w:val="center"/>
          </w:tcPr>
          <w:p w14:paraId="4B7905D5"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w:t>
            </w:r>
          </w:p>
        </w:tc>
        <w:tc>
          <w:tcPr>
            <w:tcW w:w="567" w:type="dxa"/>
            <w:vAlign w:val="center"/>
          </w:tcPr>
          <w:p w14:paraId="7CE19338"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2835" w:type="dxa"/>
            <w:vAlign w:val="center"/>
          </w:tcPr>
          <w:p w14:paraId="74D9B930" w14:textId="77777777" w:rsidR="00F05607" w:rsidRPr="00314081" w:rsidRDefault="00F05607" w:rsidP="00314081">
            <w:pPr>
              <w:pStyle w:val="Default"/>
              <w:rPr>
                <w:rFonts w:ascii="Times New Roman" w:hAnsi="Times New Roman" w:cs="Times New Roman"/>
                <w:sz w:val="20"/>
                <w:lang w:val="en-AU"/>
              </w:rPr>
            </w:pPr>
          </w:p>
        </w:tc>
        <w:tc>
          <w:tcPr>
            <w:tcW w:w="567" w:type="dxa"/>
            <w:vAlign w:val="center"/>
          </w:tcPr>
          <w:p w14:paraId="5FA24B5D"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70322266"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4AD9F41C" w14:textId="77777777" w:rsidTr="00314081">
        <w:trPr>
          <w:trHeight w:val="283"/>
          <w:jc w:val="center"/>
        </w:trPr>
        <w:tc>
          <w:tcPr>
            <w:tcW w:w="3685" w:type="dxa"/>
            <w:vAlign w:val="center"/>
          </w:tcPr>
          <w:p w14:paraId="1B79BD0A" w14:textId="77777777" w:rsidR="00F05607" w:rsidRPr="00314081" w:rsidRDefault="00F05607" w:rsidP="00314081">
            <w:pPr>
              <w:pStyle w:val="Default"/>
              <w:ind w:firstLine="176"/>
              <w:rPr>
                <w:rFonts w:ascii="Times New Roman" w:hAnsi="Times New Roman" w:cs="Times New Roman"/>
                <w:sz w:val="20"/>
                <w:lang w:val="en-AU"/>
              </w:rPr>
            </w:pPr>
            <w:r w:rsidRPr="00314081">
              <w:rPr>
                <w:rFonts w:ascii="Times New Roman" w:hAnsi="Times New Roman" w:cs="Times New Roman"/>
                <w:sz w:val="20"/>
                <w:lang w:val="en-AU"/>
              </w:rPr>
              <w:t xml:space="preserve">Reduces writing efforts </w:t>
            </w:r>
          </w:p>
        </w:tc>
        <w:tc>
          <w:tcPr>
            <w:tcW w:w="567" w:type="dxa"/>
            <w:vAlign w:val="center"/>
          </w:tcPr>
          <w:p w14:paraId="2855EC38"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567" w:type="dxa"/>
            <w:vAlign w:val="center"/>
          </w:tcPr>
          <w:p w14:paraId="0353F40B"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2835" w:type="dxa"/>
            <w:vAlign w:val="center"/>
          </w:tcPr>
          <w:p w14:paraId="46C5F95A" w14:textId="77777777" w:rsidR="00F05607" w:rsidRPr="00314081" w:rsidRDefault="00F05607" w:rsidP="00314081">
            <w:pPr>
              <w:pStyle w:val="Default"/>
              <w:rPr>
                <w:rFonts w:ascii="Times New Roman" w:hAnsi="Times New Roman" w:cs="Times New Roman"/>
                <w:sz w:val="20"/>
                <w:lang w:val="en-AU"/>
              </w:rPr>
            </w:pPr>
          </w:p>
        </w:tc>
        <w:tc>
          <w:tcPr>
            <w:tcW w:w="567" w:type="dxa"/>
            <w:vAlign w:val="center"/>
          </w:tcPr>
          <w:p w14:paraId="33FBC3BF"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5C913CE5"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1DA99110" w14:textId="77777777" w:rsidTr="00314081">
        <w:trPr>
          <w:trHeight w:val="283"/>
          <w:jc w:val="center"/>
        </w:trPr>
        <w:tc>
          <w:tcPr>
            <w:tcW w:w="3685" w:type="dxa"/>
            <w:vAlign w:val="center"/>
          </w:tcPr>
          <w:p w14:paraId="2676A4A0" w14:textId="77777777" w:rsidR="00F05607" w:rsidRPr="00314081" w:rsidRDefault="00F05607" w:rsidP="00314081">
            <w:pPr>
              <w:pStyle w:val="Default"/>
              <w:ind w:firstLine="176"/>
              <w:rPr>
                <w:rFonts w:ascii="Times New Roman" w:hAnsi="Times New Roman" w:cs="Times New Roman"/>
                <w:sz w:val="20"/>
                <w:lang w:val="en-AU"/>
              </w:rPr>
            </w:pPr>
            <w:r w:rsidRPr="00314081">
              <w:rPr>
                <w:rFonts w:ascii="Times New Roman" w:hAnsi="Times New Roman" w:cs="Times New Roman"/>
                <w:sz w:val="20"/>
                <w:lang w:val="en-AU"/>
              </w:rPr>
              <w:t>Getting rid of weights of heavy books</w:t>
            </w:r>
          </w:p>
        </w:tc>
        <w:tc>
          <w:tcPr>
            <w:tcW w:w="567" w:type="dxa"/>
            <w:vAlign w:val="center"/>
          </w:tcPr>
          <w:p w14:paraId="3096486C"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567" w:type="dxa"/>
            <w:vAlign w:val="center"/>
          </w:tcPr>
          <w:p w14:paraId="106516DA"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2835" w:type="dxa"/>
            <w:vAlign w:val="center"/>
          </w:tcPr>
          <w:p w14:paraId="112A64D7" w14:textId="77777777" w:rsidR="00F05607" w:rsidRPr="00314081" w:rsidRDefault="00F05607" w:rsidP="00314081">
            <w:pPr>
              <w:pStyle w:val="Default"/>
              <w:rPr>
                <w:rFonts w:ascii="Times New Roman" w:hAnsi="Times New Roman" w:cs="Times New Roman"/>
                <w:sz w:val="20"/>
                <w:lang w:val="en-AU"/>
              </w:rPr>
            </w:pPr>
          </w:p>
        </w:tc>
        <w:tc>
          <w:tcPr>
            <w:tcW w:w="567" w:type="dxa"/>
            <w:vAlign w:val="center"/>
          </w:tcPr>
          <w:p w14:paraId="226B5610"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0AD16202" w14:textId="77777777" w:rsidR="00F05607" w:rsidRPr="00314081" w:rsidRDefault="00F05607" w:rsidP="00314081">
            <w:pPr>
              <w:pStyle w:val="Default"/>
              <w:jc w:val="center"/>
              <w:rPr>
                <w:rFonts w:ascii="Times New Roman" w:hAnsi="Times New Roman" w:cs="Times New Roman"/>
                <w:sz w:val="20"/>
                <w:lang w:val="en-AU"/>
              </w:rPr>
            </w:pPr>
          </w:p>
        </w:tc>
      </w:tr>
      <w:tr w:rsidR="00F05607" w:rsidRPr="00314081" w14:paraId="47F7770D" w14:textId="77777777" w:rsidTr="00314081">
        <w:trPr>
          <w:trHeight w:val="283"/>
          <w:jc w:val="center"/>
        </w:trPr>
        <w:tc>
          <w:tcPr>
            <w:tcW w:w="3685" w:type="dxa"/>
            <w:vAlign w:val="center"/>
          </w:tcPr>
          <w:p w14:paraId="0D2EDE58" w14:textId="77777777" w:rsidR="00F05607" w:rsidRPr="00314081" w:rsidRDefault="00F05607" w:rsidP="00314081">
            <w:pPr>
              <w:pStyle w:val="Default"/>
              <w:rPr>
                <w:rFonts w:ascii="Times New Roman" w:hAnsi="Times New Roman" w:cs="Times New Roman"/>
                <w:sz w:val="20"/>
                <w:lang w:val="en-AU"/>
              </w:rPr>
            </w:pPr>
          </w:p>
        </w:tc>
        <w:tc>
          <w:tcPr>
            <w:tcW w:w="567" w:type="dxa"/>
            <w:vAlign w:val="center"/>
          </w:tcPr>
          <w:p w14:paraId="5A148D0A"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6173A5E0" w14:textId="77777777" w:rsidR="00F05607" w:rsidRPr="00314081" w:rsidRDefault="00F05607" w:rsidP="00314081">
            <w:pPr>
              <w:pStyle w:val="Default"/>
              <w:jc w:val="center"/>
              <w:rPr>
                <w:rFonts w:ascii="Times New Roman" w:hAnsi="Times New Roman" w:cs="Times New Roman"/>
                <w:sz w:val="20"/>
                <w:lang w:val="en-AU"/>
              </w:rPr>
            </w:pPr>
          </w:p>
        </w:tc>
        <w:tc>
          <w:tcPr>
            <w:tcW w:w="2835" w:type="dxa"/>
            <w:vAlign w:val="center"/>
          </w:tcPr>
          <w:p w14:paraId="2CAF7C23" w14:textId="77777777" w:rsidR="00F05607" w:rsidRPr="00314081" w:rsidRDefault="00F05607" w:rsidP="00314081">
            <w:pPr>
              <w:pStyle w:val="Default"/>
              <w:rPr>
                <w:rFonts w:ascii="Times New Roman" w:hAnsi="Times New Roman" w:cs="Times New Roman"/>
                <w:sz w:val="20"/>
                <w:lang w:val="en-AU"/>
              </w:rPr>
            </w:pPr>
            <w:r w:rsidRPr="00314081">
              <w:rPr>
                <w:rFonts w:ascii="Times New Roman" w:hAnsi="Times New Roman" w:cs="Times New Roman"/>
                <w:sz w:val="20"/>
                <w:lang w:val="en-AU"/>
              </w:rPr>
              <w:t>Lack of materials</w:t>
            </w:r>
          </w:p>
        </w:tc>
        <w:tc>
          <w:tcPr>
            <w:tcW w:w="567" w:type="dxa"/>
            <w:vAlign w:val="center"/>
          </w:tcPr>
          <w:p w14:paraId="633A048F"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5</w:t>
            </w:r>
          </w:p>
        </w:tc>
        <w:tc>
          <w:tcPr>
            <w:tcW w:w="567" w:type="dxa"/>
            <w:vAlign w:val="center"/>
          </w:tcPr>
          <w:p w14:paraId="43CDC47B"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11</w:t>
            </w:r>
          </w:p>
        </w:tc>
      </w:tr>
      <w:tr w:rsidR="00F05607" w:rsidRPr="00314081" w14:paraId="72354EE1" w14:textId="77777777" w:rsidTr="00314081">
        <w:trPr>
          <w:trHeight w:val="283"/>
          <w:jc w:val="center"/>
        </w:trPr>
        <w:tc>
          <w:tcPr>
            <w:tcW w:w="3685" w:type="dxa"/>
            <w:vAlign w:val="center"/>
          </w:tcPr>
          <w:p w14:paraId="7B9F1BCA" w14:textId="77777777" w:rsidR="00F05607" w:rsidRPr="00314081" w:rsidRDefault="00F05607" w:rsidP="00314081">
            <w:pPr>
              <w:pStyle w:val="Default"/>
              <w:rPr>
                <w:rFonts w:ascii="Times New Roman" w:hAnsi="Times New Roman" w:cs="Times New Roman"/>
                <w:sz w:val="20"/>
                <w:lang w:val="en-AU"/>
              </w:rPr>
            </w:pPr>
          </w:p>
        </w:tc>
        <w:tc>
          <w:tcPr>
            <w:tcW w:w="567" w:type="dxa"/>
            <w:vAlign w:val="center"/>
          </w:tcPr>
          <w:p w14:paraId="21FA0E12"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10FA7B6B" w14:textId="77777777" w:rsidR="00F05607" w:rsidRPr="00314081" w:rsidRDefault="00F05607" w:rsidP="00314081">
            <w:pPr>
              <w:pStyle w:val="Default"/>
              <w:jc w:val="center"/>
              <w:rPr>
                <w:rFonts w:ascii="Times New Roman" w:hAnsi="Times New Roman" w:cs="Times New Roman"/>
                <w:sz w:val="20"/>
                <w:lang w:val="en-AU"/>
              </w:rPr>
            </w:pPr>
          </w:p>
        </w:tc>
        <w:tc>
          <w:tcPr>
            <w:tcW w:w="2835" w:type="dxa"/>
            <w:vAlign w:val="center"/>
          </w:tcPr>
          <w:p w14:paraId="745D7828" w14:textId="77777777" w:rsidR="00F05607" w:rsidRPr="00314081" w:rsidRDefault="00F05607" w:rsidP="00314081">
            <w:pPr>
              <w:pStyle w:val="Default"/>
              <w:rPr>
                <w:rFonts w:ascii="Times New Roman" w:hAnsi="Times New Roman" w:cs="Times New Roman"/>
                <w:sz w:val="20"/>
                <w:lang w:val="en-AU"/>
              </w:rPr>
            </w:pPr>
            <w:r w:rsidRPr="00314081">
              <w:rPr>
                <w:rFonts w:ascii="Times New Roman" w:hAnsi="Times New Roman" w:cs="Times New Roman"/>
                <w:sz w:val="20"/>
                <w:lang w:val="en-AU"/>
              </w:rPr>
              <w:t>Non-usefulness</w:t>
            </w:r>
          </w:p>
        </w:tc>
        <w:tc>
          <w:tcPr>
            <w:tcW w:w="567" w:type="dxa"/>
            <w:vAlign w:val="center"/>
          </w:tcPr>
          <w:p w14:paraId="40D790E4"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4</w:t>
            </w:r>
          </w:p>
        </w:tc>
        <w:tc>
          <w:tcPr>
            <w:tcW w:w="567" w:type="dxa"/>
            <w:vAlign w:val="center"/>
          </w:tcPr>
          <w:p w14:paraId="28DE4622"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9</w:t>
            </w:r>
          </w:p>
        </w:tc>
      </w:tr>
      <w:tr w:rsidR="00F05607" w:rsidRPr="00314081" w14:paraId="2445A3CF" w14:textId="77777777" w:rsidTr="00314081">
        <w:trPr>
          <w:trHeight w:val="283"/>
          <w:jc w:val="center"/>
        </w:trPr>
        <w:tc>
          <w:tcPr>
            <w:tcW w:w="3685" w:type="dxa"/>
            <w:vAlign w:val="center"/>
          </w:tcPr>
          <w:p w14:paraId="0220075A" w14:textId="77777777" w:rsidR="00F05607" w:rsidRPr="00314081" w:rsidRDefault="00F05607" w:rsidP="00314081">
            <w:pPr>
              <w:pStyle w:val="Default"/>
              <w:rPr>
                <w:rFonts w:ascii="Times New Roman" w:hAnsi="Times New Roman" w:cs="Times New Roman"/>
                <w:sz w:val="20"/>
                <w:lang w:val="en-AU"/>
              </w:rPr>
            </w:pPr>
          </w:p>
        </w:tc>
        <w:tc>
          <w:tcPr>
            <w:tcW w:w="567" w:type="dxa"/>
            <w:vAlign w:val="center"/>
          </w:tcPr>
          <w:p w14:paraId="21C6B3AE"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5EE7E597" w14:textId="77777777" w:rsidR="00F05607" w:rsidRPr="00314081" w:rsidRDefault="00F05607" w:rsidP="00314081">
            <w:pPr>
              <w:pStyle w:val="Default"/>
              <w:jc w:val="center"/>
              <w:rPr>
                <w:rFonts w:ascii="Times New Roman" w:hAnsi="Times New Roman" w:cs="Times New Roman"/>
                <w:sz w:val="20"/>
                <w:lang w:val="en-AU"/>
              </w:rPr>
            </w:pPr>
          </w:p>
        </w:tc>
        <w:tc>
          <w:tcPr>
            <w:tcW w:w="2835" w:type="dxa"/>
            <w:vAlign w:val="center"/>
          </w:tcPr>
          <w:p w14:paraId="015FB85D" w14:textId="77777777" w:rsidR="00F05607" w:rsidRPr="00314081" w:rsidRDefault="00F05607" w:rsidP="00314081">
            <w:pPr>
              <w:pStyle w:val="Default"/>
              <w:rPr>
                <w:rFonts w:ascii="Times New Roman" w:hAnsi="Times New Roman" w:cs="Times New Roman"/>
                <w:sz w:val="20"/>
                <w:lang w:val="en-AU"/>
              </w:rPr>
            </w:pPr>
            <w:r w:rsidRPr="00314081">
              <w:rPr>
                <w:rFonts w:ascii="Times New Roman" w:hAnsi="Times New Roman" w:cs="Times New Roman"/>
                <w:sz w:val="20"/>
                <w:lang w:val="en-AU"/>
              </w:rPr>
              <w:t>Lack of automatic correction</w:t>
            </w:r>
          </w:p>
        </w:tc>
        <w:tc>
          <w:tcPr>
            <w:tcW w:w="567" w:type="dxa"/>
            <w:vAlign w:val="center"/>
          </w:tcPr>
          <w:p w14:paraId="5030677B"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567" w:type="dxa"/>
            <w:vAlign w:val="center"/>
          </w:tcPr>
          <w:p w14:paraId="6BFEAD27"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w:t>
            </w:r>
          </w:p>
        </w:tc>
      </w:tr>
      <w:tr w:rsidR="00F05607" w:rsidRPr="00314081" w14:paraId="234498A1" w14:textId="77777777" w:rsidTr="00314081">
        <w:trPr>
          <w:trHeight w:val="283"/>
          <w:jc w:val="center"/>
        </w:trPr>
        <w:tc>
          <w:tcPr>
            <w:tcW w:w="3685" w:type="dxa"/>
            <w:vAlign w:val="center"/>
          </w:tcPr>
          <w:p w14:paraId="1EAA12BE" w14:textId="77777777" w:rsidR="00F05607" w:rsidRPr="00314081" w:rsidRDefault="00F05607" w:rsidP="00314081">
            <w:pPr>
              <w:pStyle w:val="Default"/>
              <w:rPr>
                <w:rFonts w:ascii="Times New Roman" w:hAnsi="Times New Roman" w:cs="Times New Roman"/>
                <w:sz w:val="20"/>
                <w:lang w:val="en-AU"/>
              </w:rPr>
            </w:pPr>
          </w:p>
        </w:tc>
        <w:tc>
          <w:tcPr>
            <w:tcW w:w="567" w:type="dxa"/>
            <w:vAlign w:val="center"/>
          </w:tcPr>
          <w:p w14:paraId="7D9DD4FE" w14:textId="77777777" w:rsidR="00F05607" w:rsidRPr="00314081" w:rsidRDefault="00F05607" w:rsidP="00314081">
            <w:pPr>
              <w:pStyle w:val="Default"/>
              <w:jc w:val="center"/>
              <w:rPr>
                <w:rFonts w:ascii="Times New Roman" w:hAnsi="Times New Roman" w:cs="Times New Roman"/>
                <w:sz w:val="20"/>
                <w:lang w:val="en-AU"/>
              </w:rPr>
            </w:pPr>
          </w:p>
        </w:tc>
        <w:tc>
          <w:tcPr>
            <w:tcW w:w="567" w:type="dxa"/>
            <w:vAlign w:val="center"/>
          </w:tcPr>
          <w:p w14:paraId="2B01098A" w14:textId="77777777" w:rsidR="00F05607" w:rsidRPr="00314081" w:rsidRDefault="00F05607" w:rsidP="00314081">
            <w:pPr>
              <w:pStyle w:val="Default"/>
              <w:jc w:val="center"/>
              <w:rPr>
                <w:rFonts w:ascii="Times New Roman" w:hAnsi="Times New Roman" w:cs="Times New Roman"/>
                <w:sz w:val="20"/>
                <w:lang w:val="en-AU"/>
              </w:rPr>
            </w:pPr>
          </w:p>
        </w:tc>
        <w:tc>
          <w:tcPr>
            <w:tcW w:w="2835" w:type="dxa"/>
            <w:vAlign w:val="center"/>
          </w:tcPr>
          <w:p w14:paraId="61D7B0F2" w14:textId="77777777" w:rsidR="00F05607" w:rsidRPr="00314081" w:rsidRDefault="00F05607" w:rsidP="00314081">
            <w:pPr>
              <w:pStyle w:val="Default"/>
              <w:rPr>
                <w:rFonts w:ascii="Times New Roman" w:hAnsi="Times New Roman" w:cs="Times New Roman"/>
                <w:sz w:val="20"/>
                <w:lang w:val="en-AU"/>
              </w:rPr>
            </w:pPr>
            <w:r w:rsidRPr="00314081">
              <w:rPr>
                <w:rFonts w:ascii="Times New Roman" w:hAnsi="Times New Roman" w:cs="Times New Roman"/>
                <w:sz w:val="20"/>
                <w:lang w:val="en-AU"/>
              </w:rPr>
              <w:t xml:space="preserve">Difficulty of readability </w:t>
            </w:r>
          </w:p>
        </w:tc>
        <w:tc>
          <w:tcPr>
            <w:tcW w:w="567" w:type="dxa"/>
            <w:vAlign w:val="center"/>
          </w:tcPr>
          <w:p w14:paraId="2AAC2E80"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w:t>
            </w:r>
          </w:p>
        </w:tc>
        <w:tc>
          <w:tcPr>
            <w:tcW w:w="567" w:type="dxa"/>
            <w:vAlign w:val="center"/>
          </w:tcPr>
          <w:p w14:paraId="2A809E45"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2</w:t>
            </w:r>
          </w:p>
        </w:tc>
      </w:tr>
      <w:tr w:rsidR="00F05607" w:rsidRPr="00314081" w14:paraId="438AAFAB" w14:textId="77777777" w:rsidTr="00314081">
        <w:trPr>
          <w:trHeight w:val="283"/>
          <w:jc w:val="center"/>
        </w:trPr>
        <w:tc>
          <w:tcPr>
            <w:tcW w:w="3685" w:type="dxa"/>
            <w:vAlign w:val="center"/>
          </w:tcPr>
          <w:p w14:paraId="19A030FB" w14:textId="77777777" w:rsidR="00F05607" w:rsidRPr="00314081" w:rsidRDefault="00F05607" w:rsidP="00314081">
            <w:pPr>
              <w:pStyle w:val="Default"/>
              <w:rPr>
                <w:rFonts w:ascii="Times New Roman" w:hAnsi="Times New Roman" w:cs="Times New Roman"/>
                <w:sz w:val="20"/>
                <w:lang w:val="en-AU"/>
              </w:rPr>
            </w:pPr>
            <w:r w:rsidRPr="00314081">
              <w:rPr>
                <w:rFonts w:ascii="Times New Roman" w:hAnsi="Times New Roman" w:cs="Times New Roman"/>
                <w:sz w:val="20"/>
                <w:lang w:val="en-AU"/>
              </w:rPr>
              <w:t>Total</w:t>
            </w:r>
          </w:p>
        </w:tc>
        <w:tc>
          <w:tcPr>
            <w:tcW w:w="567" w:type="dxa"/>
            <w:vAlign w:val="center"/>
          </w:tcPr>
          <w:p w14:paraId="3183D484"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155</w:t>
            </w:r>
          </w:p>
        </w:tc>
        <w:tc>
          <w:tcPr>
            <w:tcW w:w="567" w:type="dxa"/>
            <w:vAlign w:val="center"/>
          </w:tcPr>
          <w:p w14:paraId="297CA2CC"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100</w:t>
            </w:r>
          </w:p>
        </w:tc>
        <w:tc>
          <w:tcPr>
            <w:tcW w:w="2835" w:type="dxa"/>
            <w:vAlign w:val="center"/>
          </w:tcPr>
          <w:p w14:paraId="2D7E3398" w14:textId="77777777" w:rsidR="00F05607" w:rsidRPr="00314081" w:rsidRDefault="00F05607" w:rsidP="00314081">
            <w:pPr>
              <w:pStyle w:val="Default"/>
              <w:rPr>
                <w:rFonts w:ascii="Times New Roman" w:hAnsi="Times New Roman" w:cs="Times New Roman"/>
                <w:sz w:val="20"/>
                <w:lang w:val="en-AU"/>
              </w:rPr>
            </w:pPr>
          </w:p>
        </w:tc>
        <w:tc>
          <w:tcPr>
            <w:tcW w:w="567" w:type="dxa"/>
            <w:vAlign w:val="center"/>
          </w:tcPr>
          <w:p w14:paraId="5D8E0CA2"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45</w:t>
            </w:r>
          </w:p>
        </w:tc>
        <w:tc>
          <w:tcPr>
            <w:tcW w:w="567" w:type="dxa"/>
            <w:vAlign w:val="center"/>
          </w:tcPr>
          <w:p w14:paraId="2D878875" w14:textId="77777777" w:rsidR="00F05607" w:rsidRPr="00314081" w:rsidRDefault="00F05607" w:rsidP="00314081">
            <w:pPr>
              <w:pStyle w:val="Default"/>
              <w:jc w:val="center"/>
              <w:rPr>
                <w:rFonts w:ascii="Times New Roman" w:hAnsi="Times New Roman" w:cs="Times New Roman"/>
                <w:sz w:val="20"/>
                <w:lang w:val="en-AU"/>
              </w:rPr>
            </w:pPr>
            <w:r w:rsidRPr="00314081">
              <w:rPr>
                <w:rFonts w:ascii="Times New Roman" w:hAnsi="Times New Roman" w:cs="Times New Roman"/>
                <w:sz w:val="20"/>
                <w:lang w:val="en-AU"/>
              </w:rPr>
              <w:t>100</w:t>
            </w:r>
          </w:p>
        </w:tc>
      </w:tr>
    </w:tbl>
    <w:p w14:paraId="7D4DD3E5" w14:textId="77777777" w:rsidR="00F05607" w:rsidRPr="00314081" w:rsidRDefault="00F05607">
      <w:pPr>
        <w:pBdr>
          <w:top w:val="nil"/>
          <w:left w:val="nil"/>
          <w:bottom w:val="nil"/>
          <w:right w:val="nil"/>
          <w:between w:val="nil"/>
        </w:pBdr>
        <w:rPr>
          <w:rFonts w:asciiTheme="minorHAnsi" w:hAnsiTheme="minorHAnsi"/>
        </w:rPr>
      </w:pPr>
    </w:p>
    <w:p w14:paraId="354F16B4" w14:textId="3626CC83" w:rsidR="00D636FA" w:rsidRPr="00314081" w:rsidRDefault="00D636FA">
      <w:pPr>
        <w:pBdr>
          <w:top w:val="nil"/>
          <w:left w:val="nil"/>
          <w:bottom w:val="nil"/>
          <w:right w:val="nil"/>
          <w:between w:val="nil"/>
        </w:pBdr>
        <w:rPr>
          <w:rFonts w:asciiTheme="minorHAnsi" w:hAnsiTheme="minorHAnsi"/>
        </w:rPr>
      </w:pPr>
    </w:p>
    <w:p w14:paraId="09807E42" w14:textId="21785417" w:rsidR="00D636FA" w:rsidRPr="00314081" w:rsidRDefault="00D636FA">
      <w:pPr>
        <w:pBdr>
          <w:top w:val="nil"/>
          <w:left w:val="nil"/>
          <w:bottom w:val="nil"/>
          <w:right w:val="nil"/>
          <w:between w:val="nil"/>
        </w:pBdr>
        <w:rPr>
          <w:rFonts w:asciiTheme="minorHAnsi" w:hAnsiTheme="minorHAnsi"/>
        </w:rPr>
      </w:pPr>
    </w:p>
    <w:p w14:paraId="2276CCBF" w14:textId="77777777" w:rsidR="00F05607" w:rsidRPr="00F05607" w:rsidRDefault="00F05607" w:rsidP="00F05607">
      <w:pPr>
        <w:pBdr>
          <w:top w:val="nil"/>
          <w:left w:val="nil"/>
          <w:bottom w:val="nil"/>
          <w:right w:val="nil"/>
          <w:between w:val="nil"/>
        </w:pBdr>
        <w:jc w:val="both"/>
        <w:rPr>
          <w:rFonts w:asciiTheme="minorHAnsi" w:hAnsiTheme="minorHAnsi"/>
        </w:rPr>
      </w:pPr>
      <w:r w:rsidRPr="00F05607">
        <w:rPr>
          <w:rFonts w:asciiTheme="minorHAnsi" w:hAnsiTheme="minorHAnsi"/>
        </w:rPr>
        <w:t xml:space="preserve">As it is illustrated in Table 9, whereas the frequency of meaning units assigned to the usefulness was 155, the frequency of meaning units assigned to non-usefulness was 45. Here are several statements from teachers’ own specifications.  </w:t>
      </w:r>
    </w:p>
    <w:p w14:paraId="429980B2" w14:textId="77777777" w:rsidR="00F05607" w:rsidRPr="00F05607" w:rsidRDefault="00F05607" w:rsidP="00F05607">
      <w:pPr>
        <w:pBdr>
          <w:top w:val="nil"/>
          <w:left w:val="nil"/>
          <w:bottom w:val="nil"/>
          <w:right w:val="nil"/>
          <w:between w:val="nil"/>
        </w:pBdr>
        <w:ind w:left="720"/>
        <w:jc w:val="both"/>
        <w:rPr>
          <w:rFonts w:asciiTheme="minorHAnsi" w:hAnsiTheme="minorHAnsi"/>
          <w:i/>
        </w:rPr>
      </w:pPr>
      <w:r w:rsidRPr="00F05607">
        <w:rPr>
          <w:rFonts w:asciiTheme="minorHAnsi" w:hAnsiTheme="minorHAnsi"/>
          <w:i/>
        </w:rPr>
        <w:t>“The use of IWB is useful, because it enables active participation and enjoyable learning.” (P49)</w:t>
      </w:r>
    </w:p>
    <w:p w14:paraId="15EB072E" w14:textId="77777777" w:rsidR="00F05607" w:rsidRPr="00F05607" w:rsidRDefault="00F05607" w:rsidP="00F05607">
      <w:pPr>
        <w:pBdr>
          <w:top w:val="nil"/>
          <w:left w:val="nil"/>
          <w:bottom w:val="nil"/>
          <w:right w:val="nil"/>
          <w:between w:val="nil"/>
        </w:pBdr>
        <w:ind w:left="720"/>
        <w:jc w:val="both"/>
        <w:rPr>
          <w:rFonts w:asciiTheme="minorHAnsi" w:hAnsiTheme="minorHAnsi"/>
          <w:i/>
        </w:rPr>
      </w:pPr>
      <w:r w:rsidRPr="00F05607">
        <w:rPr>
          <w:rFonts w:asciiTheme="minorHAnsi" w:hAnsiTheme="minorHAnsi"/>
          <w:i/>
        </w:rPr>
        <w:t>“Since the use of IWB saves time, it allows students to see different kinds of questions, as well as gains students’ attention towards the lessons.” (P51)</w:t>
      </w:r>
    </w:p>
    <w:p w14:paraId="747F335E" w14:textId="77777777" w:rsidR="00F05607" w:rsidRPr="00F05607" w:rsidRDefault="00F05607" w:rsidP="00F05607">
      <w:pPr>
        <w:pBdr>
          <w:top w:val="nil"/>
          <w:left w:val="nil"/>
          <w:bottom w:val="nil"/>
          <w:right w:val="nil"/>
          <w:between w:val="nil"/>
        </w:pBdr>
        <w:ind w:left="720"/>
        <w:jc w:val="both"/>
        <w:rPr>
          <w:rFonts w:asciiTheme="minorHAnsi" w:hAnsiTheme="minorHAnsi"/>
          <w:i/>
        </w:rPr>
      </w:pPr>
      <w:r w:rsidRPr="00F05607">
        <w:rPr>
          <w:rFonts w:asciiTheme="minorHAnsi" w:hAnsiTheme="minorHAnsi"/>
          <w:i/>
        </w:rPr>
        <w:t>“The use of IWB sometimes increases tensions between the school managers. Because, viruses spread frequently. Furthermore, they do not see it as lesson in which you make use of the IWB.”  (P52)</w:t>
      </w:r>
    </w:p>
    <w:p w14:paraId="4EE29E2D" w14:textId="77777777" w:rsidR="00F05607" w:rsidRPr="00F05607" w:rsidRDefault="00F05607" w:rsidP="00F05607">
      <w:pPr>
        <w:pBdr>
          <w:top w:val="nil"/>
          <w:left w:val="nil"/>
          <w:bottom w:val="nil"/>
          <w:right w:val="nil"/>
          <w:between w:val="nil"/>
        </w:pBdr>
        <w:jc w:val="both"/>
        <w:rPr>
          <w:rFonts w:asciiTheme="minorHAnsi" w:hAnsiTheme="minorHAnsi"/>
        </w:rPr>
      </w:pPr>
      <w:r w:rsidRPr="00F05607">
        <w:rPr>
          <w:rFonts w:asciiTheme="minorHAnsi" w:hAnsiTheme="minorHAnsi"/>
        </w:rPr>
        <w:t xml:space="preserve">Figure 3 below illustrates all the frequencies assigned to each factor under the psychological model of technophobia and the reversed codes. </w:t>
      </w:r>
    </w:p>
    <w:p w14:paraId="2E3A9900" w14:textId="77777777" w:rsidR="00F05607" w:rsidRPr="00314081" w:rsidRDefault="00F05607" w:rsidP="00F05607">
      <w:pPr>
        <w:pStyle w:val="Default"/>
        <w:spacing w:after="240" w:line="480" w:lineRule="auto"/>
        <w:jc w:val="both"/>
        <w:rPr>
          <w:rFonts w:ascii="Times New Roman" w:hAnsi="Times New Roman" w:cs="Times New Roman"/>
          <w:color w:val="000000" w:themeColor="text1"/>
          <w:lang w:val="en-AU"/>
        </w:rPr>
      </w:pPr>
      <w:r w:rsidRPr="00314081">
        <w:rPr>
          <w:noProof/>
          <w:lang w:val="en-AU"/>
        </w:rPr>
        <mc:AlternateContent>
          <mc:Choice Requires="wpg">
            <w:drawing>
              <wp:anchor distT="0" distB="0" distL="114300" distR="114300" simplePos="0" relativeHeight="251663360" behindDoc="0" locked="0" layoutInCell="1" allowOverlap="1" wp14:anchorId="190C7283" wp14:editId="3C07328F">
                <wp:simplePos x="0" y="0"/>
                <wp:positionH relativeFrom="margin">
                  <wp:posOffset>-575995</wp:posOffset>
                </wp:positionH>
                <wp:positionV relativeFrom="paragraph">
                  <wp:posOffset>121060</wp:posOffset>
                </wp:positionV>
                <wp:extent cx="6500550" cy="2283460"/>
                <wp:effectExtent l="0" t="0" r="14605" b="21590"/>
                <wp:wrapNone/>
                <wp:docPr id="68" name="Grup 68"/>
                <wp:cNvGraphicFramePr/>
                <a:graphic xmlns:a="http://schemas.openxmlformats.org/drawingml/2006/main">
                  <a:graphicData uri="http://schemas.microsoft.com/office/word/2010/wordprocessingGroup">
                    <wpg:wgp>
                      <wpg:cNvGrpSpPr/>
                      <wpg:grpSpPr>
                        <a:xfrm>
                          <a:off x="0" y="0"/>
                          <a:ext cx="6500550" cy="2283460"/>
                          <a:chOff x="0" y="0"/>
                          <a:chExt cx="6500550" cy="2283460"/>
                        </a:xfrm>
                      </wpg:grpSpPr>
                      <pic:pic xmlns:pic="http://schemas.openxmlformats.org/drawingml/2006/picture">
                        <pic:nvPicPr>
                          <pic:cNvPr id="69" name="Resim 6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28575" y="0"/>
                            <a:ext cx="6299835" cy="1383030"/>
                          </a:xfrm>
                          <a:prstGeom prst="rect">
                            <a:avLst/>
                          </a:prstGeom>
                        </pic:spPr>
                      </pic:pic>
                      <wps:wsp>
                        <wps:cNvPr id="70" name="Oval 70"/>
                        <wps:cNvSpPr/>
                        <wps:spPr>
                          <a:xfrm>
                            <a:off x="2057400" y="1466850"/>
                            <a:ext cx="575945" cy="359410"/>
                          </a:xfrm>
                          <a:prstGeom prst="ellipse">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883E7A" w14:textId="77777777" w:rsidR="00314081" w:rsidRPr="00642760" w:rsidRDefault="00314081" w:rsidP="00F05607">
                              <w:pPr>
                                <w:jc w:val="center"/>
                                <w:rPr>
                                  <w:rFonts w:ascii="Times New Roman" w:hAnsi="Times New Roman" w:cs="Times New Roman"/>
                                  <w:b/>
                                  <w:color w:val="000000" w:themeColor="text1"/>
                                  <w:sz w:val="20"/>
                                  <w:szCs w:val="20"/>
                                </w:rPr>
                              </w:pPr>
                              <w:r w:rsidRPr="00642760">
                                <w:rPr>
                                  <w:rFonts w:ascii="Times New Roman" w:hAnsi="Times New Roman" w:cs="Times New Roman"/>
                                  <w:b/>
                                  <w:color w:val="000000" w:themeColor="text1"/>
                                  <w:sz w:val="20"/>
                                  <w:szCs w:val="20"/>
                                </w:rPr>
                                <w:t>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Oval 71"/>
                        <wps:cNvSpPr/>
                        <wps:spPr>
                          <a:xfrm>
                            <a:off x="1371600" y="1466850"/>
                            <a:ext cx="575945" cy="359410"/>
                          </a:xfrm>
                          <a:prstGeom prst="ellipse">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53E47A" w14:textId="77777777" w:rsidR="00314081" w:rsidRPr="00642760" w:rsidRDefault="00314081" w:rsidP="00F05607">
                              <w:pPr>
                                <w:jc w:val="center"/>
                                <w:rPr>
                                  <w:rFonts w:ascii="Times New Roman" w:hAnsi="Times New Roman" w:cs="Times New Roman"/>
                                  <w:b/>
                                  <w:color w:val="000000" w:themeColor="text1"/>
                                  <w:sz w:val="20"/>
                                  <w:szCs w:val="20"/>
                                </w:rPr>
                              </w:pPr>
                              <w:r w:rsidRPr="00642760">
                                <w:rPr>
                                  <w:rFonts w:ascii="Times New Roman" w:hAnsi="Times New Roman" w:cs="Times New Roman"/>
                                  <w:b/>
                                  <w:color w:val="000000" w:themeColor="text1"/>
                                  <w:sz w:val="20"/>
                                  <w:szCs w:val="20"/>
                                </w:rPr>
                                <w:t>78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Oval 72"/>
                        <wps:cNvSpPr/>
                        <wps:spPr>
                          <a:xfrm>
                            <a:off x="685800" y="1466850"/>
                            <a:ext cx="575945" cy="359410"/>
                          </a:xfrm>
                          <a:prstGeom prst="ellipse">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FC24EB" w14:textId="77777777" w:rsidR="00314081" w:rsidRPr="00642760" w:rsidRDefault="00314081" w:rsidP="00F05607">
                              <w:pPr>
                                <w:jc w:val="center"/>
                                <w:rPr>
                                  <w:rFonts w:ascii="Times New Roman" w:hAnsi="Times New Roman" w:cs="Times New Roman"/>
                                  <w:b/>
                                  <w:color w:val="000000" w:themeColor="text1"/>
                                  <w:sz w:val="20"/>
                                  <w:szCs w:val="20"/>
                                </w:rPr>
                              </w:pPr>
                              <w:r w:rsidRPr="00642760">
                                <w:rPr>
                                  <w:rFonts w:ascii="Times New Roman" w:hAnsi="Times New Roman" w:cs="Times New Roman"/>
                                  <w:b/>
                                  <w:color w:val="000000" w:themeColor="text1"/>
                                  <w:sz w:val="20"/>
                                  <w:szCs w:val="20"/>
                                </w:rPr>
                                <w:t>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Oval 73"/>
                        <wps:cNvSpPr/>
                        <wps:spPr>
                          <a:xfrm>
                            <a:off x="0" y="1466850"/>
                            <a:ext cx="576000" cy="359410"/>
                          </a:xfrm>
                          <a:prstGeom prst="ellipse">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8EFAF0" w14:textId="77777777" w:rsidR="00314081" w:rsidRPr="00642760" w:rsidRDefault="00314081" w:rsidP="00F05607">
                              <w:pPr>
                                <w:jc w:val="center"/>
                                <w:rPr>
                                  <w:rFonts w:ascii="Times New Roman" w:hAnsi="Times New Roman" w:cs="Times New Roman"/>
                                  <w:b/>
                                  <w:color w:val="000000" w:themeColor="text1"/>
                                  <w:sz w:val="20"/>
                                  <w:szCs w:val="20"/>
                                </w:rPr>
                              </w:pPr>
                              <w:r w:rsidRPr="00642760">
                                <w:rPr>
                                  <w:rFonts w:ascii="Times New Roman" w:hAnsi="Times New Roman" w:cs="Times New Roman"/>
                                  <w:b/>
                                  <w:color w:val="000000" w:themeColor="text1"/>
                                  <w:sz w:val="20"/>
                                  <w:szCs w:val="20"/>
                                </w:rPr>
                                <w:t>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Oval 74"/>
                        <wps:cNvSpPr/>
                        <wps:spPr>
                          <a:xfrm flipH="1">
                            <a:off x="3781425" y="1466850"/>
                            <a:ext cx="576000" cy="360000"/>
                          </a:xfrm>
                          <a:prstGeom prst="ellipse">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E994A4" w14:textId="77777777" w:rsidR="00314081" w:rsidRPr="00642760" w:rsidRDefault="00314081" w:rsidP="00F05607">
                              <w:pPr>
                                <w:jc w:val="center"/>
                                <w:rPr>
                                  <w:rFonts w:ascii="Times New Roman" w:hAnsi="Times New Roman" w:cs="Times New Roman"/>
                                  <w:b/>
                                  <w:color w:val="000000" w:themeColor="text1"/>
                                  <w:sz w:val="20"/>
                                  <w:szCs w:val="20"/>
                                </w:rPr>
                              </w:pPr>
                              <w:r w:rsidRPr="00642760">
                                <w:rPr>
                                  <w:rFonts w:ascii="Times New Roman" w:hAnsi="Times New Roman" w:cs="Times New Roman"/>
                                  <w:b/>
                                  <w:color w:val="000000" w:themeColor="text1"/>
                                  <w:sz w:val="20"/>
                                  <w:szCs w:val="20"/>
                                </w:rPr>
                                <w:t>155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Oval 75"/>
                        <wps:cNvSpPr/>
                        <wps:spPr>
                          <a:xfrm flipH="1">
                            <a:off x="4495800" y="1466850"/>
                            <a:ext cx="576000" cy="359410"/>
                          </a:xfrm>
                          <a:prstGeom prst="ellipse">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13C176" w14:textId="77777777" w:rsidR="00314081" w:rsidRPr="00642760" w:rsidRDefault="00314081" w:rsidP="00F05607">
                              <w:pPr>
                                <w:jc w:val="center"/>
                                <w:rPr>
                                  <w:rFonts w:ascii="Times New Roman" w:hAnsi="Times New Roman" w:cs="Times New Roman"/>
                                  <w:b/>
                                  <w:color w:val="000000" w:themeColor="text1"/>
                                  <w:sz w:val="20"/>
                                  <w:szCs w:val="20"/>
                                </w:rPr>
                              </w:pPr>
                              <w:r w:rsidRPr="00642760">
                                <w:rPr>
                                  <w:rFonts w:ascii="Times New Roman" w:hAnsi="Times New Roman" w:cs="Times New Roman"/>
                                  <w:b/>
                                  <w:color w:val="000000" w:themeColor="text1"/>
                                  <w:sz w:val="20"/>
                                  <w:szCs w:val="20"/>
                                </w:rPr>
                                <w:t>64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Oval 76"/>
                        <wps:cNvSpPr/>
                        <wps:spPr>
                          <a:xfrm flipH="1">
                            <a:off x="5210175" y="1466850"/>
                            <a:ext cx="576000" cy="359410"/>
                          </a:xfrm>
                          <a:prstGeom prst="ellipse">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D8642B" w14:textId="77777777" w:rsidR="00314081" w:rsidRPr="00642760" w:rsidRDefault="00314081" w:rsidP="00F05607">
                              <w:pPr>
                                <w:jc w:val="center"/>
                                <w:rPr>
                                  <w:rFonts w:ascii="Times New Roman" w:hAnsi="Times New Roman" w:cs="Times New Roman"/>
                                  <w:b/>
                                  <w:color w:val="000000" w:themeColor="text1"/>
                                  <w:sz w:val="20"/>
                                  <w:szCs w:val="20"/>
                                </w:rPr>
                              </w:pPr>
                              <w:r w:rsidRPr="00642760">
                                <w:rPr>
                                  <w:rFonts w:ascii="Times New Roman" w:hAnsi="Times New Roman" w:cs="Times New Roman"/>
                                  <w:b/>
                                  <w:color w:val="000000" w:themeColor="text1"/>
                                  <w:sz w:val="20"/>
                                  <w:szCs w:val="20"/>
                                </w:rPr>
                                <w:t>64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Oval 77"/>
                        <wps:cNvSpPr/>
                        <wps:spPr>
                          <a:xfrm flipH="1">
                            <a:off x="5924550" y="1466850"/>
                            <a:ext cx="576000" cy="359410"/>
                          </a:xfrm>
                          <a:prstGeom prst="ellipse">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7F4BC3" w14:textId="77777777" w:rsidR="00314081" w:rsidRPr="00642760" w:rsidRDefault="00314081" w:rsidP="00F05607">
                              <w:pPr>
                                <w:jc w:val="center"/>
                                <w:rPr>
                                  <w:rFonts w:ascii="Times New Roman" w:hAnsi="Times New Roman" w:cs="Times New Roman"/>
                                  <w:b/>
                                  <w:color w:val="000000" w:themeColor="text1"/>
                                  <w:sz w:val="20"/>
                                  <w:szCs w:val="20"/>
                                </w:rPr>
                              </w:pPr>
                              <w:r w:rsidRPr="00642760">
                                <w:rPr>
                                  <w:rFonts w:ascii="Times New Roman" w:hAnsi="Times New Roman" w:cs="Times New Roman"/>
                                  <w:b/>
                                  <w:color w:val="000000" w:themeColor="text1"/>
                                  <w:sz w:val="20"/>
                                  <w:szCs w:val="20"/>
                                </w:rPr>
                                <w:t>62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Oval 78"/>
                        <wps:cNvSpPr/>
                        <wps:spPr>
                          <a:xfrm>
                            <a:off x="1028700" y="1924050"/>
                            <a:ext cx="575945" cy="359410"/>
                          </a:xfrm>
                          <a:prstGeom prst="ellipse">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F419D8" w14:textId="77777777" w:rsidR="00314081" w:rsidRPr="00642760" w:rsidRDefault="00314081" w:rsidP="00F05607">
                              <w:pPr>
                                <w:jc w:val="center"/>
                                <w:rPr>
                                  <w:rFonts w:ascii="Times New Roman" w:hAnsi="Times New Roman" w:cs="Times New Roman"/>
                                  <w:b/>
                                  <w:color w:val="000000" w:themeColor="text1"/>
                                  <w:sz w:val="20"/>
                                  <w:szCs w:val="20"/>
                                </w:rPr>
                              </w:pPr>
                              <w:r w:rsidRPr="00642760">
                                <w:rPr>
                                  <w:rFonts w:ascii="Times New Roman" w:hAnsi="Times New Roman" w:cs="Times New Roman"/>
                                  <w:b/>
                                  <w:color w:val="000000" w:themeColor="text1"/>
                                  <w:sz w:val="20"/>
                                  <w:szCs w:val="20"/>
                                </w:rPr>
                                <w:t>217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Oval 79"/>
                        <wps:cNvSpPr/>
                        <wps:spPr>
                          <a:xfrm>
                            <a:off x="4848225" y="1924050"/>
                            <a:ext cx="575945" cy="359410"/>
                          </a:xfrm>
                          <a:prstGeom prst="ellipse">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FDF557" w14:textId="77777777" w:rsidR="00314081" w:rsidRPr="00642760" w:rsidRDefault="00314081" w:rsidP="00F05607">
                              <w:pPr>
                                <w:jc w:val="center"/>
                                <w:rPr>
                                  <w:rFonts w:ascii="Times New Roman" w:hAnsi="Times New Roman" w:cs="Times New Roman"/>
                                  <w:b/>
                                  <w:color w:val="000000" w:themeColor="text1"/>
                                  <w:sz w:val="20"/>
                                  <w:szCs w:val="20"/>
                                </w:rPr>
                              </w:pPr>
                              <w:r w:rsidRPr="00642760">
                                <w:rPr>
                                  <w:rFonts w:ascii="Times New Roman" w:hAnsi="Times New Roman" w:cs="Times New Roman"/>
                                  <w:b/>
                                  <w:color w:val="000000" w:themeColor="text1"/>
                                  <w:sz w:val="20"/>
                                  <w:szCs w:val="20"/>
                                </w:rPr>
                                <w:t>345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90C7283" id="Grup 68" o:spid="_x0000_s1045" style="position:absolute;left:0;text-align:left;margin-left:-45.35pt;margin-top:9.55pt;width:511.85pt;height:179.8pt;z-index:251663360;mso-position-horizontal-relative:margin" coordsize="65005,2283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">
                <v:shape id="Resim 69" o:spid="_x0000_s1046" type="#_x0000_t75" style="position:absolute;left:285;width:62999;height:138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">
                  <v:imagedata r:id="rId8" o:title=""/>
                </v:shape>
                <v:oval id="Oval 70" o:spid="_x0000_s1047" style="position:absolute;left:20574;top:14668;width:5759;height:359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" filled="f" strokecolor="#d8d8d8 [2732]" strokeweight="2pt">
                  <v:textbox>
                    <w:txbxContent>
                      <w:p w14:paraId="02883E7A" w14:textId="77777777" w:rsidR="00314081" w:rsidRPr="00642760" w:rsidRDefault="00314081" w:rsidP="00F05607">
                        <w:pPr>
                          <w:jc w:val="center"/>
                          <w:rPr>
                            <w:rFonts w:ascii="Times New Roman" w:hAnsi="Times New Roman" w:cs="Times New Roman"/>
                            <w:b/>
                            <w:color w:val="000000" w:themeColor="text1"/>
                            <w:sz w:val="20"/>
                            <w:szCs w:val="20"/>
                          </w:rPr>
                        </w:pPr>
                        <w:r w:rsidRPr="00642760">
                          <w:rPr>
                            <w:rFonts w:ascii="Times New Roman" w:hAnsi="Times New Roman" w:cs="Times New Roman"/>
                            <w:b/>
                            <w:color w:val="000000" w:themeColor="text1"/>
                            <w:sz w:val="20"/>
                            <w:szCs w:val="20"/>
                          </w:rPr>
                          <w:t>45</w:t>
                        </w:r>
                      </w:p>
                    </w:txbxContent>
                  </v:textbox>
                </v:oval>
                <v:oval id="Oval 71" o:spid="_x0000_s1048" style="position:absolute;left:13716;top:14668;width:5759;height:359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" filled="f" strokecolor="#d8d8d8 [2732]" strokeweight="2pt">
                  <v:textbox>
                    <w:txbxContent>
                      <w:p w14:paraId="6053E47A" w14:textId="77777777" w:rsidR="00314081" w:rsidRPr="00642760" w:rsidRDefault="00314081" w:rsidP="00F05607">
                        <w:pPr>
                          <w:jc w:val="center"/>
                          <w:rPr>
                            <w:rFonts w:ascii="Times New Roman" w:hAnsi="Times New Roman" w:cs="Times New Roman"/>
                            <w:b/>
                            <w:color w:val="000000" w:themeColor="text1"/>
                            <w:sz w:val="20"/>
                            <w:szCs w:val="20"/>
                          </w:rPr>
                        </w:pPr>
                        <w:r w:rsidRPr="00642760">
                          <w:rPr>
                            <w:rFonts w:ascii="Times New Roman" w:hAnsi="Times New Roman" w:cs="Times New Roman"/>
                            <w:b/>
                            <w:color w:val="000000" w:themeColor="text1"/>
                            <w:sz w:val="20"/>
                            <w:szCs w:val="20"/>
                          </w:rPr>
                          <w:t>78</w:t>
                        </w:r>
                      </w:p>
                    </w:txbxContent>
                  </v:textbox>
                </v:oval>
                <v:oval id="Oval 72" o:spid="_x0000_s1049" style="position:absolute;left:6858;top:14668;width:5759;height:359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" filled="f" strokecolor="#d8d8d8 [2732]" strokeweight="2pt">
                  <v:textbox>
                    <w:txbxContent>
                      <w:p w14:paraId="42FC24EB" w14:textId="77777777" w:rsidR="00314081" w:rsidRPr="00642760" w:rsidRDefault="00314081" w:rsidP="00F05607">
                        <w:pPr>
                          <w:jc w:val="center"/>
                          <w:rPr>
                            <w:rFonts w:ascii="Times New Roman" w:hAnsi="Times New Roman" w:cs="Times New Roman"/>
                            <w:b/>
                            <w:color w:val="000000" w:themeColor="text1"/>
                            <w:sz w:val="20"/>
                            <w:szCs w:val="20"/>
                          </w:rPr>
                        </w:pPr>
                        <w:r w:rsidRPr="00642760">
                          <w:rPr>
                            <w:rFonts w:ascii="Times New Roman" w:hAnsi="Times New Roman" w:cs="Times New Roman"/>
                            <w:b/>
                            <w:color w:val="000000" w:themeColor="text1"/>
                            <w:sz w:val="20"/>
                            <w:szCs w:val="20"/>
                          </w:rPr>
                          <w:t>34</w:t>
                        </w:r>
                      </w:p>
                    </w:txbxContent>
                  </v:textbox>
                </v:oval>
                <v:oval id="Oval 73" o:spid="_x0000_s1050" style="position:absolute;top:14668;width:5760;height:359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" filled="f" strokecolor="#d8d8d8 [2732]" strokeweight="2pt">
                  <v:textbox>
                    <w:txbxContent>
                      <w:p w14:paraId="388EFAF0" w14:textId="77777777" w:rsidR="00314081" w:rsidRPr="00642760" w:rsidRDefault="00314081" w:rsidP="00F05607">
                        <w:pPr>
                          <w:jc w:val="center"/>
                          <w:rPr>
                            <w:rFonts w:ascii="Times New Roman" w:hAnsi="Times New Roman" w:cs="Times New Roman"/>
                            <w:b/>
                            <w:color w:val="000000" w:themeColor="text1"/>
                            <w:sz w:val="20"/>
                            <w:szCs w:val="20"/>
                          </w:rPr>
                        </w:pPr>
                        <w:r w:rsidRPr="00642760">
                          <w:rPr>
                            <w:rFonts w:ascii="Times New Roman" w:hAnsi="Times New Roman" w:cs="Times New Roman"/>
                            <w:b/>
                            <w:color w:val="000000" w:themeColor="text1"/>
                            <w:sz w:val="20"/>
                            <w:szCs w:val="20"/>
                          </w:rPr>
                          <w:t>60</w:t>
                        </w:r>
                      </w:p>
                    </w:txbxContent>
                  </v:textbox>
                </v:oval>
                <v:oval id="Oval 74" o:spid="_x0000_s1051" style="position:absolute;left:37814;top:14668;width:5760;height:3600;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" filled="f" strokecolor="#d8d8d8 [2732]" strokeweight="2pt">
                  <v:textbox>
                    <w:txbxContent>
                      <w:p w14:paraId="34E994A4" w14:textId="77777777" w:rsidR="00314081" w:rsidRPr="00642760" w:rsidRDefault="00314081" w:rsidP="00F05607">
                        <w:pPr>
                          <w:jc w:val="center"/>
                          <w:rPr>
                            <w:rFonts w:ascii="Times New Roman" w:hAnsi="Times New Roman" w:cs="Times New Roman"/>
                            <w:b/>
                            <w:color w:val="000000" w:themeColor="text1"/>
                            <w:sz w:val="20"/>
                            <w:szCs w:val="20"/>
                          </w:rPr>
                        </w:pPr>
                        <w:r w:rsidRPr="00642760">
                          <w:rPr>
                            <w:rFonts w:ascii="Times New Roman" w:hAnsi="Times New Roman" w:cs="Times New Roman"/>
                            <w:b/>
                            <w:color w:val="000000" w:themeColor="text1"/>
                            <w:sz w:val="20"/>
                            <w:szCs w:val="20"/>
                          </w:rPr>
                          <w:t>155</w:t>
                        </w:r>
                      </w:p>
                    </w:txbxContent>
                  </v:textbox>
                </v:oval>
                <v:oval id="Oval 75" o:spid="_x0000_s1052" style="position:absolute;left:44958;top:14668;width:5760;height:3594;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" filled="f" strokecolor="#d8d8d8 [2732]" strokeweight="2pt">
                  <v:textbox>
                    <w:txbxContent>
                      <w:p w14:paraId="7013C176" w14:textId="77777777" w:rsidR="00314081" w:rsidRPr="00642760" w:rsidRDefault="00314081" w:rsidP="00F05607">
                        <w:pPr>
                          <w:jc w:val="center"/>
                          <w:rPr>
                            <w:rFonts w:ascii="Times New Roman" w:hAnsi="Times New Roman" w:cs="Times New Roman"/>
                            <w:b/>
                            <w:color w:val="000000" w:themeColor="text1"/>
                            <w:sz w:val="20"/>
                            <w:szCs w:val="20"/>
                          </w:rPr>
                        </w:pPr>
                        <w:r w:rsidRPr="00642760">
                          <w:rPr>
                            <w:rFonts w:ascii="Times New Roman" w:hAnsi="Times New Roman" w:cs="Times New Roman"/>
                            <w:b/>
                            <w:color w:val="000000" w:themeColor="text1"/>
                            <w:sz w:val="20"/>
                            <w:szCs w:val="20"/>
                          </w:rPr>
                          <w:t>64</w:t>
                        </w:r>
                      </w:p>
                    </w:txbxContent>
                  </v:textbox>
                </v:oval>
                <v:oval id="Oval 76" o:spid="_x0000_s1053" style="position:absolute;left:52101;top:14668;width:5760;height:3594;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" filled="f" strokecolor="#d8d8d8 [2732]" strokeweight="2pt">
                  <v:textbox>
                    <w:txbxContent>
                      <w:p w14:paraId="16D8642B" w14:textId="77777777" w:rsidR="00314081" w:rsidRPr="00642760" w:rsidRDefault="00314081" w:rsidP="00F05607">
                        <w:pPr>
                          <w:jc w:val="center"/>
                          <w:rPr>
                            <w:rFonts w:ascii="Times New Roman" w:hAnsi="Times New Roman" w:cs="Times New Roman"/>
                            <w:b/>
                            <w:color w:val="000000" w:themeColor="text1"/>
                            <w:sz w:val="20"/>
                            <w:szCs w:val="20"/>
                          </w:rPr>
                        </w:pPr>
                        <w:r w:rsidRPr="00642760">
                          <w:rPr>
                            <w:rFonts w:ascii="Times New Roman" w:hAnsi="Times New Roman" w:cs="Times New Roman"/>
                            <w:b/>
                            <w:color w:val="000000" w:themeColor="text1"/>
                            <w:sz w:val="20"/>
                            <w:szCs w:val="20"/>
                          </w:rPr>
                          <w:t>64</w:t>
                        </w:r>
                      </w:p>
                    </w:txbxContent>
                  </v:textbox>
                </v:oval>
                <v:oval id="Oval 77" o:spid="_x0000_s1054" style="position:absolute;left:59245;top:14668;width:5760;height:3594;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" filled="f" strokecolor="#d8d8d8 [2732]" strokeweight="2pt">
                  <v:textbox>
                    <w:txbxContent>
                      <w:p w14:paraId="187F4BC3" w14:textId="77777777" w:rsidR="00314081" w:rsidRPr="00642760" w:rsidRDefault="00314081" w:rsidP="00F05607">
                        <w:pPr>
                          <w:jc w:val="center"/>
                          <w:rPr>
                            <w:rFonts w:ascii="Times New Roman" w:hAnsi="Times New Roman" w:cs="Times New Roman"/>
                            <w:b/>
                            <w:color w:val="000000" w:themeColor="text1"/>
                            <w:sz w:val="20"/>
                            <w:szCs w:val="20"/>
                          </w:rPr>
                        </w:pPr>
                        <w:r w:rsidRPr="00642760">
                          <w:rPr>
                            <w:rFonts w:ascii="Times New Roman" w:hAnsi="Times New Roman" w:cs="Times New Roman"/>
                            <w:b/>
                            <w:color w:val="000000" w:themeColor="text1"/>
                            <w:sz w:val="20"/>
                            <w:szCs w:val="20"/>
                          </w:rPr>
                          <w:t>62</w:t>
                        </w:r>
                      </w:p>
                    </w:txbxContent>
                  </v:textbox>
                </v:oval>
                <v:oval id="Oval 78" o:spid="_x0000_s1055" style="position:absolute;left:10287;top:19240;width:5759;height:359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" filled="f" strokecolor="#d8d8d8 [2732]" strokeweight="2pt">
                  <v:textbox>
                    <w:txbxContent>
                      <w:p w14:paraId="5FF419D8" w14:textId="77777777" w:rsidR="00314081" w:rsidRPr="00642760" w:rsidRDefault="00314081" w:rsidP="00F05607">
                        <w:pPr>
                          <w:jc w:val="center"/>
                          <w:rPr>
                            <w:rFonts w:ascii="Times New Roman" w:hAnsi="Times New Roman" w:cs="Times New Roman"/>
                            <w:b/>
                            <w:color w:val="000000" w:themeColor="text1"/>
                            <w:sz w:val="20"/>
                            <w:szCs w:val="20"/>
                          </w:rPr>
                        </w:pPr>
                        <w:r w:rsidRPr="00642760">
                          <w:rPr>
                            <w:rFonts w:ascii="Times New Roman" w:hAnsi="Times New Roman" w:cs="Times New Roman"/>
                            <w:b/>
                            <w:color w:val="000000" w:themeColor="text1"/>
                            <w:sz w:val="20"/>
                            <w:szCs w:val="20"/>
                          </w:rPr>
                          <w:t>217</w:t>
                        </w:r>
                      </w:p>
                    </w:txbxContent>
                  </v:textbox>
                </v:oval>
                <v:oval id="Oval 79" o:spid="_x0000_s1056" style="position:absolute;left:48482;top:19240;width:5759;height:359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" filled="f" strokecolor="#d8d8d8 [2732]" strokeweight="2pt">
                  <v:textbox>
                    <w:txbxContent>
                      <w:p w14:paraId="65FDF557" w14:textId="77777777" w:rsidR="00314081" w:rsidRPr="00642760" w:rsidRDefault="00314081" w:rsidP="00F05607">
                        <w:pPr>
                          <w:jc w:val="center"/>
                          <w:rPr>
                            <w:rFonts w:ascii="Times New Roman" w:hAnsi="Times New Roman" w:cs="Times New Roman"/>
                            <w:b/>
                            <w:color w:val="000000" w:themeColor="text1"/>
                            <w:sz w:val="20"/>
                            <w:szCs w:val="20"/>
                          </w:rPr>
                        </w:pPr>
                        <w:r w:rsidRPr="00642760">
                          <w:rPr>
                            <w:rFonts w:ascii="Times New Roman" w:hAnsi="Times New Roman" w:cs="Times New Roman"/>
                            <w:b/>
                            <w:color w:val="000000" w:themeColor="text1"/>
                            <w:sz w:val="20"/>
                            <w:szCs w:val="20"/>
                          </w:rPr>
                          <w:t>345</w:t>
                        </w:r>
                      </w:p>
                    </w:txbxContent>
                  </v:textbox>
                </v:oval>
                <w10:wrap anchorx="margin"/>
              </v:group>
            </w:pict>
          </mc:Fallback>
        </mc:AlternateContent>
      </w:r>
    </w:p>
    <w:p w14:paraId="203EACFB" w14:textId="025BBB05" w:rsidR="00D636FA" w:rsidRPr="00314081" w:rsidRDefault="00D636FA">
      <w:pPr>
        <w:pBdr>
          <w:top w:val="nil"/>
          <w:left w:val="nil"/>
          <w:bottom w:val="nil"/>
          <w:right w:val="nil"/>
          <w:between w:val="nil"/>
        </w:pBdr>
        <w:rPr>
          <w:rFonts w:asciiTheme="minorHAnsi" w:hAnsiTheme="minorHAnsi"/>
        </w:rPr>
      </w:pPr>
    </w:p>
    <w:p w14:paraId="1422715B" w14:textId="08636EEE" w:rsidR="00F05607" w:rsidRPr="00314081" w:rsidRDefault="00F05607">
      <w:pPr>
        <w:pBdr>
          <w:top w:val="nil"/>
          <w:left w:val="nil"/>
          <w:bottom w:val="nil"/>
          <w:right w:val="nil"/>
          <w:between w:val="nil"/>
        </w:pBdr>
        <w:rPr>
          <w:rFonts w:asciiTheme="minorHAnsi" w:hAnsiTheme="minorHAnsi"/>
        </w:rPr>
      </w:pPr>
    </w:p>
    <w:p w14:paraId="69A353C9" w14:textId="39D2301E" w:rsidR="00F05607" w:rsidRPr="00314081" w:rsidRDefault="00F05607">
      <w:pPr>
        <w:pBdr>
          <w:top w:val="nil"/>
          <w:left w:val="nil"/>
          <w:bottom w:val="nil"/>
          <w:right w:val="nil"/>
          <w:between w:val="nil"/>
        </w:pBdr>
        <w:rPr>
          <w:rFonts w:asciiTheme="minorHAnsi" w:hAnsiTheme="minorHAnsi"/>
        </w:rPr>
      </w:pPr>
    </w:p>
    <w:p w14:paraId="4F8CD088" w14:textId="6828BEE1" w:rsidR="00F05607" w:rsidRPr="00314081" w:rsidRDefault="00F05607">
      <w:pPr>
        <w:pBdr>
          <w:top w:val="nil"/>
          <w:left w:val="nil"/>
          <w:bottom w:val="nil"/>
          <w:right w:val="nil"/>
          <w:between w:val="nil"/>
        </w:pBdr>
        <w:rPr>
          <w:rFonts w:asciiTheme="minorHAnsi" w:hAnsiTheme="minorHAnsi"/>
        </w:rPr>
      </w:pPr>
    </w:p>
    <w:p w14:paraId="7E2FB6E5" w14:textId="07886462" w:rsidR="00F05607" w:rsidRPr="00314081" w:rsidRDefault="00F05607">
      <w:pPr>
        <w:pBdr>
          <w:top w:val="nil"/>
          <w:left w:val="nil"/>
          <w:bottom w:val="nil"/>
          <w:right w:val="nil"/>
          <w:between w:val="nil"/>
        </w:pBdr>
        <w:rPr>
          <w:rFonts w:asciiTheme="minorHAnsi" w:hAnsiTheme="minorHAnsi"/>
        </w:rPr>
      </w:pPr>
    </w:p>
    <w:p w14:paraId="167FBA61" w14:textId="77777777" w:rsidR="00F05607" w:rsidRPr="00314081" w:rsidRDefault="00F05607">
      <w:pPr>
        <w:pBdr>
          <w:top w:val="nil"/>
          <w:left w:val="nil"/>
          <w:bottom w:val="nil"/>
          <w:right w:val="nil"/>
          <w:between w:val="nil"/>
        </w:pBdr>
        <w:rPr>
          <w:rFonts w:asciiTheme="minorHAnsi" w:hAnsiTheme="minorHAnsi"/>
        </w:rPr>
      </w:pPr>
    </w:p>
    <w:p w14:paraId="60E28585" w14:textId="77777777" w:rsidR="00D636FA" w:rsidRPr="00314081" w:rsidRDefault="00D636FA">
      <w:pPr>
        <w:pBdr>
          <w:top w:val="nil"/>
          <w:left w:val="nil"/>
          <w:bottom w:val="nil"/>
          <w:right w:val="nil"/>
          <w:between w:val="nil"/>
        </w:pBdr>
        <w:rPr>
          <w:rFonts w:asciiTheme="minorHAnsi" w:hAnsiTheme="minorHAnsi"/>
        </w:rPr>
      </w:pPr>
    </w:p>
    <w:p w14:paraId="4D7F7B21" w14:textId="242A7719" w:rsidR="00F05607" w:rsidRPr="00314081" w:rsidRDefault="00F05607" w:rsidP="00F05607">
      <w:pPr>
        <w:pBdr>
          <w:top w:val="nil"/>
          <w:left w:val="nil"/>
          <w:bottom w:val="nil"/>
          <w:right w:val="nil"/>
          <w:between w:val="nil"/>
        </w:pBdr>
        <w:jc w:val="both"/>
        <w:rPr>
          <w:rFonts w:asciiTheme="minorHAnsi" w:hAnsiTheme="minorHAnsi"/>
        </w:rPr>
      </w:pPr>
      <w:r w:rsidRPr="00F05607">
        <w:rPr>
          <w:rFonts w:asciiTheme="minorHAnsi" w:hAnsiTheme="minorHAnsi"/>
        </w:rPr>
        <w:t xml:space="preserve">As it is illustrated in Figure 3, the frequency of meaning units assigned to the technophobia aspect was 217 and the frequency of meaning units assigned to </w:t>
      </w:r>
      <w:proofErr w:type="spellStart"/>
      <w:r w:rsidRPr="00F05607">
        <w:rPr>
          <w:rFonts w:asciiTheme="minorHAnsi" w:hAnsiTheme="minorHAnsi"/>
        </w:rPr>
        <w:t>technophilia</w:t>
      </w:r>
      <w:proofErr w:type="spellEnd"/>
      <w:r w:rsidRPr="00F05607">
        <w:rPr>
          <w:rFonts w:asciiTheme="minorHAnsi" w:hAnsiTheme="minorHAnsi"/>
        </w:rPr>
        <w:t xml:space="preserve"> aspect was 345.  </w:t>
      </w:r>
    </w:p>
    <w:p w14:paraId="0C27D161" w14:textId="77777777" w:rsidR="00F05607" w:rsidRPr="00F05607" w:rsidRDefault="00F05607" w:rsidP="00F05607">
      <w:pPr>
        <w:pBdr>
          <w:top w:val="nil"/>
          <w:left w:val="nil"/>
          <w:bottom w:val="nil"/>
          <w:right w:val="nil"/>
          <w:between w:val="nil"/>
        </w:pBdr>
        <w:jc w:val="both"/>
        <w:rPr>
          <w:rFonts w:asciiTheme="minorHAnsi" w:hAnsiTheme="minorHAnsi"/>
        </w:rPr>
      </w:pPr>
    </w:p>
    <w:p w14:paraId="2FE267BC" w14:textId="3465102E" w:rsidR="00F05607" w:rsidRPr="00F05607" w:rsidRDefault="00F05607" w:rsidP="00F05607">
      <w:pPr>
        <w:pBdr>
          <w:top w:val="nil"/>
          <w:left w:val="nil"/>
          <w:bottom w:val="nil"/>
          <w:right w:val="nil"/>
          <w:between w:val="nil"/>
        </w:pBdr>
        <w:rPr>
          <w:rFonts w:asciiTheme="minorHAnsi" w:hAnsiTheme="minorHAnsi"/>
          <w:b/>
        </w:rPr>
      </w:pPr>
      <w:r w:rsidRPr="00314081">
        <w:rPr>
          <w:rFonts w:asciiTheme="minorHAnsi" w:hAnsiTheme="minorHAnsi"/>
          <w:b/>
        </w:rPr>
        <w:t>DISCUSSION</w:t>
      </w:r>
    </w:p>
    <w:p w14:paraId="1BB26E4B" w14:textId="77777777" w:rsidR="00F05607" w:rsidRPr="00F05607" w:rsidRDefault="00F05607" w:rsidP="00F05607">
      <w:pPr>
        <w:pBdr>
          <w:top w:val="nil"/>
          <w:left w:val="nil"/>
          <w:bottom w:val="nil"/>
          <w:right w:val="nil"/>
          <w:between w:val="nil"/>
        </w:pBdr>
        <w:rPr>
          <w:rFonts w:asciiTheme="minorHAnsi" w:hAnsiTheme="minorHAnsi"/>
          <w:b/>
        </w:rPr>
      </w:pPr>
      <w:r w:rsidRPr="00F05607">
        <w:rPr>
          <w:rFonts w:asciiTheme="minorHAnsi" w:hAnsiTheme="minorHAnsi"/>
          <w:b/>
        </w:rPr>
        <w:t xml:space="preserve">Summary of Findings </w:t>
      </w:r>
    </w:p>
    <w:p w14:paraId="0F91F8CF" w14:textId="45428BB2" w:rsidR="00F05607" w:rsidRPr="00F05607" w:rsidRDefault="00F05607" w:rsidP="00F05607">
      <w:pPr>
        <w:pBdr>
          <w:top w:val="nil"/>
          <w:left w:val="nil"/>
          <w:bottom w:val="nil"/>
          <w:right w:val="nil"/>
          <w:between w:val="nil"/>
        </w:pBdr>
        <w:jc w:val="both"/>
        <w:rPr>
          <w:rFonts w:asciiTheme="minorHAnsi" w:hAnsiTheme="minorHAnsi"/>
        </w:rPr>
      </w:pPr>
      <w:r w:rsidRPr="00F05607">
        <w:rPr>
          <w:rFonts w:asciiTheme="minorHAnsi" w:hAnsiTheme="minorHAnsi"/>
        </w:rPr>
        <w:t xml:space="preserve">Based on the psychological model of technophobia proposed by </w:t>
      </w:r>
      <w:proofErr w:type="spellStart"/>
      <w:r w:rsidRPr="00F05607">
        <w:rPr>
          <w:rFonts w:asciiTheme="minorHAnsi" w:hAnsiTheme="minorHAnsi"/>
        </w:rPr>
        <w:t>Brosnan</w:t>
      </w:r>
      <w:proofErr w:type="spellEnd"/>
      <w:r w:rsidRPr="00F05607">
        <w:rPr>
          <w:rFonts w:asciiTheme="minorHAnsi" w:hAnsiTheme="minorHAnsi"/>
        </w:rPr>
        <w:t xml:space="preserve"> (1998), the current study investigated how teachers from various field of disciplines use IWBs for instructional purposes. To find ways for possible barriers and enablers of teachers’ IWB integration into classroom instruction, it was necessary to investigate how and why teachers might integrate IWBs differently. In this sense, the findings of the study revealed nine primary aspects for the use of IWBs in </w:t>
      </w:r>
      <w:r w:rsidRPr="00F05607">
        <w:rPr>
          <w:rFonts w:asciiTheme="minorHAnsi" w:hAnsiTheme="minorHAnsi"/>
        </w:rPr>
        <w:lastRenderedPageBreak/>
        <w:t xml:space="preserve">classroom teaching. Along with revealing for what purposes IWBs were being used by teachers, there were four aspects revealing teachers’ dispositions with respect to constructs of the psychological model of technophobia, and four extending over the reversed constructs.  </w:t>
      </w:r>
    </w:p>
    <w:p w14:paraId="7F0BF77F" w14:textId="5916FF59" w:rsidR="00F05607" w:rsidRPr="00F05607" w:rsidRDefault="00F05607" w:rsidP="00F05607">
      <w:pPr>
        <w:pBdr>
          <w:top w:val="nil"/>
          <w:left w:val="nil"/>
          <w:bottom w:val="nil"/>
          <w:right w:val="nil"/>
          <w:between w:val="nil"/>
        </w:pBdr>
        <w:jc w:val="both"/>
        <w:rPr>
          <w:rFonts w:asciiTheme="minorHAnsi" w:hAnsiTheme="minorHAnsi"/>
        </w:rPr>
      </w:pPr>
      <w:r w:rsidRPr="00F05607">
        <w:rPr>
          <w:rFonts w:asciiTheme="minorHAnsi" w:hAnsiTheme="minorHAnsi"/>
        </w:rPr>
        <w:t>To begin with, teachers’ current use of IWBs were examined. The findings revealed that IWBs were primarily being used for presentation considerations for complementing multi-modality; in other words, in a teacher-</w:t>
      </w:r>
      <w:r w:rsidR="00314081" w:rsidRPr="00F05607">
        <w:rPr>
          <w:rFonts w:asciiTheme="minorHAnsi" w:hAnsiTheme="minorHAnsi"/>
        </w:rPr>
        <w:t>centred</w:t>
      </w:r>
      <w:r w:rsidRPr="00F05607">
        <w:rPr>
          <w:rFonts w:asciiTheme="minorHAnsi" w:hAnsiTheme="minorHAnsi"/>
        </w:rPr>
        <w:t xml:space="preserve">, direct instruction manner. In fact, this finding is consistent with previous studies caution that technical interactivity of IWBs may not necessarily lead to a more interactive way of teaching and learning (Cuban, 2001; Kim et al., 2013; Schussler et al., 2007; Serow &amp; </w:t>
      </w:r>
      <w:proofErr w:type="spellStart"/>
      <w:r w:rsidRPr="00F05607">
        <w:rPr>
          <w:rFonts w:asciiTheme="minorHAnsi" w:hAnsiTheme="minorHAnsi"/>
        </w:rPr>
        <w:t>Callingham</w:t>
      </w:r>
      <w:proofErr w:type="spellEnd"/>
      <w:r w:rsidRPr="00F05607">
        <w:rPr>
          <w:rFonts w:asciiTheme="minorHAnsi" w:hAnsiTheme="minorHAnsi"/>
        </w:rPr>
        <w:t xml:space="preserve">, 2010). Furthermore, presenting content without any level of interaction does not carry pedagogical benefits over traditional white boards (Kim et al., 2013). In </w:t>
      </w:r>
      <w:proofErr w:type="gramStart"/>
      <w:r w:rsidRPr="00F05607">
        <w:rPr>
          <w:rFonts w:asciiTheme="minorHAnsi" w:hAnsiTheme="minorHAnsi"/>
        </w:rPr>
        <w:t>fact</w:t>
      </w:r>
      <w:proofErr w:type="gramEnd"/>
      <w:r w:rsidRPr="00F05607">
        <w:rPr>
          <w:rFonts w:asciiTheme="minorHAnsi" w:hAnsiTheme="minorHAnsi"/>
        </w:rPr>
        <w:t xml:space="preserve"> there is a large amount of research emphasizing that even if schools offer technological and infrastructural resources to teachers, it does not guarantee that teachers will innovatively integrate technology into school processes. For instance, Cuban (2001: 134) illustrated evidence that even if technological resources were available in a classroom setting, “the overwhelming majority of teachers employed the technology to sustain existing patterns of teaching rather than to innovate”. Schussler et al. (2007) found that a classroom having more technological resources may not necessarily lead to a more interactive and dialogic way of teaching and learning. Mama and Hennessy (2010) reported that the more interactive course took place in a classroom setting that is was defined as typical rather than in the innovative one, which highlighted the value and importance of teachers’ beliefs regarding teaching and learning with ICTs. In that essence, Kim et al. (2013) reported that </w:t>
      </w:r>
      <w:r w:rsidR="00314081" w:rsidRPr="00F05607">
        <w:rPr>
          <w:rFonts w:asciiTheme="minorHAnsi" w:hAnsiTheme="minorHAnsi"/>
        </w:rPr>
        <w:t>teachers</w:t>
      </w:r>
      <w:r w:rsidRPr="00F05607">
        <w:rPr>
          <w:rFonts w:asciiTheme="minorHAnsi" w:hAnsiTheme="minorHAnsi"/>
        </w:rPr>
        <w:t xml:space="preserve"> with more sophisticated epistemological beliefs had closer conceptions towards being a student-</w:t>
      </w:r>
      <w:r w:rsidR="00314081" w:rsidRPr="00F05607">
        <w:rPr>
          <w:rFonts w:asciiTheme="minorHAnsi" w:hAnsiTheme="minorHAnsi"/>
        </w:rPr>
        <w:t>centred</w:t>
      </w:r>
      <w:r w:rsidRPr="00F05607">
        <w:rPr>
          <w:rFonts w:asciiTheme="minorHAnsi" w:hAnsiTheme="minorHAnsi"/>
        </w:rPr>
        <w:t xml:space="preserve"> teacher which led a more seamless use of technology; implying that the focus and emphasis remained on student learning rather than on the technology. Despite technology integration focuses on how teaching should be practiced (Kim et al., 2013), there has not been much research on how cultural aspects might have an influence on a more effective IWB use or effective technology integration for teaching practice, which might be one of the suggestions of this study. Below, cultural aspects will be discussed in light of this suggestion.   </w:t>
      </w:r>
    </w:p>
    <w:p w14:paraId="0922BE3F" w14:textId="48CEB527" w:rsidR="00F05607" w:rsidRPr="00F05607" w:rsidRDefault="00F05607" w:rsidP="00F05607">
      <w:pPr>
        <w:pBdr>
          <w:top w:val="nil"/>
          <w:left w:val="nil"/>
          <w:bottom w:val="nil"/>
          <w:right w:val="nil"/>
          <w:between w:val="nil"/>
        </w:pBdr>
        <w:jc w:val="both"/>
        <w:rPr>
          <w:rFonts w:asciiTheme="minorHAnsi" w:hAnsiTheme="minorHAnsi"/>
        </w:rPr>
      </w:pPr>
      <w:r w:rsidRPr="00F05607">
        <w:rPr>
          <w:rFonts w:asciiTheme="minorHAnsi" w:hAnsiTheme="minorHAnsi"/>
        </w:rPr>
        <w:t xml:space="preserve">Along with examining the current ways of the use of IWBs for instructional purposes, the study examined meaning units of </w:t>
      </w:r>
      <w:r w:rsidR="00314081" w:rsidRPr="00F05607">
        <w:rPr>
          <w:rFonts w:asciiTheme="minorHAnsi" w:hAnsiTheme="minorHAnsi"/>
        </w:rPr>
        <w:t>teachers</w:t>
      </w:r>
      <w:r w:rsidRPr="00F05607">
        <w:rPr>
          <w:rFonts w:asciiTheme="minorHAnsi" w:hAnsiTheme="minorHAnsi"/>
        </w:rPr>
        <w:t xml:space="preserve"> assigned to the constructs identified by </w:t>
      </w:r>
      <w:proofErr w:type="spellStart"/>
      <w:r w:rsidRPr="00F05607">
        <w:rPr>
          <w:rFonts w:asciiTheme="minorHAnsi" w:hAnsiTheme="minorHAnsi"/>
        </w:rPr>
        <w:t>Brosnan</w:t>
      </w:r>
      <w:proofErr w:type="spellEnd"/>
      <w:r w:rsidRPr="00F05607">
        <w:rPr>
          <w:rFonts w:asciiTheme="minorHAnsi" w:hAnsiTheme="minorHAnsi"/>
        </w:rPr>
        <w:t xml:space="preserve"> (1998) within the psychological model of technophobia. To reveal the frequencies and the percentages of participants’ meaning units, two poles were structured from participants’ own specifications. On one end of the spectrum, non-usefulness, difficulty of use, inefficacy, and anxiety were clustered and on the other end of the spectrum reversed constructs were created as usefulness, ease of use, self-efficacy, and fun. The findings of the study revealed that although meaning units of teachers’ assigned to usefulness, ease of use, self-efficacy and fun (n = 345) outweighed the reversed dispositions (n = 217), it is worth noting that there were concerns raised by the participants regarding the use of IWBs, along with numerous benefits. </w:t>
      </w:r>
    </w:p>
    <w:p w14:paraId="528EE67D" w14:textId="344C4A10" w:rsidR="00F05607" w:rsidRPr="00F05607" w:rsidRDefault="00F05607" w:rsidP="00F05607">
      <w:pPr>
        <w:pBdr>
          <w:top w:val="nil"/>
          <w:left w:val="nil"/>
          <w:bottom w:val="nil"/>
          <w:right w:val="nil"/>
          <w:between w:val="nil"/>
        </w:pBdr>
        <w:jc w:val="both"/>
        <w:rPr>
          <w:rFonts w:asciiTheme="minorHAnsi" w:hAnsiTheme="minorHAnsi"/>
        </w:rPr>
      </w:pPr>
      <w:r w:rsidRPr="00F05607">
        <w:rPr>
          <w:rFonts w:asciiTheme="minorHAnsi" w:hAnsiTheme="minorHAnsi"/>
        </w:rPr>
        <w:lastRenderedPageBreak/>
        <w:t xml:space="preserve">First of all, usefulness was the most frequently assigned code with teachers’ meaning units of IWB use. This finding is consistent with the psychological model of technophobia emphasizing that the </w:t>
      </w:r>
      <w:r w:rsidR="00314081" w:rsidRPr="00F05607">
        <w:rPr>
          <w:rFonts w:asciiTheme="minorHAnsi" w:hAnsiTheme="minorHAnsi"/>
        </w:rPr>
        <w:t>behavioural</w:t>
      </w:r>
      <w:r w:rsidRPr="00F05607">
        <w:rPr>
          <w:rFonts w:asciiTheme="minorHAnsi" w:hAnsiTheme="minorHAnsi"/>
        </w:rPr>
        <w:t xml:space="preserve"> intention to use IWB is directly predicted by the factor of usefulness. In fact, this finding is also consistent with contemporary technology integration models highlighting that perceived usefulness is one of the pivotal predictors of technology use (Sun, Liu, &amp; Peng, 2014; </w:t>
      </w:r>
      <w:r w:rsidRPr="00F05607">
        <w:rPr>
          <w:rFonts w:asciiTheme="minorHAnsi" w:hAnsiTheme="minorHAnsi"/>
          <w:bCs/>
        </w:rPr>
        <w:t>Venkatesh, Thong, &amp; Xu, 2016</w:t>
      </w:r>
      <w:r w:rsidRPr="00F05607">
        <w:rPr>
          <w:rFonts w:asciiTheme="minorHAnsi" w:hAnsiTheme="minorHAnsi"/>
        </w:rPr>
        <w:t xml:space="preserve">). However, to overcome the barriers for effective technology integration and teaching practice, teachers’ specifications concerning non-usefulness of IWB use should also be considered. For instance, several of the meaning units were assigned to time management problems due to technical thresholds, possible problems with managing students in classroom, increased </w:t>
      </w:r>
      <w:r w:rsidR="00314081" w:rsidRPr="00F05607">
        <w:rPr>
          <w:rFonts w:asciiTheme="minorHAnsi" w:hAnsiTheme="minorHAnsi"/>
        </w:rPr>
        <w:t>workload</w:t>
      </w:r>
      <w:r w:rsidRPr="00F05607">
        <w:rPr>
          <w:rFonts w:asciiTheme="minorHAnsi" w:hAnsiTheme="minorHAnsi"/>
        </w:rPr>
        <w:t xml:space="preserve"> to prepare digital materials compatible with IWBs along with a lack of digital materials. This finding is also consistent with previous studies which found that lack of compatible digital materials for the use of IWBs might hurdle the more effective integration processes (</w:t>
      </w:r>
      <w:proofErr w:type="spellStart"/>
      <w:r w:rsidRPr="00F05607">
        <w:rPr>
          <w:rFonts w:asciiTheme="minorHAnsi" w:hAnsiTheme="minorHAnsi"/>
        </w:rPr>
        <w:t>Çoklar</w:t>
      </w:r>
      <w:proofErr w:type="spellEnd"/>
      <w:r w:rsidRPr="00F05607">
        <w:rPr>
          <w:rFonts w:asciiTheme="minorHAnsi" w:hAnsiTheme="minorHAnsi"/>
        </w:rPr>
        <w:t xml:space="preserve"> &amp; </w:t>
      </w:r>
      <w:proofErr w:type="spellStart"/>
      <w:r w:rsidRPr="00F05607">
        <w:rPr>
          <w:rFonts w:asciiTheme="minorHAnsi" w:hAnsiTheme="minorHAnsi"/>
        </w:rPr>
        <w:t>Tercan</w:t>
      </w:r>
      <w:proofErr w:type="spellEnd"/>
      <w:r w:rsidRPr="00F05607">
        <w:rPr>
          <w:rFonts w:asciiTheme="minorHAnsi" w:hAnsiTheme="minorHAnsi"/>
        </w:rPr>
        <w:t xml:space="preserve">, 2014; </w:t>
      </w:r>
      <w:proofErr w:type="spellStart"/>
      <w:r w:rsidRPr="00F05607">
        <w:rPr>
          <w:rFonts w:asciiTheme="minorHAnsi" w:hAnsiTheme="minorHAnsi"/>
        </w:rPr>
        <w:t>Keser</w:t>
      </w:r>
      <w:proofErr w:type="spellEnd"/>
      <w:r w:rsidRPr="00F05607">
        <w:rPr>
          <w:rFonts w:asciiTheme="minorHAnsi" w:hAnsiTheme="minorHAnsi"/>
        </w:rPr>
        <w:t xml:space="preserve"> &amp; </w:t>
      </w:r>
      <w:proofErr w:type="spellStart"/>
      <w:r w:rsidRPr="00F05607">
        <w:rPr>
          <w:rFonts w:asciiTheme="minorHAnsi" w:hAnsiTheme="minorHAnsi"/>
        </w:rPr>
        <w:t>Çetinkaya</w:t>
      </w:r>
      <w:proofErr w:type="spellEnd"/>
      <w:r w:rsidRPr="00F05607">
        <w:rPr>
          <w:rFonts w:asciiTheme="minorHAnsi" w:hAnsiTheme="minorHAnsi"/>
        </w:rPr>
        <w:t xml:space="preserve">, 2013; </w:t>
      </w:r>
      <w:proofErr w:type="spellStart"/>
      <w:r w:rsidRPr="00F05607">
        <w:rPr>
          <w:rFonts w:asciiTheme="minorHAnsi" w:hAnsiTheme="minorHAnsi"/>
        </w:rPr>
        <w:t>Türel</w:t>
      </w:r>
      <w:proofErr w:type="spellEnd"/>
      <w:r w:rsidRPr="00F05607">
        <w:rPr>
          <w:rFonts w:asciiTheme="minorHAnsi" w:hAnsiTheme="minorHAnsi"/>
        </w:rPr>
        <w:t>, 2012). Even though usefulness of IWBs for instructional purposes might provide an initial insight for explaining the widespread use of it, it is also important to reveal and overcome non-usefulness of IWBs to enhance technology integration and teaching practice within school processes.</w:t>
      </w:r>
    </w:p>
    <w:p w14:paraId="1140E4D7" w14:textId="6E981ACD" w:rsidR="00F05607" w:rsidRPr="00F05607" w:rsidRDefault="00F05607" w:rsidP="00F05607">
      <w:pPr>
        <w:pBdr>
          <w:top w:val="nil"/>
          <w:left w:val="nil"/>
          <w:bottom w:val="nil"/>
          <w:right w:val="nil"/>
          <w:between w:val="nil"/>
        </w:pBdr>
        <w:jc w:val="both"/>
        <w:rPr>
          <w:rFonts w:asciiTheme="minorHAnsi" w:hAnsiTheme="minorHAnsi"/>
        </w:rPr>
      </w:pPr>
      <w:r w:rsidRPr="00F05607">
        <w:rPr>
          <w:rFonts w:asciiTheme="minorHAnsi" w:hAnsiTheme="minorHAnsi"/>
        </w:rPr>
        <w:t>Second, the ease of use and difficulty of use aspects of IWB were also examined and difficulty of use was found to be assigned more frequently. This finding suggests that although ease of use for the use of IWBs is pertinent, difficulty of use should be considered to overcome. For instance, technical thresholds, problems with internet connection and restrictions, the electricity shortage or virus problems might hurdle teachers to acknowledge that IWBs are useful for instructional purposes. This finding suggest that difficulty of use should be intervened through several strategies in consistent with the schools’ needs, such as providing additional professional development or technical assistance and supervision.</w:t>
      </w:r>
    </w:p>
    <w:p w14:paraId="36050425" w14:textId="24F5FDB6" w:rsidR="00F05607" w:rsidRPr="00F05607" w:rsidRDefault="00F05607" w:rsidP="00F05607">
      <w:pPr>
        <w:pBdr>
          <w:top w:val="nil"/>
          <w:left w:val="nil"/>
          <w:bottom w:val="nil"/>
          <w:right w:val="nil"/>
          <w:between w:val="nil"/>
        </w:pBdr>
        <w:jc w:val="both"/>
        <w:rPr>
          <w:rFonts w:asciiTheme="minorHAnsi" w:hAnsiTheme="minorHAnsi"/>
        </w:rPr>
      </w:pPr>
      <w:r w:rsidRPr="00F05607">
        <w:rPr>
          <w:rFonts w:asciiTheme="minorHAnsi" w:hAnsiTheme="minorHAnsi"/>
        </w:rPr>
        <w:t xml:space="preserve">Third, teachers’ meaning units concerning whether they had self-efficacy or not to effectively adopt IWBs were examined. The findings of the study revealed that the participants generally had self-efficacy to effectively use IWBs. However, there were also those specifying that they lacked competency for using IWBs, they were not effective since they had no technical competency and they felt lower efficacy due to the lack of professional development. At this point, it might be important to prioritize professional development and assistance for better and more effective technology integration.       </w:t>
      </w:r>
    </w:p>
    <w:p w14:paraId="797CDDED" w14:textId="77777777" w:rsidR="00F05607" w:rsidRPr="00F05607" w:rsidRDefault="00F05607" w:rsidP="00F05607">
      <w:pPr>
        <w:pBdr>
          <w:top w:val="nil"/>
          <w:left w:val="nil"/>
          <w:bottom w:val="nil"/>
          <w:right w:val="nil"/>
          <w:between w:val="nil"/>
        </w:pBdr>
        <w:jc w:val="both"/>
        <w:rPr>
          <w:rFonts w:asciiTheme="minorHAnsi" w:hAnsiTheme="minorHAnsi"/>
        </w:rPr>
      </w:pPr>
      <w:r w:rsidRPr="00F05607">
        <w:rPr>
          <w:rFonts w:asciiTheme="minorHAnsi" w:hAnsiTheme="minorHAnsi"/>
        </w:rPr>
        <w:t xml:space="preserve">One of the interesting findings of the study was about the anxiety and fun aspect of IWB use. Although fun aspect of IWB use was slightly assigned with more meaning units, it is one of the most important suggestions of this study that there were as many meaning units assigned to the anxiety aspect of IWB use. It is worth noting that teachers might experience both technophobia and </w:t>
      </w:r>
      <w:proofErr w:type="spellStart"/>
      <w:r w:rsidRPr="00F05607">
        <w:rPr>
          <w:rFonts w:asciiTheme="minorHAnsi" w:hAnsiTheme="minorHAnsi"/>
        </w:rPr>
        <w:t>technophilia</w:t>
      </w:r>
      <w:proofErr w:type="spellEnd"/>
      <w:r w:rsidRPr="00F05607">
        <w:rPr>
          <w:rFonts w:asciiTheme="minorHAnsi" w:hAnsiTheme="minorHAnsi"/>
        </w:rPr>
        <w:t xml:space="preserve"> dispositions regarding different constructs of the psychological model of </w:t>
      </w:r>
      <w:proofErr w:type="gramStart"/>
      <w:r w:rsidRPr="00F05607">
        <w:rPr>
          <w:rFonts w:asciiTheme="minorHAnsi" w:hAnsiTheme="minorHAnsi"/>
        </w:rPr>
        <w:t>technophobia, and</w:t>
      </w:r>
      <w:proofErr w:type="gramEnd"/>
      <w:r w:rsidRPr="00F05607">
        <w:rPr>
          <w:rFonts w:asciiTheme="minorHAnsi" w:hAnsiTheme="minorHAnsi"/>
        </w:rPr>
        <w:t xml:space="preserve"> depending on the specific context of the learning. This may be important in terms of developing better and more effective teaching practices </w:t>
      </w:r>
      <w:r w:rsidRPr="00F05607">
        <w:rPr>
          <w:rFonts w:asciiTheme="minorHAnsi" w:hAnsiTheme="minorHAnsi"/>
        </w:rPr>
        <w:lastRenderedPageBreak/>
        <w:t>along with technology integration. The anxiety surrounding the possibility of IWB breaking down, students’ accustomed way of accessing ready-made artefacts, inappropriate means of use both by students and teachers, or electricity shortage were several of teachers’ expressed anxieties regarding the use of IWBs. These anxieties might overcome any of the more effective teaching-learning processes, suggesting that there is a definite need to focus on teachers’ anxieties regarding the use of IWBs.</w:t>
      </w:r>
    </w:p>
    <w:p w14:paraId="465AB446" w14:textId="77777777" w:rsidR="00F05607" w:rsidRPr="00F05607" w:rsidRDefault="00F05607" w:rsidP="00F05607">
      <w:pPr>
        <w:pBdr>
          <w:top w:val="nil"/>
          <w:left w:val="nil"/>
          <w:bottom w:val="nil"/>
          <w:right w:val="nil"/>
          <w:between w:val="nil"/>
        </w:pBdr>
        <w:jc w:val="both"/>
        <w:rPr>
          <w:rFonts w:asciiTheme="minorHAnsi" w:hAnsiTheme="minorHAnsi"/>
          <w:b/>
        </w:rPr>
      </w:pPr>
      <w:r w:rsidRPr="00F05607">
        <w:rPr>
          <w:rFonts w:asciiTheme="minorHAnsi" w:hAnsiTheme="minorHAnsi"/>
          <w:b/>
        </w:rPr>
        <w:t>Theories of Technology Integration and Culture</w:t>
      </w:r>
    </w:p>
    <w:p w14:paraId="6A494FB8" w14:textId="068EFF12" w:rsidR="00F05607" w:rsidRPr="00F05607" w:rsidRDefault="00F05607" w:rsidP="00F05607">
      <w:pPr>
        <w:pBdr>
          <w:top w:val="nil"/>
          <w:left w:val="nil"/>
          <w:bottom w:val="nil"/>
          <w:right w:val="nil"/>
          <w:between w:val="nil"/>
        </w:pBdr>
        <w:jc w:val="both"/>
        <w:rPr>
          <w:rFonts w:asciiTheme="minorHAnsi" w:hAnsiTheme="minorHAnsi"/>
        </w:rPr>
      </w:pPr>
      <w:r w:rsidRPr="00F05607">
        <w:rPr>
          <w:rFonts w:asciiTheme="minorHAnsi" w:hAnsiTheme="minorHAnsi"/>
        </w:rPr>
        <w:t>The findings of the study suggest that teachers’ acknowledgement of the use of IWBs for instructional purposes in a two-sided spectrum; one including benefits and the other challenges. At this point, this study posits and discusses the current findings from the perspective of cultural dimensions and its relationship with the diffusion of innovations (</w:t>
      </w:r>
      <w:proofErr w:type="spellStart"/>
      <w:r w:rsidRPr="00F05607">
        <w:rPr>
          <w:rFonts w:asciiTheme="minorHAnsi" w:hAnsiTheme="minorHAnsi"/>
        </w:rPr>
        <w:t>Basalla</w:t>
      </w:r>
      <w:proofErr w:type="spellEnd"/>
      <w:r w:rsidRPr="00F05607">
        <w:rPr>
          <w:rFonts w:asciiTheme="minorHAnsi" w:hAnsiTheme="minorHAnsi"/>
        </w:rPr>
        <w:t xml:space="preserve">, 1988; Hofstede, Hofstede, &amp; </w:t>
      </w:r>
      <w:proofErr w:type="spellStart"/>
      <w:r w:rsidRPr="00F05607">
        <w:rPr>
          <w:rFonts w:asciiTheme="minorHAnsi" w:hAnsiTheme="minorHAnsi"/>
        </w:rPr>
        <w:t>Minkov</w:t>
      </w:r>
      <w:proofErr w:type="spellEnd"/>
      <w:r w:rsidRPr="00F05607">
        <w:rPr>
          <w:rFonts w:asciiTheme="minorHAnsi" w:hAnsiTheme="minorHAnsi"/>
        </w:rPr>
        <w:t xml:space="preserve">, 2010; Rogers, 2004). The query arising from the above-mentioned findings requires a more critical scrutiny for why </w:t>
      </w:r>
      <w:r w:rsidR="00314081" w:rsidRPr="00F05607">
        <w:rPr>
          <w:rFonts w:asciiTheme="minorHAnsi" w:hAnsiTheme="minorHAnsi"/>
        </w:rPr>
        <w:t>teachers</w:t>
      </w:r>
      <w:r w:rsidRPr="00F05607">
        <w:rPr>
          <w:rFonts w:asciiTheme="minorHAnsi" w:hAnsiTheme="minorHAnsi"/>
        </w:rPr>
        <w:t xml:space="preserve"> adopt IWBs in a form of presenting the course materials, rather than adopting a more interactive pedagogy. The assumption that installing IWBs into classroom teaching to lead teachers have more technical competency and expect them to generate more interactive forms of teaching is mainly constructed around the diffusion of innovations theory proposed by Rogers (1983). According to this theory “diffusion is the process through which an innovation, defined as an idea perceived as new, spreads via certain communication channels over time among the members of a social system” (Rogers, 2004: 13). However, the findings of this study revealed that although teachers had IWBs installed in their classrooms, they still continued to adopt and use them ways that coincided with their previous practices, rather than generating a more interactive pedagogy. At this point, it is crucial to approach such a nuance from the standpoint of the evolution of technology proposed by </w:t>
      </w:r>
      <w:proofErr w:type="spellStart"/>
      <w:r w:rsidRPr="00F05607">
        <w:rPr>
          <w:rFonts w:asciiTheme="minorHAnsi" w:hAnsiTheme="minorHAnsi"/>
        </w:rPr>
        <w:t>Basalla</w:t>
      </w:r>
      <w:proofErr w:type="spellEnd"/>
      <w:r w:rsidRPr="00F05607">
        <w:rPr>
          <w:rFonts w:asciiTheme="minorHAnsi" w:hAnsiTheme="minorHAnsi"/>
        </w:rPr>
        <w:t xml:space="preserve"> (1988). According to this theory, necessity is acquired as the mother of invention and he notes that “if technology exists primarily to supply humanity with its most basic needs, then we must determine precisely what those needs are and how complex a technology is required to meet them” (</w:t>
      </w:r>
      <w:proofErr w:type="spellStart"/>
      <w:r w:rsidRPr="00F05607">
        <w:rPr>
          <w:rFonts w:asciiTheme="minorHAnsi" w:hAnsiTheme="minorHAnsi"/>
        </w:rPr>
        <w:t>Basalla</w:t>
      </w:r>
      <w:proofErr w:type="spellEnd"/>
      <w:r w:rsidRPr="00F05607">
        <w:rPr>
          <w:rFonts w:asciiTheme="minorHAnsi" w:hAnsiTheme="minorHAnsi"/>
        </w:rPr>
        <w:t>, 1988: 6). Reflecting on the installation of IWBs into classroom teaching from such a perspective might enable deeper insights concerning how technology is being adopted within a social system and how it might become more effective. Regardless of teachers’ predetermined needs, a given curriculum or set of regulations within an educational system might contribute as a barrier rather than enabler for adopting IWBs. In that essence, the evidence that IWBs are being primarily adopted to fulfill the needs of the educational system rather than one’s own instructional needs might seem conceivable in providing an example for the evolution of technology. In fact, at this point it may be crucial to ask whether there is a need for installing an IWB to enhance or facilitate a more interactive pedagogy that might lead mutual interaction between the teacher and students, alike. If an educational system of a culture does not encourage a form of reciprocal interaction that may improve students’ learning as contemporary learning theories propose (</w:t>
      </w:r>
      <w:proofErr w:type="spellStart"/>
      <w:r w:rsidRPr="00F05607">
        <w:rPr>
          <w:rFonts w:asciiTheme="minorHAnsi" w:hAnsiTheme="minorHAnsi"/>
        </w:rPr>
        <w:t>Luckin</w:t>
      </w:r>
      <w:proofErr w:type="spellEnd"/>
      <w:r w:rsidRPr="00F05607">
        <w:rPr>
          <w:rFonts w:asciiTheme="minorHAnsi" w:hAnsiTheme="minorHAnsi"/>
        </w:rPr>
        <w:t xml:space="preserve"> et al., 2012; Selwyn, 2016, Vygotsky, 1978), is there a need for any specific technology to be installed or adopted in teaching-learning processes for teachers </w:t>
      </w:r>
      <w:r w:rsidRPr="00F05607">
        <w:rPr>
          <w:rFonts w:asciiTheme="minorHAnsi" w:hAnsiTheme="minorHAnsi"/>
        </w:rPr>
        <w:lastRenderedPageBreak/>
        <w:t xml:space="preserve">to act in that way? The question is difficult to clearly understand first glance, and thus warrants further investigation. Looking at this issue from the perspective of Hofstede’s cultural dimensions theory might provide an insight to overcome the difficulty of adopting new technologies into classroom teaching. </w:t>
      </w:r>
    </w:p>
    <w:p w14:paraId="19842C46" w14:textId="6DA55003" w:rsidR="00F05607" w:rsidRPr="00F05607" w:rsidRDefault="00F05607" w:rsidP="00F05607">
      <w:pPr>
        <w:pBdr>
          <w:top w:val="nil"/>
          <w:left w:val="nil"/>
          <w:bottom w:val="nil"/>
          <w:right w:val="nil"/>
          <w:between w:val="nil"/>
        </w:pBdr>
        <w:jc w:val="both"/>
        <w:rPr>
          <w:rFonts w:asciiTheme="minorHAnsi" w:hAnsiTheme="minorHAnsi"/>
        </w:rPr>
      </w:pPr>
      <w:r w:rsidRPr="00F05607">
        <w:rPr>
          <w:rFonts w:asciiTheme="minorHAnsi" w:hAnsiTheme="minorHAnsi"/>
        </w:rPr>
        <w:t xml:space="preserve">Culture is defined as “the collective programming of the mind that distinguishes the members of one group or category of people from others” (Hofstede, Hofstede, &amp; </w:t>
      </w:r>
      <w:proofErr w:type="spellStart"/>
      <w:r w:rsidRPr="00F05607">
        <w:rPr>
          <w:rFonts w:asciiTheme="minorHAnsi" w:hAnsiTheme="minorHAnsi"/>
        </w:rPr>
        <w:t>Minkov</w:t>
      </w:r>
      <w:proofErr w:type="spellEnd"/>
      <w:r w:rsidRPr="00F05607">
        <w:rPr>
          <w:rFonts w:asciiTheme="minorHAnsi" w:hAnsiTheme="minorHAnsi"/>
        </w:rPr>
        <w:t>, 2010: 6). Cultures where there is a large power distance amongst the members of a society, for instance, accept and expect in classroom settings that teachers have the absolute authority, they are respected or even feared, the teacher-</w:t>
      </w:r>
      <w:r w:rsidR="00314081" w:rsidRPr="00F05607">
        <w:rPr>
          <w:rFonts w:asciiTheme="minorHAnsi" w:hAnsiTheme="minorHAnsi"/>
        </w:rPr>
        <w:t>centred</w:t>
      </w:r>
      <w:r w:rsidRPr="00F05607">
        <w:rPr>
          <w:rFonts w:asciiTheme="minorHAnsi" w:hAnsiTheme="minorHAnsi"/>
        </w:rPr>
        <w:t xml:space="preserve"> instruction is outlined for following the intellectual paths determined by the teacher and there must be a strict order in the classroom in which teacher initiates all the communication (Hofstede, Hofstede, &amp; </w:t>
      </w:r>
      <w:proofErr w:type="spellStart"/>
      <w:r w:rsidRPr="00F05607">
        <w:rPr>
          <w:rFonts w:asciiTheme="minorHAnsi" w:hAnsiTheme="minorHAnsi"/>
        </w:rPr>
        <w:t>Minkov</w:t>
      </w:r>
      <w:proofErr w:type="spellEnd"/>
      <w:r w:rsidRPr="00F05607">
        <w:rPr>
          <w:rFonts w:asciiTheme="minorHAnsi" w:hAnsiTheme="minorHAnsi"/>
        </w:rPr>
        <w:t xml:space="preserve">, 2010; Kang &amp; Chang, 2016). Furthermore, students in large power distance cultures speak up in case they are invited to, they generally afraid of disagreeing with their teachers or expected not to challenge their teachers, and the quality of a student’s learning profoundly depends on the excellence of her/his teachers (Hofstede, Hofstede, &amp; </w:t>
      </w:r>
      <w:proofErr w:type="spellStart"/>
      <w:r w:rsidRPr="00F05607">
        <w:rPr>
          <w:rFonts w:asciiTheme="minorHAnsi" w:hAnsiTheme="minorHAnsi"/>
        </w:rPr>
        <w:t>Minkov</w:t>
      </w:r>
      <w:proofErr w:type="spellEnd"/>
      <w:r w:rsidRPr="00F05607">
        <w:rPr>
          <w:rFonts w:asciiTheme="minorHAnsi" w:hAnsiTheme="minorHAnsi"/>
        </w:rPr>
        <w:t xml:space="preserve">, 2010). Looking at Turkey as an example of such a culture where large power distances occur (Hofstede, Hofstede, &amp; </w:t>
      </w:r>
      <w:proofErr w:type="spellStart"/>
      <w:r w:rsidRPr="00F05607">
        <w:rPr>
          <w:rFonts w:asciiTheme="minorHAnsi" w:hAnsiTheme="minorHAnsi"/>
        </w:rPr>
        <w:t>Minkov</w:t>
      </w:r>
      <w:proofErr w:type="spellEnd"/>
      <w:r w:rsidRPr="00F05607">
        <w:rPr>
          <w:rFonts w:asciiTheme="minorHAnsi" w:hAnsiTheme="minorHAnsi"/>
        </w:rPr>
        <w:t>, 2010) it might enable us to understand why teachers adopt IWBs in a way that tends to support teacher-</w:t>
      </w:r>
      <w:r w:rsidR="00314081" w:rsidRPr="00F05607">
        <w:rPr>
          <w:rFonts w:asciiTheme="minorHAnsi" w:hAnsiTheme="minorHAnsi"/>
        </w:rPr>
        <w:t>centred</w:t>
      </w:r>
      <w:r w:rsidRPr="00F05607">
        <w:rPr>
          <w:rFonts w:asciiTheme="minorHAnsi" w:hAnsiTheme="minorHAnsi"/>
        </w:rPr>
        <w:t xml:space="preserve"> rather than more interactive pedagogical practices. The primary assumption for installing IWBs into classrooms in Turkey relies on the idea that IWBs will enable a more effective and interactive approach within classroom teaching along with enhancing multi-modality of teaching-learning processes (MD, 2015; MNE, 2012). The findings of this study revealed that rather than generating a more effective and/or interactive pedagogical approach to classroom teaching, IWBs were seen as a means of fulfilling one’s own needs as determined both within cultural and political space of Turkish Educational System, and thus not leading to this type of interactive pedagogical approach. If the culture of an educational system, and the actual wider culture itself, attributes roles to teachers and students in a way in which teachers are seen as the authority figures and students as the receiver of the information, is it conceivable to blame the technology for inhibiting a more interactive pedagogical approach to classroom teaching? Rather, to what extent it is conceivable that the use of IWBs might generate a more interactive pedagogical processes during classroom instruction by keeping cultural considerations out of classroom settings? Clearly thee questions remain elusive and warrant further and deeper investigation.</w:t>
      </w:r>
    </w:p>
    <w:p w14:paraId="7EA33884" w14:textId="77777777" w:rsidR="00F05607" w:rsidRPr="00F05607" w:rsidRDefault="00F05607" w:rsidP="00F05607">
      <w:pPr>
        <w:pBdr>
          <w:top w:val="nil"/>
          <w:left w:val="nil"/>
          <w:bottom w:val="nil"/>
          <w:right w:val="nil"/>
          <w:between w:val="nil"/>
        </w:pBdr>
        <w:jc w:val="both"/>
        <w:rPr>
          <w:rFonts w:asciiTheme="minorHAnsi" w:hAnsiTheme="minorHAnsi"/>
          <w:b/>
        </w:rPr>
      </w:pPr>
      <w:r w:rsidRPr="00F05607">
        <w:rPr>
          <w:rFonts w:asciiTheme="minorHAnsi" w:hAnsiTheme="minorHAnsi"/>
          <w:b/>
        </w:rPr>
        <w:t>Suggestions for IWB Integration and Future Research</w:t>
      </w:r>
    </w:p>
    <w:p w14:paraId="564C9B29" w14:textId="77777777" w:rsidR="00F05607" w:rsidRPr="00314081" w:rsidRDefault="00F05607" w:rsidP="00F05607">
      <w:pPr>
        <w:pBdr>
          <w:top w:val="nil"/>
          <w:left w:val="nil"/>
          <w:bottom w:val="nil"/>
          <w:right w:val="nil"/>
          <w:between w:val="nil"/>
        </w:pBdr>
        <w:jc w:val="both"/>
        <w:rPr>
          <w:rFonts w:asciiTheme="minorHAnsi" w:hAnsiTheme="minorHAnsi"/>
        </w:rPr>
      </w:pPr>
      <w:r w:rsidRPr="00F05607">
        <w:rPr>
          <w:rFonts w:asciiTheme="minorHAnsi" w:hAnsiTheme="minorHAnsi"/>
        </w:rPr>
        <w:t xml:space="preserve">The results of this study revealed that teachers might both see the integration of IWBs into instruction as beneficial, along with having barriers either individual or external. In this respect, rather than approaching the integration of IWBs in a dichotomous (use/non-use) manner, stakeholders should take into consideration the idea of approaching the integration of technology in a process manner. In fact, Hall (2010) argued that teachers should not be classified as using technology one day, and then not using it another day. It generally includes a process of implementation and consists of different levels of use (Hall, 2010). In this respect, </w:t>
      </w:r>
      <w:r w:rsidRPr="00F05607">
        <w:rPr>
          <w:rFonts w:asciiTheme="minorHAnsi" w:hAnsiTheme="minorHAnsi"/>
        </w:rPr>
        <w:lastRenderedPageBreak/>
        <w:t>future studies might investigate instructional settings where IWBs are being used and that reveal deeper insights concerning the barriers that teachers have experienced individually and externally. Furthermore, cultural dispositions at an individual level, such as individualist/collectivist or issues relating to power distance, might be measured quantitatively and teachers’ insights with respect to technology integration into instruction could be collected qualitatively to reveal the possible cultural influences on technology integration</w:t>
      </w:r>
      <w:r w:rsidRPr="00314081">
        <w:rPr>
          <w:rFonts w:asciiTheme="minorHAnsi" w:hAnsiTheme="minorHAnsi"/>
        </w:rPr>
        <w:t>.</w:t>
      </w:r>
    </w:p>
    <w:p w14:paraId="56BC1DE8" w14:textId="20AE35A4" w:rsidR="00F05607" w:rsidRPr="00F05607" w:rsidRDefault="00F05607" w:rsidP="00F05607">
      <w:pPr>
        <w:pBdr>
          <w:top w:val="nil"/>
          <w:left w:val="nil"/>
          <w:bottom w:val="nil"/>
          <w:right w:val="nil"/>
          <w:between w:val="nil"/>
        </w:pBdr>
        <w:jc w:val="both"/>
        <w:rPr>
          <w:rFonts w:asciiTheme="minorHAnsi" w:hAnsiTheme="minorHAnsi"/>
        </w:rPr>
      </w:pPr>
      <w:r w:rsidRPr="00F05607">
        <w:rPr>
          <w:rFonts w:asciiTheme="minorHAnsi" w:hAnsiTheme="minorHAnsi"/>
        </w:rPr>
        <w:t xml:space="preserve"> </w:t>
      </w:r>
    </w:p>
    <w:p w14:paraId="09D43429" w14:textId="08243235" w:rsidR="00F05607" w:rsidRPr="00F05607" w:rsidRDefault="00F05607" w:rsidP="00F05607">
      <w:pPr>
        <w:pBdr>
          <w:top w:val="nil"/>
          <w:left w:val="nil"/>
          <w:bottom w:val="nil"/>
          <w:right w:val="nil"/>
          <w:between w:val="nil"/>
        </w:pBdr>
        <w:jc w:val="both"/>
        <w:rPr>
          <w:rFonts w:asciiTheme="minorHAnsi" w:hAnsiTheme="minorHAnsi"/>
          <w:b/>
        </w:rPr>
      </w:pPr>
      <w:r w:rsidRPr="00314081">
        <w:rPr>
          <w:rFonts w:asciiTheme="minorHAnsi" w:hAnsiTheme="minorHAnsi"/>
          <w:b/>
        </w:rPr>
        <w:t>CONCLUSION</w:t>
      </w:r>
    </w:p>
    <w:p w14:paraId="2CE1CB6F" w14:textId="77777777" w:rsidR="00F05607" w:rsidRPr="00F05607" w:rsidRDefault="00F05607" w:rsidP="00F05607">
      <w:pPr>
        <w:pBdr>
          <w:top w:val="nil"/>
          <w:left w:val="nil"/>
          <w:bottom w:val="nil"/>
          <w:right w:val="nil"/>
          <w:between w:val="nil"/>
        </w:pBdr>
        <w:jc w:val="both"/>
        <w:rPr>
          <w:rFonts w:asciiTheme="minorHAnsi" w:hAnsiTheme="minorHAnsi"/>
          <w:b/>
        </w:rPr>
      </w:pPr>
      <w:r w:rsidRPr="00F05607">
        <w:rPr>
          <w:rFonts w:asciiTheme="minorHAnsi" w:hAnsiTheme="minorHAnsi"/>
        </w:rPr>
        <w:t xml:space="preserve">Although this study includes numerous limitations as mentioned earlier, the method and framework for </w:t>
      </w:r>
      <w:proofErr w:type="spellStart"/>
      <w:r w:rsidRPr="00F05607">
        <w:rPr>
          <w:rFonts w:asciiTheme="minorHAnsi" w:hAnsiTheme="minorHAnsi"/>
        </w:rPr>
        <w:t>analyzing</w:t>
      </w:r>
      <w:proofErr w:type="spellEnd"/>
      <w:r w:rsidRPr="00F05607">
        <w:rPr>
          <w:rFonts w:asciiTheme="minorHAnsi" w:hAnsiTheme="minorHAnsi"/>
        </w:rPr>
        <w:t xml:space="preserve"> qualitative data through establishing a connection between teachers’ dispositions toward the use of IWB and the constructs of the psychological model of technophobia might serve as an understanding for possible individual influences on technology integration into school processes. Technology integration is a multi-layered process and has complex interconnections between different stakeholders within a school setting. Both individual/internal and external factors might have a role in enabling a more effective integration process, along with cultural perspectives. Since the use and integration of technology into instruction is of interest for teachers, researchers, and policy makers this study might enable further insight regarding a different paradigm for a more effective technology integration; that is, individual and cultural considerations. The ultimate goal of this study was to contribute to technology integration research by taking into consideration the interrelationships between teachers’ current use of IWBs, their individual dispositions and the possible influence of their cultural backgrounds. </w:t>
      </w:r>
    </w:p>
    <w:p w14:paraId="19ECAC95" w14:textId="744CFDC2" w:rsidR="00D636FA" w:rsidRPr="00314081" w:rsidRDefault="00D636FA">
      <w:pPr>
        <w:pBdr>
          <w:top w:val="nil"/>
          <w:left w:val="nil"/>
          <w:bottom w:val="nil"/>
          <w:right w:val="nil"/>
          <w:between w:val="nil"/>
        </w:pBdr>
        <w:rPr>
          <w:rFonts w:asciiTheme="minorHAnsi" w:hAnsiTheme="minorHAnsi"/>
        </w:rPr>
      </w:pPr>
    </w:p>
    <w:p w14:paraId="08378CFC" w14:textId="53E95D48" w:rsidR="002273A7" w:rsidRPr="00314081" w:rsidRDefault="00EF6085">
      <w:pPr>
        <w:pBdr>
          <w:top w:val="nil"/>
          <w:left w:val="nil"/>
          <w:bottom w:val="nil"/>
          <w:right w:val="nil"/>
          <w:between w:val="nil"/>
        </w:pBdr>
        <w:spacing w:after="0"/>
        <w:rPr>
          <w:rFonts w:asciiTheme="minorHAnsi" w:eastAsia="Times New Roman" w:hAnsiTheme="minorHAnsi" w:cs="Times New Roman"/>
          <w:b/>
        </w:rPr>
      </w:pPr>
      <w:r w:rsidRPr="00314081">
        <w:rPr>
          <w:rFonts w:asciiTheme="minorHAnsi" w:eastAsia="Times New Roman" w:hAnsiTheme="minorHAnsi" w:cs="Times New Roman"/>
          <w:b/>
        </w:rPr>
        <w:t>References</w:t>
      </w:r>
    </w:p>
    <w:p w14:paraId="562852F2" w14:textId="77777777" w:rsidR="002273A7" w:rsidRPr="00314081" w:rsidRDefault="002273A7">
      <w:pPr>
        <w:pBdr>
          <w:top w:val="nil"/>
          <w:left w:val="nil"/>
          <w:bottom w:val="nil"/>
          <w:right w:val="nil"/>
          <w:between w:val="nil"/>
        </w:pBdr>
      </w:pPr>
    </w:p>
    <w:p w14:paraId="31216746" w14:textId="2F56FDCA"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Abdullah, F., &amp; Ward, R. (2016). Developing a general extended technology acceptance model for e-learning (GETAMEL) by analysing commonly used external factors. </w:t>
      </w:r>
      <w:r w:rsidRPr="00F05607">
        <w:rPr>
          <w:rFonts w:ascii="Times New Roman" w:eastAsia="Times New Roman" w:hAnsi="Times New Roman" w:cs="Times New Roman"/>
          <w:i/>
          <w:iCs/>
          <w:color w:val="000000"/>
        </w:rPr>
        <w:t xml:space="preserve">Computers in Human </w:t>
      </w:r>
      <w:proofErr w:type="spellStart"/>
      <w:r w:rsidRPr="00F05607">
        <w:rPr>
          <w:rFonts w:ascii="Times New Roman" w:eastAsia="Times New Roman" w:hAnsi="Times New Roman" w:cs="Times New Roman"/>
          <w:i/>
          <w:iCs/>
          <w:color w:val="000000"/>
        </w:rPr>
        <w:t>Behavior</w:t>
      </w:r>
      <w:proofErr w:type="spellEnd"/>
      <w:r w:rsidRPr="00F05607">
        <w:rPr>
          <w:rFonts w:ascii="Times New Roman" w:eastAsia="Times New Roman" w:hAnsi="Times New Roman" w:cs="Times New Roman"/>
          <w:i/>
          <w:iCs/>
          <w:color w:val="000000"/>
        </w:rPr>
        <w:t>, 56</w:t>
      </w:r>
      <w:r w:rsidRPr="00F05607">
        <w:rPr>
          <w:rFonts w:ascii="Times New Roman" w:eastAsia="Times New Roman" w:hAnsi="Times New Roman" w:cs="Times New Roman"/>
          <w:color w:val="000000"/>
        </w:rPr>
        <w:t xml:space="preserve">, 238-256. </w:t>
      </w:r>
    </w:p>
    <w:p w14:paraId="3752FFC1"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6983C650" w14:textId="6CD84BFF"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Adeola, K. L. (2018). Computer anxiety and </w:t>
      </w:r>
      <w:proofErr w:type="spellStart"/>
      <w:r w:rsidRPr="00F05607">
        <w:rPr>
          <w:rFonts w:ascii="Times New Roman" w:eastAsia="Times New Roman" w:hAnsi="Times New Roman" w:cs="Times New Roman"/>
          <w:color w:val="000000"/>
        </w:rPr>
        <w:t>self concept</w:t>
      </w:r>
      <w:proofErr w:type="spellEnd"/>
      <w:r w:rsidRPr="00F05607">
        <w:rPr>
          <w:rFonts w:ascii="Times New Roman" w:eastAsia="Times New Roman" w:hAnsi="Times New Roman" w:cs="Times New Roman"/>
          <w:color w:val="000000"/>
        </w:rPr>
        <w:t xml:space="preserve"> as correlates of </w:t>
      </w:r>
      <w:proofErr w:type="gramStart"/>
      <w:r w:rsidRPr="00F05607">
        <w:rPr>
          <w:rFonts w:ascii="Times New Roman" w:eastAsia="Times New Roman" w:hAnsi="Times New Roman" w:cs="Times New Roman"/>
          <w:color w:val="000000"/>
        </w:rPr>
        <w:t>teachers</w:t>
      </w:r>
      <w:proofErr w:type="gramEnd"/>
      <w:r w:rsidRPr="00F05607">
        <w:rPr>
          <w:rFonts w:ascii="Times New Roman" w:eastAsia="Times New Roman" w:hAnsi="Times New Roman" w:cs="Times New Roman"/>
          <w:color w:val="000000"/>
        </w:rPr>
        <w:t xml:space="preserve"> attitudinal disposition towards interactive digital technologies. </w:t>
      </w:r>
      <w:r w:rsidRPr="00F05607">
        <w:rPr>
          <w:rFonts w:ascii="Times New Roman" w:eastAsia="Times New Roman" w:hAnsi="Times New Roman" w:cs="Times New Roman"/>
          <w:i/>
          <w:iCs/>
          <w:color w:val="000000"/>
        </w:rPr>
        <w:t>Nigerian Journal of Business Education (NIGJBED), 4</w:t>
      </w:r>
      <w:r w:rsidRPr="00F05607">
        <w:rPr>
          <w:rFonts w:ascii="Times New Roman" w:eastAsia="Times New Roman" w:hAnsi="Times New Roman" w:cs="Times New Roman"/>
          <w:color w:val="000000"/>
        </w:rPr>
        <w:t>(2), 328-337.</w:t>
      </w:r>
    </w:p>
    <w:p w14:paraId="40E86AD3"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7F5BDBC0" w14:textId="615341D1"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Amar, S., &amp; David, N. B. (2018). Adapted learning environments for future education systems. </w:t>
      </w:r>
      <w:r w:rsidRPr="00F05607">
        <w:rPr>
          <w:rFonts w:ascii="Times New Roman" w:eastAsia="Times New Roman" w:hAnsi="Times New Roman" w:cs="Times New Roman"/>
          <w:i/>
          <w:iCs/>
          <w:color w:val="000000"/>
        </w:rPr>
        <w:t>American Journal of Educational Science, 4</w:t>
      </w:r>
      <w:r w:rsidRPr="00F05607">
        <w:rPr>
          <w:rFonts w:ascii="Times New Roman" w:eastAsia="Times New Roman" w:hAnsi="Times New Roman" w:cs="Times New Roman"/>
          <w:color w:val="000000"/>
        </w:rPr>
        <w:t>(4), 100-114.</w:t>
      </w:r>
    </w:p>
    <w:p w14:paraId="5210E2C4"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020A5C26" w14:textId="486317C3"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roofErr w:type="spellStart"/>
      <w:r w:rsidRPr="00F05607">
        <w:rPr>
          <w:rFonts w:ascii="Times New Roman" w:eastAsia="Times New Roman" w:hAnsi="Times New Roman" w:cs="Times New Roman"/>
          <w:color w:val="000000"/>
        </w:rPr>
        <w:t>Azzaro</w:t>
      </w:r>
      <w:proofErr w:type="spellEnd"/>
      <w:r w:rsidRPr="00F05607">
        <w:rPr>
          <w:rFonts w:ascii="Times New Roman" w:eastAsia="Times New Roman" w:hAnsi="Times New Roman" w:cs="Times New Roman"/>
          <w:color w:val="000000"/>
        </w:rPr>
        <w:t xml:space="preserve">, G., &amp; </w:t>
      </w:r>
      <w:proofErr w:type="spellStart"/>
      <w:r w:rsidRPr="00F05607">
        <w:rPr>
          <w:rFonts w:ascii="Times New Roman" w:eastAsia="Times New Roman" w:hAnsi="Times New Roman" w:cs="Times New Roman"/>
          <w:color w:val="000000"/>
        </w:rPr>
        <w:t>Agudo</w:t>
      </w:r>
      <w:proofErr w:type="spellEnd"/>
      <w:r w:rsidRPr="00F05607">
        <w:rPr>
          <w:rFonts w:ascii="Times New Roman" w:eastAsia="Times New Roman" w:hAnsi="Times New Roman" w:cs="Times New Roman"/>
          <w:color w:val="000000"/>
        </w:rPr>
        <w:t xml:space="preserve">, J. D. D. M. (2018). The Emotions Involved in the Integration of ICT into L2 Teaching: Emotional Challenges Faced by L2 Teachers and Implications for Teacher Education. In </w:t>
      </w:r>
      <w:r w:rsidRPr="00F05607">
        <w:rPr>
          <w:rFonts w:ascii="Times New Roman" w:eastAsia="Times New Roman" w:hAnsi="Times New Roman" w:cs="Times New Roman"/>
          <w:i/>
          <w:iCs/>
          <w:color w:val="000000"/>
        </w:rPr>
        <w:t xml:space="preserve">Emotions in Second Language Teaching </w:t>
      </w:r>
      <w:r w:rsidRPr="00F05607">
        <w:rPr>
          <w:rFonts w:ascii="Times New Roman" w:eastAsia="Times New Roman" w:hAnsi="Times New Roman" w:cs="Times New Roman"/>
          <w:color w:val="000000"/>
        </w:rPr>
        <w:t>(pp. 183-203). Springer, Cham.</w:t>
      </w:r>
    </w:p>
    <w:p w14:paraId="1C937DF1"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627DD9F8" w14:textId="0E20791C"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roofErr w:type="spellStart"/>
      <w:r w:rsidRPr="00F05607">
        <w:rPr>
          <w:rFonts w:ascii="Times New Roman" w:eastAsia="Times New Roman" w:hAnsi="Times New Roman" w:cs="Times New Roman"/>
          <w:color w:val="000000"/>
        </w:rPr>
        <w:t>Basalla</w:t>
      </w:r>
      <w:proofErr w:type="spellEnd"/>
      <w:r w:rsidRPr="00F05607">
        <w:rPr>
          <w:rFonts w:ascii="Times New Roman" w:eastAsia="Times New Roman" w:hAnsi="Times New Roman" w:cs="Times New Roman"/>
          <w:color w:val="000000"/>
        </w:rPr>
        <w:t xml:space="preserve">, G. (1988). </w:t>
      </w:r>
      <w:r w:rsidRPr="00F05607">
        <w:rPr>
          <w:rFonts w:ascii="Times New Roman" w:eastAsia="Times New Roman" w:hAnsi="Times New Roman" w:cs="Times New Roman"/>
          <w:i/>
          <w:iCs/>
          <w:color w:val="000000"/>
        </w:rPr>
        <w:t>The evolution of technology</w:t>
      </w:r>
      <w:r w:rsidRPr="00F05607">
        <w:rPr>
          <w:rFonts w:ascii="Times New Roman" w:eastAsia="Times New Roman" w:hAnsi="Times New Roman" w:cs="Times New Roman"/>
          <w:color w:val="000000"/>
        </w:rPr>
        <w:t xml:space="preserve">. Cambridge: Cambridge University Press. </w:t>
      </w:r>
    </w:p>
    <w:p w14:paraId="0ED2CF30"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111FF9D5" w14:textId="256E26D0"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Beauchamp, G., </w:t>
      </w:r>
      <w:proofErr w:type="spellStart"/>
      <w:r w:rsidRPr="00F05607">
        <w:rPr>
          <w:rFonts w:ascii="Times New Roman" w:eastAsia="Times New Roman" w:hAnsi="Times New Roman" w:cs="Times New Roman"/>
          <w:color w:val="000000"/>
        </w:rPr>
        <w:t>Kennewell</w:t>
      </w:r>
      <w:proofErr w:type="spellEnd"/>
      <w:r w:rsidRPr="00F05607">
        <w:rPr>
          <w:rFonts w:ascii="Times New Roman" w:eastAsia="Times New Roman" w:hAnsi="Times New Roman" w:cs="Times New Roman"/>
          <w:color w:val="000000"/>
        </w:rPr>
        <w:t xml:space="preserve">, S., Tanner, H., &amp; Jones, S. (2010). Interactive whiteboards and all that jazz: The contribution of musical metaphors to the analysis of classroom activity with interactive technologies. </w:t>
      </w:r>
      <w:r w:rsidRPr="00F05607">
        <w:rPr>
          <w:rFonts w:ascii="Times New Roman" w:eastAsia="Times New Roman" w:hAnsi="Times New Roman" w:cs="Times New Roman"/>
          <w:i/>
          <w:iCs/>
          <w:color w:val="000000"/>
        </w:rPr>
        <w:t>Technology, Pedagogy and Education, 19</w:t>
      </w:r>
      <w:r w:rsidRPr="00F05607">
        <w:rPr>
          <w:rFonts w:ascii="Times New Roman" w:eastAsia="Times New Roman" w:hAnsi="Times New Roman" w:cs="Times New Roman"/>
          <w:color w:val="000000"/>
        </w:rPr>
        <w:t>(2), 143-157.</w:t>
      </w:r>
    </w:p>
    <w:p w14:paraId="0DD3B702"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12C018BA" w14:textId="0147AF52"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Bloor, M., &amp; Wood, F. (2006). </w:t>
      </w:r>
      <w:r w:rsidRPr="00F05607">
        <w:rPr>
          <w:rFonts w:ascii="Times New Roman" w:eastAsia="Times New Roman" w:hAnsi="Times New Roman" w:cs="Times New Roman"/>
          <w:i/>
          <w:iCs/>
          <w:color w:val="000000"/>
        </w:rPr>
        <w:t>Keywords in qualitative methods: A vocabulary of research concepts.</w:t>
      </w:r>
      <w:r w:rsidRPr="00F05607">
        <w:rPr>
          <w:rFonts w:ascii="Times New Roman" w:eastAsia="Times New Roman" w:hAnsi="Times New Roman" w:cs="Times New Roman"/>
          <w:color w:val="000000"/>
        </w:rPr>
        <w:t xml:space="preserve"> Sage Publications: London. </w:t>
      </w:r>
    </w:p>
    <w:p w14:paraId="361D846D"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6E8161D2" w14:textId="22173D90"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roofErr w:type="spellStart"/>
      <w:r w:rsidRPr="00F05607">
        <w:rPr>
          <w:rFonts w:ascii="Times New Roman" w:eastAsia="Times New Roman" w:hAnsi="Times New Roman" w:cs="Times New Roman"/>
          <w:color w:val="000000"/>
        </w:rPr>
        <w:t>Bolandifar</w:t>
      </w:r>
      <w:proofErr w:type="spellEnd"/>
      <w:r w:rsidRPr="00F05607">
        <w:rPr>
          <w:rFonts w:ascii="Times New Roman" w:eastAsia="Times New Roman" w:hAnsi="Times New Roman" w:cs="Times New Roman"/>
          <w:color w:val="000000"/>
        </w:rPr>
        <w:t xml:space="preserve">, S., &amp; </w:t>
      </w:r>
      <w:proofErr w:type="spellStart"/>
      <w:r w:rsidRPr="00F05607">
        <w:rPr>
          <w:rFonts w:ascii="Times New Roman" w:eastAsia="Times New Roman" w:hAnsi="Times New Roman" w:cs="Times New Roman"/>
          <w:color w:val="000000"/>
        </w:rPr>
        <w:t>Noordin</w:t>
      </w:r>
      <w:proofErr w:type="spellEnd"/>
      <w:r w:rsidRPr="00F05607">
        <w:rPr>
          <w:rFonts w:ascii="Times New Roman" w:eastAsia="Times New Roman" w:hAnsi="Times New Roman" w:cs="Times New Roman"/>
          <w:color w:val="000000"/>
        </w:rPr>
        <w:t xml:space="preserve">, N. (2015). Computer anxiety and attitudes toward using internet in English language classes among Iranian postgraduate student teachers. </w:t>
      </w:r>
      <w:r w:rsidRPr="00F05607">
        <w:rPr>
          <w:rFonts w:ascii="Times New Roman" w:eastAsia="Times New Roman" w:hAnsi="Times New Roman" w:cs="Times New Roman"/>
          <w:i/>
          <w:iCs/>
          <w:color w:val="000000"/>
        </w:rPr>
        <w:t>Social Sciences &amp; Humanities, 23</w:t>
      </w:r>
      <w:r w:rsidRPr="00F05607">
        <w:rPr>
          <w:rFonts w:ascii="Times New Roman" w:eastAsia="Times New Roman" w:hAnsi="Times New Roman" w:cs="Times New Roman"/>
          <w:color w:val="000000"/>
        </w:rPr>
        <w:t>(2), 355-374.</w:t>
      </w:r>
    </w:p>
    <w:p w14:paraId="70A19114"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7492B5B7" w14:textId="550EA75D"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roofErr w:type="spellStart"/>
      <w:r w:rsidRPr="00F05607">
        <w:rPr>
          <w:rFonts w:ascii="Times New Roman" w:eastAsia="Times New Roman" w:hAnsi="Times New Roman" w:cs="Times New Roman"/>
          <w:color w:val="000000"/>
        </w:rPr>
        <w:t>Brosnan</w:t>
      </w:r>
      <w:proofErr w:type="spellEnd"/>
      <w:r w:rsidRPr="00F05607">
        <w:rPr>
          <w:rFonts w:ascii="Times New Roman" w:eastAsia="Times New Roman" w:hAnsi="Times New Roman" w:cs="Times New Roman"/>
          <w:color w:val="000000"/>
        </w:rPr>
        <w:t xml:space="preserve">, M. (1998). </w:t>
      </w:r>
      <w:r w:rsidRPr="00F05607">
        <w:rPr>
          <w:rFonts w:ascii="Times New Roman" w:eastAsia="Times New Roman" w:hAnsi="Times New Roman" w:cs="Times New Roman"/>
          <w:i/>
          <w:iCs/>
          <w:color w:val="000000"/>
        </w:rPr>
        <w:t>Technophobia: The psychological impact of information technology</w:t>
      </w:r>
      <w:r w:rsidRPr="00F05607">
        <w:rPr>
          <w:rFonts w:ascii="Times New Roman" w:eastAsia="Times New Roman" w:hAnsi="Times New Roman" w:cs="Times New Roman"/>
          <w:color w:val="000000"/>
        </w:rPr>
        <w:t xml:space="preserve">. New York: Routledge. </w:t>
      </w:r>
    </w:p>
    <w:p w14:paraId="2E377F31"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3B521435" w14:textId="024CAD01"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roofErr w:type="spellStart"/>
      <w:r w:rsidRPr="00F05607">
        <w:rPr>
          <w:rFonts w:ascii="Times New Roman" w:eastAsia="Times New Roman" w:hAnsi="Times New Roman" w:cs="Times New Roman"/>
          <w:color w:val="000000"/>
        </w:rPr>
        <w:t>Brosnan</w:t>
      </w:r>
      <w:proofErr w:type="spellEnd"/>
      <w:r w:rsidRPr="00F05607">
        <w:rPr>
          <w:rFonts w:ascii="Times New Roman" w:eastAsia="Times New Roman" w:hAnsi="Times New Roman" w:cs="Times New Roman"/>
          <w:color w:val="000000"/>
        </w:rPr>
        <w:t xml:space="preserve">, M., Joiner, R., Gavin, J., Crook, C., Maras, P., </w:t>
      </w:r>
      <w:proofErr w:type="spellStart"/>
      <w:r w:rsidRPr="00F05607">
        <w:rPr>
          <w:rFonts w:ascii="Times New Roman" w:eastAsia="Times New Roman" w:hAnsi="Times New Roman" w:cs="Times New Roman"/>
          <w:color w:val="000000"/>
        </w:rPr>
        <w:t>Guiller</w:t>
      </w:r>
      <w:proofErr w:type="spellEnd"/>
      <w:r w:rsidRPr="00F05607">
        <w:rPr>
          <w:rFonts w:ascii="Times New Roman" w:eastAsia="Times New Roman" w:hAnsi="Times New Roman" w:cs="Times New Roman"/>
          <w:color w:val="000000"/>
        </w:rPr>
        <w:t>, J., &amp; Scott, A. J. (2012). The impact of pathological levels of internet-related anxiety on internet usage. </w:t>
      </w:r>
      <w:r w:rsidRPr="00F05607">
        <w:rPr>
          <w:rFonts w:ascii="Times New Roman" w:eastAsia="Times New Roman" w:hAnsi="Times New Roman" w:cs="Times New Roman"/>
          <w:i/>
          <w:color w:val="000000"/>
        </w:rPr>
        <w:t>Journal of Educational Computing Research, 46</w:t>
      </w:r>
      <w:r w:rsidRPr="00F05607">
        <w:rPr>
          <w:rFonts w:ascii="Times New Roman" w:eastAsia="Times New Roman" w:hAnsi="Times New Roman" w:cs="Times New Roman"/>
          <w:color w:val="000000"/>
        </w:rPr>
        <w:t>(4), 341-356.</w:t>
      </w:r>
    </w:p>
    <w:p w14:paraId="5295BA08"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56DE104A" w14:textId="4F40620D"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Chang, C., Hajiyev, J., &amp; </w:t>
      </w:r>
      <w:proofErr w:type="spellStart"/>
      <w:r w:rsidRPr="00F05607">
        <w:rPr>
          <w:rFonts w:ascii="Times New Roman" w:eastAsia="Times New Roman" w:hAnsi="Times New Roman" w:cs="Times New Roman"/>
          <w:color w:val="000000"/>
        </w:rPr>
        <w:t>Su</w:t>
      </w:r>
      <w:proofErr w:type="spellEnd"/>
      <w:r w:rsidRPr="00F05607">
        <w:rPr>
          <w:rFonts w:ascii="Times New Roman" w:eastAsia="Times New Roman" w:hAnsi="Times New Roman" w:cs="Times New Roman"/>
          <w:color w:val="000000"/>
        </w:rPr>
        <w:t xml:space="preserve">, C. (2017). Examining the students’ </w:t>
      </w:r>
      <w:proofErr w:type="spellStart"/>
      <w:r w:rsidRPr="00F05607">
        <w:rPr>
          <w:rFonts w:ascii="Times New Roman" w:eastAsia="Times New Roman" w:hAnsi="Times New Roman" w:cs="Times New Roman"/>
          <w:color w:val="000000"/>
        </w:rPr>
        <w:t>behavioral</w:t>
      </w:r>
      <w:proofErr w:type="spellEnd"/>
      <w:r w:rsidRPr="00F05607">
        <w:rPr>
          <w:rFonts w:ascii="Times New Roman" w:eastAsia="Times New Roman" w:hAnsi="Times New Roman" w:cs="Times New Roman"/>
          <w:color w:val="000000"/>
        </w:rPr>
        <w:t xml:space="preserve"> intention to use e-learning in Azerbaijan? The general extended technology acceptance model for e-learning approach. </w:t>
      </w:r>
      <w:r w:rsidRPr="00F05607">
        <w:rPr>
          <w:rFonts w:ascii="Times New Roman" w:eastAsia="Times New Roman" w:hAnsi="Times New Roman" w:cs="Times New Roman"/>
          <w:i/>
          <w:iCs/>
          <w:color w:val="000000"/>
        </w:rPr>
        <w:t>Computers &amp; Education, 111</w:t>
      </w:r>
      <w:r w:rsidRPr="00F05607">
        <w:rPr>
          <w:rFonts w:ascii="Times New Roman" w:eastAsia="Times New Roman" w:hAnsi="Times New Roman" w:cs="Times New Roman"/>
          <w:color w:val="000000"/>
        </w:rPr>
        <w:t>, 128-143.</w:t>
      </w:r>
    </w:p>
    <w:p w14:paraId="73FE6A9B"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2023DB53" w14:textId="5755BBCC"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Chiu, T. K. F. (2017). Introducing electronic textbooks as daily-use technology in schools: A top-down adoption process. British Journal of Educational Technology, 48(2), 524-537.</w:t>
      </w:r>
    </w:p>
    <w:p w14:paraId="0F1261D8"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1AA1BCF9" w14:textId="5C8F1FB3"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Corbin, L., &amp; Bugden, L. (2018). Online Teaching: The Importance of Pedagogy, Place and Presence in Legal Education. </w:t>
      </w:r>
      <w:r w:rsidRPr="00F05607">
        <w:rPr>
          <w:rFonts w:ascii="Times New Roman" w:eastAsia="Times New Roman" w:hAnsi="Times New Roman" w:cs="Times New Roman"/>
          <w:i/>
          <w:iCs/>
          <w:color w:val="000000"/>
        </w:rPr>
        <w:t>Legal Education Review, 28</w:t>
      </w:r>
      <w:r w:rsidRPr="00F05607">
        <w:rPr>
          <w:rFonts w:ascii="Times New Roman" w:eastAsia="Times New Roman" w:hAnsi="Times New Roman" w:cs="Times New Roman"/>
          <w:color w:val="000000"/>
        </w:rPr>
        <w:t>(1), 6313.</w:t>
      </w:r>
    </w:p>
    <w:p w14:paraId="79C00A3D"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49DB4A50" w14:textId="3859F7F8"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Cuban, L. (2001). </w:t>
      </w:r>
      <w:r w:rsidRPr="00F05607">
        <w:rPr>
          <w:rFonts w:ascii="Times New Roman" w:eastAsia="Times New Roman" w:hAnsi="Times New Roman" w:cs="Times New Roman"/>
          <w:i/>
          <w:iCs/>
          <w:color w:val="000000"/>
        </w:rPr>
        <w:t>Oversold and underused: Computers in schools 1980-2000.</w:t>
      </w:r>
      <w:r w:rsidRPr="00F05607">
        <w:rPr>
          <w:rFonts w:ascii="Times New Roman" w:eastAsia="Times New Roman" w:hAnsi="Times New Roman" w:cs="Times New Roman"/>
          <w:color w:val="000000"/>
        </w:rPr>
        <w:t> </w:t>
      </w:r>
      <w:r w:rsidRPr="00F05607">
        <w:rPr>
          <w:rFonts w:ascii="Times New Roman" w:eastAsia="Times New Roman" w:hAnsi="Times New Roman" w:cs="Times New Roman"/>
          <w:iCs/>
          <w:color w:val="000000"/>
        </w:rPr>
        <w:t>Cambridge, MA: Harvard University</w:t>
      </w:r>
      <w:r w:rsidRPr="00F05607">
        <w:rPr>
          <w:rFonts w:ascii="Times New Roman" w:eastAsia="Times New Roman" w:hAnsi="Times New Roman" w:cs="Times New Roman"/>
          <w:color w:val="000000"/>
        </w:rPr>
        <w:t>.</w:t>
      </w:r>
    </w:p>
    <w:p w14:paraId="6E8AC406"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7CBEBF31" w14:textId="783A8902"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roofErr w:type="spellStart"/>
      <w:r w:rsidRPr="00F05607">
        <w:rPr>
          <w:rFonts w:ascii="Times New Roman" w:eastAsia="Times New Roman" w:hAnsi="Times New Roman" w:cs="Times New Roman"/>
          <w:color w:val="000000"/>
        </w:rPr>
        <w:t>Çoklar</w:t>
      </w:r>
      <w:proofErr w:type="spellEnd"/>
      <w:r w:rsidRPr="00F05607">
        <w:rPr>
          <w:rFonts w:ascii="Times New Roman" w:eastAsia="Times New Roman" w:hAnsi="Times New Roman" w:cs="Times New Roman"/>
          <w:color w:val="000000"/>
        </w:rPr>
        <w:t xml:space="preserve">, A. N., &amp; </w:t>
      </w:r>
      <w:proofErr w:type="spellStart"/>
      <w:r w:rsidRPr="00F05607">
        <w:rPr>
          <w:rFonts w:ascii="Times New Roman" w:eastAsia="Times New Roman" w:hAnsi="Times New Roman" w:cs="Times New Roman"/>
          <w:color w:val="000000"/>
        </w:rPr>
        <w:t>Tercan</w:t>
      </w:r>
      <w:proofErr w:type="spellEnd"/>
      <w:r w:rsidRPr="00F05607">
        <w:rPr>
          <w:rFonts w:ascii="Times New Roman" w:eastAsia="Times New Roman" w:hAnsi="Times New Roman" w:cs="Times New Roman"/>
          <w:color w:val="000000"/>
        </w:rPr>
        <w:t xml:space="preserve">, İ. (2014). Opinions of teachers toward the use of smart boards. </w:t>
      </w:r>
      <w:r w:rsidRPr="00F05607">
        <w:rPr>
          <w:rFonts w:ascii="Times New Roman" w:eastAsia="Times New Roman" w:hAnsi="Times New Roman" w:cs="Times New Roman"/>
          <w:i/>
          <w:iCs/>
          <w:color w:val="000000"/>
        </w:rPr>
        <w:t>Elementary Education Online, 13</w:t>
      </w:r>
      <w:r w:rsidRPr="00F05607">
        <w:rPr>
          <w:rFonts w:ascii="Times New Roman" w:eastAsia="Times New Roman" w:hAnsi="Times New Roman" w:cs="Times New Roman"/>
          <w:color w:val="000000"/>
        </w:rPr>
        <w:t xml:space="preserve">(1), 48-61. </w:t>
      </w:r>
    </w:p>
    <w:p w14:paraId="78A6F6E0"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3CB9BCBA" w14:textId="395475DE"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bCs/>
          <w:color w:val="000000"/>
        </w:rPr>
      </w:pPr>
      <w:r w:rsidRPr="00F05607">
        <w:rPr>
          <w:rFonts w:ascii="Times New Roman" w:eastAsia="Times New Roman" w:hAnsi="Times New Roman" w:cs="Times New Roman"/>
          <w:color w:val="000000"/>
        </w:rPr>
        <w:t xml:space="preserve">Davis, F. D., </w:t>
      </w:r>
      <w:proofErr w:type="spellStart"/>
      <w:r w:rsidRPr="00F05607">
        <w:rPr>
          <w:rFonts w:ascii="Times New Roman" w:eastAsia="Times New Roman" w:hAnsi="Times New Roman" w:cs="Times New Roman"/>
          <w:color w:val="000000"/>
        </w:rPr>
        <w:t>Bagozzi</w:t>
      </w:r>
      <w:proofErr w:type="spellEnd"/>
      <w:r w:rsidRPr="00F05607">
        <w:rPr>
          <w:rFonts w:ascii="Times New Roman" w:eastAsia="Times New Roman" w:hAnsi="Times New Roman" w:cs="Times New Roman"/>
          <w:color w:val="000000"/>
        </w:rPr>
        <w:t xml:space="preserve">, R. P., &amp; </w:t>
      </w:r>
      <w:proofErr w:type="spellStart"/>
      <w:r w:rsidRPr="00F05607">
        <w:rPr>
          <w:rFonts w:ascii="Times New Roman" w:eastAsia="Times New Roman" w:hAnsi="Times New Roman" w:cs="Times New Roman"/>
          <w:color w:val="000000"/>
        </w:rPr>
        <w:t>Warshaw</w:t>
      </w:r>
      <w:proofErr w:type="spellEnd"/>
      <w:r w:rsidRPr="00F05607">
        <w:rPr>
          <w:rFonts w:ascii="Times New Roman" w:eastAsia="Times New Roman" w:hAnsi="Times New Roman" w:cs="Times New Roman"/>
          <w:color w:val="000000"/>
        </w:rPr>
        <w:t xml:space="preserve">, P. R. (1989). </w:t>
      </w:r>
      <w:r w:rsidRPr="00F05607">
        <w:rPr>
          <w:rFonts w:ascii="Times New Roman" w:eastAsia="Times New Roman" w:hAnsi="Times New Roman" w:cs="Times New Roman"/>
          <w:bCs/>
          <w:color w:val="000000"/>
        </w:rPr>
        <w:t>User acceptance of computer technology: A comparison of two theoretical mode</w:t>
      </w:r>
      <w:r w:rsidRPr="00F05607">
        <w:rPr>
          <w:rFonts w:ascii="Times New Roman" w:eastAsia="Times New Roman" w:hAnsi="Times New Roman" w:cs="Times New Roman"/>
          <w:bCs/>
          <w:color w:val="000000"/>
        </w:rPr>
        <w:t>l</w:t>
      </w:r>
      <w:r w:rsidRPr="00F05607">
        <w:rPr>
          <w:rFonts w:ascii="Times New Roman" w:eastAsia="Times New Roman" w:hAnsi="Times New Roman" w:cs="Times New Roman"/>
          <w:bCs/>
          <w:color w:val="000000"/>
        </w:rPr>
        <w:t xml:space="preserve">s. </w:t>
      </w:r>
      <w:r w:rsidRPr="00F05607">
        <w:rPr>
          <w:rFonts w:ascii="Times New Roman" w:eastAsia="Times New Roman" w:hAnsi="Times New Roman" w:cs="Times New Roman"/>
          <w:bCs/>
          <w:i/>
          <w:iCs/>
          <w:color w:val="000000"/>
        </w:rPr>
        <w:t>Management Science, 35</w:t>
      </w:r>
      <w:r w:rsidRPr="00F05607">
        <w:rPr>
          <w:rFonts w:ascii="Times New Roman" w:eastAsia="Times New Roman" w:hAnsi="Times New Roman" w:cs="Times New Roman"/>
          <w:bCs/>
          <w:color w:val="000000"/>
        </w:rPr>
        <w:t>(8), 982-1003.</w:t>
      </w:r>
    </w:p>
    <w:p w14:paraId="3DA82816"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bCs/>
          <w:color w:val="000000"/>
        </w:rPr>
      </w:pPr>
    </w:p>
    <w:p w14:paraId="3C8A0436" w14:textId="6ADCEB11"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Dixon, S. (2018). </w:t>
      </w:r>
      <w:r w:rsidRPr="00F05607">
        <w:rPr>
          <w:rFonts w:ascii="Times New Roman" w:eastAsia="Times New Roman" w:hAnsi="Times New Roman" w:cs="Times New Roman"/>
          <w:i/>
          <w:iCs/>
          <w:color w:val="000000"/>
        </w:rPr>
        <w:t>Children and technology. In Supporting Children and Young People in Schools</w:t>
      </w:r>
      <w:r w:rsidRPr="00F05607">
        <w:rPr>
          <w:rFonts w:ascii="Times New Roman" w:eastAsia="Times New Roman" w:hAnsi="Times New Roman" w:cs="Times New Roman"/>
          <w:color w:val="000000"/>
        </w:rPr>
        <w:t xml:space="preserve"> (pp. 108-119). Routledge.</w:t>
      </w:r>
    </w:p>
    <w:p w14:paraId="3832DB7E"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15D060E3" w14:textId="6D269FE8"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lastRenderedPageBreak/>
        <w:t>El-</w:t>
      </w:r>
      <w:proofErr w:type="spellStart"/>
      <w:r w:rsidRPr="00F05607">
        <w:rPr>
          <w:rFonts w:ascii="Times New Roman" w:eastAsia="Times New Roman" w:hAnsi="Times New Roman" w:cs="Times New Roman"/>
          <w:color w:val="000000"/>
        </w:rPr>
        <w:t>Masri</w:t>
      </w:r>
      <w:proofErr w:type="spellEnd"/>
      <w:r w:rsidRPr="00F05607">
        <w:rPr>
          <w:rFonts w:ascii="Times New Roman" w:eastAsia="Times New Roman" w:hAnsi="Times New Roman" w:cs="Times New Roman"/>
          <w:color w:val="000000"/>
        </w:rPr>
        <w:t xml:space="preserve">, M., &amp; </w:t>
      </w:r>
      <w:proofErr w:type="spellStart"/>
      <w:r w:rsidRPr="00F05607">
        <w:rPr>
          <w:rFonts w:ascii="Times New Roman" w:eastAsia="Times New Roman" w:hAnsi="Times New Roman" w:cs="Times New Roman"/>
          <w:color w:val="000000"/>
        </w:rPr>
        <w:t>Tarhini</w:t>
      </w:r>
      <w:proofErr w:type="spellEnd"/>
      <w:r w:rsidRPr="00F05607">
        <w:rPr>
          <w:rFonts w:ascii="Times New Roman" w:eastAsia="Times New Roman" w:hAnsi="Times New Roman" w:cs="Times New Roman"/>
          <w:color w:val="000000"/>
        </w:rPr>
        <w:t xml:space="preserve">, A. (2017). Factors affecting the adoption of e-learning systems in Qatar and USA: Extending the unified theory of acceptance and use of technology 2 (UTAUT2). </w:t>
      </w:r>
      <w:r w:rsidRPr="00F05607">
        <w:rPr>
          <w:rFonts w:ascii="Times New Roman" w:eastAsia="Times New Roman" w:hAnsi="Times New Roman" w:cs="Times New Roman"/>
          <w:i/>
          <w:iCs/>
          <w:color w:val="000000"/>
        </w:rPr>
        <w:t>Educational Technology Research and Development, 65(</w:t>
      </w:r>
      <w:r w:rsidRPr="00F05607">
        <w:rPr>
          <w:rFonts w:ascii="Times New Roman" w:eastAsia="Times New Roman" w:hAnsi="Times New Roman" w:cs="Times New Roman"/>
          <w:color w:val="000000"/>
        </w:rPr>
        <w:t>3), 743-763.</w:t>
      </w:r>
    </w:p>
    <w:p w14:paraId="7DD18B60"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7621B310" w14:textId="2A74BF46"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roofErr w:type="spellStart"/>
      <w:r w:rsidRPr="00F05607">
        <w:rPr>
          <w:rFonts w:ascii="Times New Roman" w:eastAsia="Times New Roman" w:hAnsi="Times New Roman" w:cs="Times New Roman"/>
          <w:color w:val="000000"/>
        </w:rPr>
        <w:t>Ertmer</w:t>
      </w:r>
      <w:proofErr w:type="spellEnd"/>
      <w:r w:rsidRPr="00F05607">
        <w:rPr>
          <w:rFonts w:ascii="Times New Roman" w:eastAsia="Times New Roman" w:hAnsi="Times New Roman" w:cs="Times New Roman"/>
          <w:color w:val="000000"/>
        </w:rPr>
        <w:t xml:space="preserve">, P. A. (2005). Teacher pedagogical beliefs: The final frontier in our quest for technology integration? </w:t>
      </w:r>
      <w:r w:rsidRPr="00F05607">
        <w:rPr>
          <w:rFonts w:ascii="Times New Roman" w:eastAsia="Times New Roman" w:hAnsi="Times New Roman" w:cs="Times New Roman"/>
          <w:i/>
          <w:iCs/>
          <w:color w:val="000000"/>
        </w:rPr>
        <w:t>Educational Technology Research and Development, 53</w:t>
      </w:r>
      <w:r w:rsidRPr="00F05607">
        <w:rPr>
          <w:rFonts w:ascii="Times New Roman" w:eastAsia="Times New Roman" w:hAnsi="Times New Roman" w:cs="Times New Roman"/>
          <w:color w:val="000000"/>
        </w:rPr>
        <w:t>(4), 25-39.</w:t>
      </w:r>
    </w:p>
    <w:p w14:paraId="5BDA9F85"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026CFEB9" w14:textId="77777777" w:rsidR="00314081"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Fishbein, J., &amp; Ajzen, I. (1975). </w:t>
      </w:r>
      <w:r w:rsidRPr="00F05607">
        <w:rPr>
          <w:rFonts w:ascii="Times New Roman" w:eastAsia="Times New Roman" w:hAnsi="Times New Roman" w:cs="Times New Roman"/>
          <w:i/>
          <w:iCs/>
          <w:color w:val="000000"/>
        </w:rPr>
        <w:t>Belief, attitude, intention, and behaviour: An introduction to theory and research</w:t>
      </w:r>
      <w:r w:rsidRPr="00F05607">
        <w:rPr>
          <w:rFonts w:ascii="Times New Roman" w:eastAsia="Times New Roman" w:hAnsi="Times New Roman" w:cs="Times New Roman"/>
          <w:color w:val="000000"/>
        </w:rPr>
        <w:t>. Reading, MA: Addison Wesley.</w:t>
      </w:r>
    </w:p>
    <w:p w14:paraId="05DF5B69" w14:textId="57FC3AEA"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 </w:t>
      </w:r>
    </w:p>
    <w:p w14:paraId="64C28284" w14:textId="3235F1DD"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Gillen, J., </w:t>
      </w:r>
      <w:proofErr w:type="spellStart"/>
      <w:r w:rsidRPr="00F05607">
        <w:rPr>
          <w:rFonts w:ascii="Times New Roman" w:eastAsia="Times New Roman" w:hAnsi="Times New Roman" w:cs="Times New Roman"/>
          <w:color w:val="000000"/>
        </w:rPr>
        <w:t>Kleine</w:t>
      </w:r>
      <w:proofErr w:type="spellEnd"/>
      <w:r w:rsidRPr="00F05607">
        <w:rPr>
          <w:rFonts w:ascii="Times New Roman" w:eastAsia="Times New Roman" w:hAnsi="Times New Roman" w:cs="Times New Roman"/>
          <w:color w:val="000000"/>
        </w:rPr>
        <w:t xml:space="preserve"> </w:t>
      </w:r>
      <w:proofErr w:type="spellStart"/>
      <w:r w:rsidRPr="00F05607">
        <w:rPr>
          <w:rFonts w:ascii="Times New Roman" w:eastAsia="Times New Roman" w:hAnsi="Times New Roman" w:cs="Times New Roman"/>
          <w:color w:val="000000"/>
        </w:rPr>
        <w:t>Staarman</w:t>
      </w:r>
      <w:proofErr w:type="spellEnd"/>
      <w:r w:rsidRPr="00F05607">
        <w:rPr>
          <w:rFonts w:ascii="Times New Roman" w:eastAsia="Times New Roman" w:hAnsi="Times New Roman" w:cs="Times New Roman"/>
          <w:color w:val="000000"/>
        </w:rPr>
        <w:t xml:space="preserve">, J., Littleton, K., Mercer, N., &amp; Twiner, A. (2007). A ‘learning revolution’: Investigating pedagogic practice around interactive whiteboards in British primary classrooms. </w:t>
      </w:r>
      <w:r w:rsidRPr="00F05607">
        <w:rPr>
          <w:rFonts w:ascii="Times New Roman" w:eastAsia="Times New Roman" w:hAnsi="Times New Roman" w:cs="Times New Roman"/>
          <w:i/>
          <w:iCs/>
          <w:color w:val="000000"/>
        </w:rPr>
        <w:t>Learning, Media and Technology, 32</w:t>
      </w:r>
      <w:r w:rsidRPr="00F05607">
        <w:rPr>
          <w:rFonts w:ascii="Times New Roman" w:eastAsia="Times New Roman" w:hAnsi="Times New Roman" w:cs="Times New Roman"/>
          <w:color w:val="000000"/>
        </w:rPr>
        <w:t>(3), 243–256.</w:t>
      </w:r>
    </w:p>
    <w:p w14:paraId="5A8C6B46"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1515E4B6" w14:textId="7F9D17F5"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roofErr w:type="spellStart"/>
      <w:r w:rsidRPr="00F05607">
        <w:rPr>
          <w:rFonts w:ascii="Times New Roman" w:eastAsia="Times New Roman" w:hAnsi="Times New Roman" w:cs="Times New Roman"/>
          <w:color w:val="000000"/>
        </w:rPr>
        <w:t>Graneheim</w:t>
      </w:r>
      <w:proofErr w:type="spellEnd"/>
      <w:r w:rsidRPr="00F05607">
        <w:rPr>
          <w:rFonts w:ascii="Times New Roman" w:eastAsia="Times New Roman" w:hAnsi="Times New Roman" w:cs="Times New Roman"/>
          <w:color w:val="000000"/>
        </w:rPr>
        <w:t xml:space="preserve">, U. H., &amp; </w:t>
      </w:r>
      <w:proofErr w:type="spellStart"/>
      <w:r w:rsidRPr="00F05607">
        <w:rPr>
          <w:rFonts w:ascii="Times New Roman" w:eastAsia="Times New Roman" w:hAnsi="Times New Roman" w:cs="Times New Roman"/>
          <w:color w:val="000000"/>
        </w:rPr>
        <w:t>Lundman</w:t>
      </w:r>
      <w:proofErr w:type="spellEnd"/>
      <w:r w:rsidRPr="00F05607">
        <w:rPr>
          <w:rFonts w:ascii="Times New Roman" w:eastAsia="Times New Roman" w:hAnsi="Times New Roman" w:cs="Times New Roman"/>
          <w:color w:val="000000"/>
        </w:rPr>
        <w:t>, B. (2004). Qualitative content analysis in nursing research: concepts, procedures and measures to achieve trustworthiness.</w:t>
      </w:r>
      <w:r w:rsidRPr="00F05607">
        <w:rPr>
          <w:rFonts w:ascii="Times New Roman" w:eastAsia="Times New Roman" w:hAnsi="Times New Roman" w:cs="Times New Roman"/>
          <w:i/>
          <w:iCs/>
          <w:color w:val="000000"/>
        </w:rPr>
        <w:t> Nurse Education Today, 24</w:t>
      </w:r>
      <w:r w:rsidRPr="00F05607">
        <w:rPr>
          <w:rFonts w:ascii="Times New Roman" w:eastAsia="Times New Roman" w:hAnsi="Times New Roman" w:cs="Times New Roman"/>
          <w:color w:val="000000"/>
        </w:rPr>
        <w:t>(2), 105-112.</w:t>
      </w:r>
    </w:p>
    <w:p w14:paraId="48AD0F6F"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03F3DD08" w14:textId="182139E6"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Haldane, M. (2007). Interactivity and the digital whiteboard: Weaving the fabric of learning. </w:t>
      </w:r>
      <w:r w:rsidRPr="00F05607">
        <w:rPr>
          <w:rFonts w:ascii="Times New Roman" w:eastAsia="Times New Roman" w:hAnsi="Times New Roman" w:cs="Times New Roman"/>
          <w:i/>
          <w:iCs/>
          <w:color w:val="000000"/>
        </w:rPr>
        <w:t>Learning, Media and Technology, 32</w:t>
      </w:r>
      <w:r w:rsidRPr="00F05607">
        <w:rPr>
          <w:rFonts w:ascii="Times New Roman" w:eastAsia="Times New Roman" w:hAnsi="Times New Roman" w:cs="Times New Roman"/>
          <w:color w:val="000000"/>
        </w:rPr>
        <w:t>(3), 257-270.</w:t>
      </w:r>
    </w:p>
    <w:p w14:paraId="4DB6F9E1"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3D733740" w14:textId="7A86BD5B"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Hall, G. E. (2010). Technology’s Achilles Hell: Achieving high-quality implementation. </w:t>
      </w:r>
      <w:r w:rsidRPr="00F05607">
        <w:rPr>
          <w:rFonts w:ascii="Times New Roman" w:eastAsia="Times New Roman" w:hAnsi="Times New Roman" w:cs="Times New Roman"/>
          <w:i/>
          <w:iCs/>
          <w:color w:val="000000"/>
        </w:rPr>
        <w:t>Journal of Research on Technology in Education, 42</w:t>
      </w:r>
      <w:r w:rsidRPr="00F05607">
        <w:rPr>
          <w:rFonts w:ascii="Times New Roman" w:eastAsia="Times New Roman" w:hAnsi="Times New Roman" w:cs="Times New Roman"/>
          <w:color w:val="000000"/>
        </w:rPr>
        <w:t>(3), 231-253.</w:t>
      </w:r>
    </w:p>
    <w:p w14:paraId="1E1B4B37"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081B66B3" w14:textId="5C5824BB"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Harlow, A., Cowie, B., &amp; </w:t>
      </w:r>
      <w:proofErr w:type="spellStart"/>
      <w:r w:rsidRPr="00F05607">
        <w:rPr>
          <w:rFonts w:ascii="Times New Roman" w:eastAsia="Times New Roman" w:hAnsi="Times New Roman" w:cs="Times New Roman"/>
          <w:color w:val="000000"/>
        </w:rPr>
        <w:t>Heazlewood</w:t>
      </w:r>
      <w:proofErr w:type="spellEnd"/>
      <w:r w:rsidRPr="00F05607">
        <w:rPr>
          <w:rFonts w:ascii="Times New Roman" w:eastAsia="Times New Roman" w:hAnsi="Times New Roman" w:cs="Times New Roman"/>
          <w:color w:val="000000"/>
        </w:rPr>
        <w:t xml:space="preserve">, M. (2010). Keeping in touch with learning: The use of an interactive whiteboard in the junior school. </w:t>
      </w:r>
      <w:r w:rsidRPr="00F05607">
        <w:rPr>
          <w:rFonts w:ascii="Times New Roman" w:eastAsia="Times New Roman" w:hAnsi="Times New Roman" w:cs="Times New Roman"/>
          <w:i/>
          <w:iCs/>
          <w:color w:val="000000"/>
        </w:rPr>
        <w:t>Technology, Pedagogy and Education, 19</w:t>
      </w:r>
      <w:r w:rsidRPr="00F05607">
        <w:rPr>
          <w:rFonts w:ascii="Times New Roman" w:eastAsia="Times New Roman" w:hAnsi="Times New Roman" w:cs="Times New Roman"/>
          <w:color w:val="000000"/>
        </w:rPr>
        <w:t>(2), 237-243.</w:t>
      </w:r>
    </w:p>
    <w:p w14:paraId="3C85F7F8"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1E3F8957" w14:textId="277C42F7"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roofErr w:type="spellStart"/>
      <w:r w:rsidRPr="00F05607">
        <w:rPr>
          <w:rFonts w:ascii="Times New Roman" w:eastAsia="Times New Roman" w:hAnsi="Times New Roman" w:cs="Times New Roman"/>
          <w:color w:val="000000"/>
        </w:rPr>
        <w:t>Hinkelman</w:t>
      </w:r>
      <w:proofErr w:type="spellEnd"/>
      <w:r w:rsidRPr="00F05607">
        <w:rPr>
          <w:rFonts w:ascii="Times New Roman" w:eastAsia="Times New Roman" w:hAnsi="Times New Roman" w:cs="Times New Roman"/>
          <w:color w:val="000000"/>
        </w:rPr>
        <w:t xml:space="preserve">, D. (2018). Designs for Blended Language Learning. In </w:t>
      </w:r>
      <w:r w:rsidRPr="00F05607">
        <w:rPr>
          <w:rFonts w:ascii="Times New Roman" w:eastAsia="Times New Roman" w:hAnsi="Times New Roman" w:cs="Times New Roman"/>
          <w:i/>
          <w:iCs/>
          <w:color w:val="000000"/>
        </w:rPr>
        <w:t>Blending Technologies in Second Language Classrooms</w:t>
      </w:r>
      <w:r w:rsidRPr="00F05607">
        <w:rPr>
          <w:rFonts w:ascii="Times New Roman" w:eastAsia="Times New Roman" w:hAnsi="Times New Roman" w:cs="Times New Roman"/>
          <w:color w:val="000000"/>
        </w:rPr>
        <w:t xml:space="preserve"> (pp. 85-123). Palgrave Macmillan, London.</w:t>
      </w:r>
    </w:p>
    <w:p w14:paraId="6521CA3B"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06849DCF" w14:textId="62868F3F"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Hofstede, G., Hofstede, G. J., &amp; </w:t>
      </w:r>
      <w:proofErr w:type="spellStart"/>
      <w:r w:rsidRPr="00F05607">
        <w:rPr>
          <w:rFonts w:ascii="Times New Roman" w:eastAsia="Times New Roman" w:hAnsi="Times New Roman" w:cs="Times New Roman"/>
          <w:color w:val="000000"/>
        </w:rPr>
        <w:t>Minkov</w:t>
      </w:r>
      <w:proofErr w:type="spellEnd"/>
      <w:r w:rsidRPr="00F05607">
        <w:rPr>
          <w:rFonts w:ascii="Times New Roman" w:eastAsia="Times New Roman" w:hAnsi="Times New Roman" w:cs="Times New Roman"/>
          <w:color w:val="000000"/>
        </w:rPr>
        <w:t xml:space="preserve">, M. (2010). </w:t>
      </w:r>
      <w:r w:rsidRPr="00F05607">
        <w:rPr>
          <w:rFonts w:ascii="Times New Roman" w:eastAsia="Times New Roman" w:hAnsi="Times New Roman" w:cs="Times New Roman"/>
          <w:i/>
          <w:iCs/>
          <w:color w:val="000000"/>
        </w:rPr>
        <w:t>Cultures and organizations: Software of the mind: Intercultural cooperation and its importance for survival</w:t>
      </w:r>
      <w:r w:rsidRPr="00F05607">
        <w:rPr>
          <w:rFonts w:ascii="Times New Roman" w:eastAsia="Times New Roman" w:hAnsi="Times New Roman" w:cs="Times New Roman"/>
          <w:color w:val="000000"/>
        </w:rPr>
        <w:t xml:space="preserve">. New York: McGraw Hill Publishing. </w:t>
      </w:r>
    </w:p>
    <w:p w14:paraId="5F324B36"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28A6C174" w14:textId="1B3ED0A1"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Huang, T. K. (2017). How to lessen the effects of user resistance on the adoption of an e-learning environment: Screenshot annotation on Flickr. </w:t>
      </w:r>
      <w:r w:rsidRPr="00F05607">
        <w:rPr>
          <w:rFonts w:ascii="Times New Roman" w:eastAsia="Times New Roman" w:hAnsi="Times New Roman" w:cs="Times New Roman"/>
          <w:i/>
          <w:iCs/>
          <w:color w:val="000000"/>
        </w:rPr>
        <w:t>Interactive Learning Environment, 26</w:t>
      </w:r>
      <w:r w:rsidRPr="00F05607">
        <w:rPr>
          <w:rFonts w:ascii="Times New Roman" w:eastAsia="Times New Roman" w:hAnsi="Times New Roman" w:cs="Times New Roman"/>
          <w:color w:val="000000"/>
        </w:rPr>
        <w:t>(4), 506-524.</w:t>
      </w:r>
    </w:p>
    <w:p w14:paraId="53D66251"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20583BE9" w14:textId="12E7842E"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roofErr w:type="spellStart"/>
      <w:r w:rsidRPr="00F05607">
        <w:rPr>
          <w:rFonts w:ascii="Times New Roman" w:eastAsia="Times New Roman" w:hAnsi="Times New Roman" w:cs="Times New Roman"/>
          <w:color w:val="000000"/>
        </w:rPr>
        <w:t>Jeong</w:t>
      </w:r>
      <w:proofErr w:type="spellEnd"/>
      <w:r w:rsidRPr="00F05607">
        <w:rPr>
          <w:rFonts w:ascii="Times New Roman" w:eastAsia="Times New Roman" w:hAnsi="Times New Roman" w:cs="Times New Roman"/>
          <w:color w:val="000000"/>
        </w:rPr>
        <w:t xml:space="preserve">, H. I., &amp; Kim, Y. (2017). The acceptance of computer technology by teachers in early childhood education. </w:t>
      </w:r>
      <w:r w:rsidRPr="00F05607">
        <w:rPr>
          <w:rFonts w:ascii="Times New Roman" w:eastAsia="Times New Roman" w:hAnsi="Times New Roman" w:cs="Times New Roman"/>
          <w:i/>
          <w:iCs/>
          <w:color w:val="000000"/>
        </w:rPr>
        <w:t>Interactive Learning Environments, 25</w:t>
      </w:r>
      <w:r w:rsidRPr="00F05607">
        <w:rPr>
          <w:rFonts w:ascii="Times New Roman" w:eastAsia="Times New Roman" w:hAnsi="Times New Roman" w:cs="Times New Roman"/>
          <w:color w:val="000000"/>
        </w:rPr>
        <w:t>(4), 496-512.</w:t>
      </w:r>
    </w:p>
    <w:p w14:paraId="56C69494"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73FF1908" w14:textId="0335C4EC"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lastRenderedPageBreak/>
        <w:t xml:space="preserve">Johnson, D., &amp; Kress, G. (2003). Globalisation, literacy and society: Redesigning pedagogy and assessment. </w:t>
      </w:r>
      <w:r w:rsidRPr="00F05607">
        <w:rPr>
          <w:rFonts w:ascii="Times New Roman" w:eastAsia="Times New Roman" w:hAnsi="Times New Roman" w:cs="Times New Roman"/>
          <w:i/>
          <w:iCs/>
          <w:color w:val="000000"/>
        </w:rPr>
        <w:t>Assessment in Education, 10</w:t>
      </w:r>
      <w:r w:rsidRPr="00F05607">
        <w:rPr>
          <w:rFonts w:ascii="Times New Roman" w:eastAsia="Times New Roman" w:hAnsi="Times New Roman" w:cs="Times New Roman"/>
          <w:color w:val="000000"/>
        </w:rPr>
        <w:t>(1), 5-14.</w:t>
      </w:r>
    </w:p>
    <w:p w14:paraId="40D05206"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1C703B60" w14:textId="5F81C5C3"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Kang, H. &amp; Chang, B. (2016). Examining culture’s impact on the learning </w:t>
      </w:r>
      <w:proofErr w:type="spellStart"/>
      <w:r w:rsidRPr="00F05607">
        <w:rPr>
          <w:rFonts w:ascii="Times New Roman" w:eastAsia="Times New Roman" w:hAnsi="Times New Roman" w:cs="Times New Roman"/>
          <w:color w:val="000000"/>
        </w:rPr>
        <w:t>behaviors</w:t>
      </w:r>
      <w:proofErr w:type="spellEnd"/>
      <w:r w:rsidRPr="00F05607">
        <w:rPr>
          <w:rFonts w:ascii="Times New Roman" w:eastAsia="Times New Roman" w:hAnsi="Times New Roman" w:cs="Times New Roman"/>
          <w:color w:val="000000"/>
        </w:rPr>
        <w:t xml:space="preserve"> of international students from Confucius culture studying in Western online learning context. </w:t>
      </w:r>
      <w:r w:rsidRPr="00F05607">
        <w:rPr>
          <w:rFonts w:ascii="Times New Roman" w:eastAsia="Times New Roman" w:hAnsi="Times New Roman" w:cs="Times New Roman"/>
          <w:i/>
          <w:iCs/>
          <w:color w:val="000000"/>
        </w:rPr>
        <w:t>Journal of International Students, 6</w:t>
      </w:r>
      <w:r w:rsidRPr="00F05607">
        <w:rPr>
          <w:rFonts w:ascii="Times New Roman" w:eastAsia="Times New Roman" w:hAnsi="Times New Roman" w:cs="Times New Roman"/>
          <w:color w:val="000000"/>
        </w:rPr>
        <w:t>(3), 779-797.</w:t>
      </w:r>
    </w:p>
    <w:p w14:paraId="108CC387"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18A281E8" w14:textId="40EBA72C"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Kaya, H., &amp; </w:t>
      </w:r>
      <w:proofErr w:type="spellStart"/>
      <w:r w:rsidRPr="00F05607">
        <w:rPr>
          <w:rFonts w:ascii="Times New Roman" w:eastAsia="Times New Roman" w:hAnsi="Times New Roman" w:cs="Times New Roman"/>
          <w:color w:val="000000"/>
        </w:rPr>
        <w:t>Aydın</w:t>
      </w:r>
      <w:proofErr w:type="spellEnd"/>
      <w:r w:rsidRPr="00F05607">
        <w:rPr>
          <w:rFonts w:ascii="Times New Roman" w:eastAsia="Times New Roman" w:hAnsi="Times New Roman" w:cs="Times New Roman"/>
          <w:color w:val="000000"/>
        </w:rPr>
        <w:t xml:space="preserve">, F. (2011). Students’ views towards interactive white board applications in the teaching of geography themes in social knowledge lessons. </w:t>
      </w:r>
      <w:proofErr w:type="spellStart"/>
      <w:r w:rsidRPr="00F05607">
        <w:rPr>
          <w:rFonts w:ascii="Times New Roman" w:eastAsia="Times New Roman" w:hAnsi="Times New Roman" w:cs="Times New Roman"/>
          <w:i/>
          <w:color w:val="000000"/>
        </w:rPr>
        <w:t>Zeitschrift</w:t>
      </w:r>
      <w:proofErr w:type="spellEnd"/>
      <w:r w:rsidRPr="00F05607">
        <w:rPr>
          <w:rFonts w:ascii="Times New Roman" w:eastAsia="Times New Roman" w:hAnsi="Times New Roman" w:cs="Times New Roman"/>
          <w:i/>
          <w:color w:val="000000"/>
        </w:rPr>
        <w:t xml:space="preserve"> </w:t>
      </w:r>
      <w:proofErr w:type="spellStart"/>
      <w:r w:rsidRPr="00F05607">
        <w:rPr>
          <w:rFonts w:ascii="Times New Roman" w:eastAsia="Times New Roman" w:hAnsi="Times New Roman" w:cs="Times New Roman"/>
          <w:i/>
          <w:color w:val="000000"/>
        </w:rPr>
        <w:t>für</w:t>
      </w:r>
      <w:proofErr w:type="spellEnd"/>
      <w:r w:rsidRPr="00F05607">
        <w:rPr>
          <w:rFonts w:ascii="Times New Roman" w:eastAsia="Times New Roman" w:hAnsi="Times New Roman" w:cs="Times New Roman"/>
          <w:i/>
          <w:color w:val="000000"/>
        </w:rPr>
        <w:t xml:space="preserve"> die Welt der </w:t>
      </w:r>
      <w:proofErr w:type="spellStart"/>
      <w:r w:rsidRPr="00F05607">
        <w:rPr>
          <w:rFonts w:ascii="Times New Roman" w:eastAsia="Times New Roman" w:hAnsi="Times New Roman" w:cs="Times New Roman"/>
          <w:i/>
          <w:color w:val="000000"/>
        </w:rPr>
        <w:t>Türken</w:t>
      </w:r>
      <w:proofErr w:type="spellEnd"/>
      <w:r w:rsidRPr="00F05607">
        <w:rPr>
          <w:rFonts w:ascii="Times New Roman" w:eastAsia="Times New Roman" w:hAnsi="Times New Roman" w:cs="Times New Roman"/>
          <w:i/>
          <w:color w:val="000000"/>
        </w:rPr>
        <w:t xml:space="preserve"> / Journal of World of Turks, 3</w:t>
      </w:r>
      <w:r w:rsidRPr="00F05607">
        <w:rPr>
          <w:rFonts w:ascii="Times New Roman" w:eastAsia="Times New Roman" w:hAnsi="Times New Roman" w:cs="Times New Roman"/>
          <w:color w:val="000000"/>
        </w:rPr>
        <w:t>(1), 179-189.</w:t>
      </w:r>
    </w:p>
    <w:p w14:paraId="2B79175B"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2D5E6551" w14:textId="79C4CDCA"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roofErr w:type="spellStart"/>
      <w:r w:rsidRPr="00F05607">
        <w:rPr>
          <w:rFonts w:ascii="Times New Roman" w:eastAsia="Times New Roman" w:hAnsi="Times New Roman" w:cs="Times New Roman"/>
          <w:color w:val="000000"/>
        </w:rPr>
        <w:t>Kennewell</w:t>
      </w:r>
      <w:proofErr w:type="spellEnd"/>
      <w:r w:rsidRPr="00F05607">
        <w:rPr>
          <w:rFonts w:ascii="Times New Roman" w:eastAsia="Times New Roman" w:hAnsi="Times New Roman" w:cs="Times New Roman"/>
          <w:color w:val="000000"/>
        </w:rPr>
        <w:t>, S., Tanner, H., Jones, S., &amp; Beauchamp, G. (2008). Analysing the use of interactive technology to implement interactive teaching. </w:t>
      </w:r>
      <w:r w:rsidRPr="00F05607">
        <w:rPr>
          <w:rFonts w:ascii="Times New Roman" w:eastAsia="Times New Roman" w:hAnsi="Times New Roman" w:cs="Times New Roman"/>
          <w:i/>
          <w:color w:val="000000"/>
        </w:rPr>
        <w:t>Journal of Computer Assisted Learning, 24</w:t>
      </w:r>
      <w:r w:rsidRPr="00F05607">
        <w:rPr>
          <w:rFonts w:ascii="Times New Roman" w:eastAsia="Times New Roman" w:hAnsi="Times New Roman" w:cs="Times New Roman"/>
          <w:color w:val="000000"/>
        </w:rPr>
        <w:t>(1), 61-73.</w:t>
      </w:r>
    </w:p>
    <w:p w14:paraId="0E17C4F5"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1961AB92" w14:textId="1A99F1EC"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roofErr w:type="spellStart"/>
      <w:r w:rsidRPr="00F05607">
        <w:rPr>
          <w:rFonts w:ascii="Times New Roman" w:eastAsia="Times New Roman" w:hAnsi="Times New Roman" w:cs="Times New Roman"/>
          <w:color w:val="000000"/>
        </w:rPr>
        <w:t>Keser</w:t>
      </w:r>
      <w:proofErr w:type="spellEnd"/>
      <w:r w:rsidRPr="00F05607">
        <w:rPr>
          <w:rFonts w:ascii="Times New Roman" w:eastAsia="Times New Roman" w:hAnsi="Times New Roman" w:cs="Times New Roman"/>
          <w:color w:val="000000"/>
        </w:rPr>
        <w:t xml:space="preserve">, H., &amp; </w:t>
      </w:r>
      <w:proofErr w:type="spellStart"/>
      <w:r w:rsidRPr="00F05607">
        <w:rPr>
          <w:rFonts w:ascii="Times New Roman" w:eastAsia="Times New Roman" w:hAnsi="Times New Roman" w:cs="Times New Roman"/>
          <w:color w:val="000000"/>
        </w:rPr>
        <w:t>Çetinkaya</w:t>
      </w:r>
      <w:proofErr w:type="spellEnd"/>
      <w:r w:rsidRPr="00F05607">
        <w:rPr>
          <w:rFonts w:ascii="Times New Roman" w:eastAsia="Times New Roman" w:hAnsi="Times New Roman" w:cs="Times New Roman"/>
          <w:color w:val="000000"/>
        </w:rPr>
        <w:t xml:space="preserve">, L. (2013). Problems faced by teachers and students in terms of using interactive boards and suggested solutions related to these problems. </w:t>
      </w:r>
      <w:r w:rsidRPr="00F05607">
        <w:rPr>
          <w:rFonts w:ascii="Times New Roman" w:eastAsia="Times New Roman" w:hAnsi="Times New Roman" w:cs="Times New Roman"/>
          <w:i/>
          <w:iCs/>
          <w:color w:val="000000"/>
        </w:rPr>
        <w:t>Turkish Studies – International Periodical for the Languages, Literature and History of Turkish or Turkic, 8</w:t>
      </w:r>
      <w:r w:rsidRPr="00F05607">
        <w:rPr>
          <w:rFonts w:ascii="Times New Roman" w:eastAsia="Times New Roman" w:hAnsi="Times New Roman" w:cs="Times New Roman"/>
          <w:color w:val="000000"/>
        </w:rPr>
        <w:t>(6), 377-403.</w:t>
      </w:r>
    </w:p>
    <w:p w14:paraId="1EE2B19E"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52FFBD08" w14:textId="3FE5F1A2" w:rsidR="00F05607" w:rsidRPr="00314081" w:rsidRDefault="00F05607" w:rsidP="00314081">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Kim, C., Kim, M. K., Lee, C., Spector, J. M., &amp; </w:t>
      </w:r>
      <w:proofErr w:type="spellStart"/>
      <w:r w:rsidRPr="00F05607">
        <w:rPr>
          <w:rFonts w:ascii="Times New Roman" w:eastAsia="Times New Roman" w:hAnsi="Times New Roman" w:cs="Times New Roman"/>
          <w:color w:val="000000"/>
        </w:rPr>
        <w:t>DeMeester</w:t>
      </w:r>
      <w:proofErr w:type="spellEnd"/>
      <w:r w:rsidRPr="00F05607">
        <w:rPr>
          <w:rFonts w:ascii="Times New Roman" w:eastAsia="Times New Roman" w:hAnsi="Times New Roman" w:cs="Times New Roman"/>
          <w:color w:val="000000"/>
        </w:rPr>
        <w:t>, K. (2013). Teacher beliefs and technology integration. </w:t>
      </w:r>
      <w:r w:rsidRPr="00F05607">
        <w:rPr>
          <w:rFonts w:ascii="Times New Roman" w:eastAsia="Times New Roman" w:hAnsi="Times New Roman" w:cs="Times New Roman"/>
          <w:i/>
          <w:color w:val="000000"/>
        </w:rPr>
        <w:t>Teaching and Teacher Education, 29</w:t>
      </w:r>
      <w:r w:rsidRPr="00F05607">
        <w:rPr>
          <w:rFonts w:ascii="Times New Roman" w:eastAsia="Times New Roman" w:hAnsi="Times New Roman" w:cs="Times New Roman"/>
          <w:color w:val="000000"/>
        </w:rPr>
        <w:t>, 76-85. http://dx.doi.org/10.1016/j.tate.2012.08.005.</w:t>
      </w:r>
    </w:p>
    <w:p w14:paraId="058A2038"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3803B034" w14:textId="30D556C3"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roofErr w:type="spellStart"/>
      <w:r w:rsidRPr="00F05607">
        <w:rPr>
          <w:rFonts w:ascii="Times New Roman" w:eastAsia="Times New Roman" w:hAnsi="Times New Roman" w:cs="Times New Roman"/>
          <w:color w:val="000000"/>
        </w:rPr>
        <w:t>Kok</w:t>
      </w:r>
      <w:proofErr w:type="spellEnd"/>
      <w:r w:rsidRPr="00F05607">
        <w:rPr>
          <w:rFonts w:ascii="Times New Roman" w:eastAsia="Times New Roman" w:hAnsi="Times New Roman" w:cs="Times New Roman"/>
          <w:color w:val="000000"/>
        </w:rPr>
        <w:t xml:space="preserve">, I., Bester, P., &amp; </w:t>
      </w:r>
      <w:proofErr w:type="spellStart"/>
      <w:r w:rsidRPr="00F05607">
        <w:rPr>
          <w:rFonts w:ascii="Times New Roman" w:eastAsia="Times New Roman" w:hAnsi="Times New Roman" w:cs="Times New Roman"/>
          <w:color w:val="000000"/>
        </w:rPr>
        <w:t>Esterhuizen</w:t>
      </w:r>
      <w:proofErr w:type="spellEnd"/>
      <w:r w:rsidRPr="00F05607">
        <w:rPr>
          <w:rFonts w:ascii="Times New Roman" w:eastAsia="Times New Roman" w:hAnsi="Times New Roman" w:cs="Times New Roman"/>
          <w:color w:val="000000"/>
        </w:rPr>
        <w:t xml:space="preserve">, H. (2018). Late Departures from Paper-Based to Supported Networked Learning in South Africa: Lessons Learned. </w:t>
      </w:r>
      <w:r w:rsidRPr="00F05607">
        <w:rPr>
          <w:rFonts w:ascii="Times New Roman" w:eastAsia="Times New Roman" w:hAnsi="Times New Roman" w:cs="Times New Roman"/>
          <w:i/>
          <w:iCs/>
          <w:color w:val="000000"/>
        </w:rPr>
        <w:t>International Journal of Distance Education Technologies (IJDET), 16</w:t>
      </w:r>
      <w:r w:rsidRPr="00F05607">
        <w:rPr>
          <w:rFonts w:ascii="Times New Roman" w:eastAsia="Times New Roman" w:hAnsi="Times New Roman" w:cs="Times New Roman"/>
          <w:color w:val="000000"/>
        </w:rPr>
        <w:t>(1), 56-75.</w:t>
      </w:r>
    </w:p>
    <w:p w14:paraId="036E3BA1"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008B7BA2" w14:textId="04C9B4AE"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roofErr w:type="spellStart"/>
      <w:r w:rsidRPr="00F05607">
        <w:rPr>
          <w:rFonts w:ascii="Times New Roman" w:eastAsia="Times New Roman" w:hAnsi="Times New Roman" w:cs="Times New Roman"/>
          <w:color w:val="000000"/>
        </w:rPr>
        <w:t>Kulviwat</w:t>
      </w:r>
      <w:proofErr w:type="spellEnd"/>
      <w:r w:rsidRPr="00F05607">
        <w:rPr>
          <w:rFonts w:ascii="Times New Roman" w:eastAsia="Times New Roman" w:hAnsi="Times New Roman" w:cs="Times New Roman"/>
          <w:color w:val="000000"/>
        </w:rPr>
        <w:t xml:space="preserve">, S., C. Bruner II, G., &amp; P. </w:t>
      </w:r>
      <w:proofErr w:type="spellStart"/>
      <w:r w:rsidRPr="00F05607">
        <w:rPr>
          <w:rFonts w:ascii="Times New Roman" w:eastAsia="Times New Roman" w:hAnsi="Times New Roman" w:cs="Times New Roman"/>
          <w:color w:val="000000"/>
        </w:rPr>
        <w:t>Neelankavil</w:t>
      </w:r>
      <w:proofErr w:type="spellEnd"/>
      <w:r w:rsidRPr="00F05607">
        <w:rPr>
          <w:rFonts w:ascii="Times New Roman" w:eastAsia="Times New Roman" w:hAnsi="Times New Roman" w:cs="Times New Roman"/>
          <w:color w:val="000000"/>
        </w:rPr>
        <w:t>, J. (2014). Self-efficacy as an antecedent of cognition and affect in technology acceptance. </w:t>
      </w:r>
      <w:r w:rsidRPr="00F05607">
        <w:rPr>
          <w:rFonts w:ascii="Times New Roman" w:eastAsia="Times New Roman" w:hAnsi="Times New Roman" w:cs="Times New Roman"/>
          <w:i/>
          <w:color w:val="000000"/>
        </w:rPr>
        <w:t>Journal of Consumer Marketing, 31(</w:t>
      </w:r>
      <w:r w:rsidRPr="00F05607">
        <w:rPr>
          <w:rFonts w:ascii="Times New Roman" w:eastAsia="Times New Roman" w:hAnsi="Times New Roman" w:cs="Times New Roman"/>
          <w:color w:val="000000"/>
        </w:rPr>
        <w:t>3), 190-199.</w:t>
      </w:r>
    </w:p>
    <w:p w14:paraId="492523A5"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0212A6EF"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Lai, H. (2017). Examining civil servants’ decisions to use Web 2.0 tools for learning, based on the decomposed theory of planned </w:t>
      </w:r>
      <w:proofErr w:type="spellStart"/>
      <w:r w:rsidRPr="00F05607">
        <w:rPr>
          <w:rFonts w:ascii="Times New Roman" w:eastAsia="Times New Roman" w:hAnsi="Times New Roman" w:cs="Times New Roman"/>
          <w:color w:val="000000"/>
        </w:rPr>
        <w:t>behavior</w:t>
      </w:r>
      <w:proofErr w:type="spellEnd"/>
      <w:r w:rsidRPr="00F05607">
        <w:rPr>
          <w:rFonts w:ascii="Times New Roman" w:eastAsia="Times New Roman" w:hAnsi="Times New Roman" w:cs="Times New Roman"/>
          <w:color w:val="000000"/>
        </w:rPr>
        <w:t xml:space="preserve">. </w:t>
      </w:r>
      <w:r w:rsidRPr="00F05607">
        <w:rPr>
          <w:rFonts w:ascii="Times New Roman" w:eastAsia="Times New Roman" w:hAnsi="Times New Roman" w:cs="Times New Roman"/>
          <w:i/>
          <w:iCs/>
          <w:color w:val="000000"/>
        </w:rPr>
        <w:t>Interactive Learning Environments, 25</w:t>
      </w:r>
      <w:r w:rsidRPr="00F05607">
        <w:rPr>
          <w:rFonts w:ascii="Times New Roman" w:eastAsia="Times New Roman" w:hAnsi="Times New Roman" w:cs="Times New Roman"/>
          <w:color w:val="000000"/>
        </w:rPr>
        <w:t>(3), 295-305.</w:t>
      </w:r>
    </w:p>
    <w:p w14:paraId="209AD154" w14:textId="1D58B5C9"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Lee, K. (2012). Augmented reality in education and training. </w:t>
      </w:r>
      <w:proofErr w:type="spellStart"/>
      <w:r w:rsidRPr="00F05607">
        <w:rPr>
          <w:rFonts w:ascii="Times New Roman" w:eastAsia="Times New Roman" w:hAnsi="Times New Roman" w:cs="Times New Roman"/>
          <w:i/>
          <w:color w:val="000000"/>
        </w:rPr>
        <w:t>TechTrends</w:t>
      </w:r>
      <w:proofErr w:type="spellEnd"/>
      <w:r w:rsidRPr="00F05607">
        <w:rPr>
          <w:rFonts w:ascii="Times New Roman" w:eastAsia="Times New Roman" w:hAnsi="Times New Roman" w:cs="Times New Roman"/>
          <w:i/>
          <w:color w:val="000000"/>
        </w:rPr>
        <w:t>, 56</w:t>
      </w:r>
      <w:r w:rsidRPr="00F05607">
        <w:rPr>
          <w:rFonts w:ascii="Times New Roman" w:eastAsia="Times New Roman" w:hAnsi="Times New Roman" w:cs="Times New Roman"/>
          <w:color w:val="000000"/>
        </w:rPr>
        <w:t>(2), 13-21.</w:t>
      </w:r>
    </w:p>
    <w:p w14:paraId="6F429358"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6E5D52D3" w14:textId="363CC152"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Lee, M. (2010). Interactive whiteboards and schooling: The context. </w:t>
      </w:r>
      <w:r w:rsidRPr="00F05607">
        <w:rPr>
          <w:rFonts w:ascii="Times New Roman" w:eastAsia="Times New Roman" w:hAnsi="Times New Roman" w:cs="Times New Roman"/>
          <w:i/>
          <w:iCs/>
          <w:color w:val="000000"/>
        </w:rPr>
        <w:t>Technology, Pedagogy and Education, 19</w:t>
      </w:r>
      <w:r w:rsidRPr="00F05607">
        <w:rPr>
          <w:rFonts w:ascii="Times New Roman" w:eastAsia="Times New Roman" w:hAnsi="Times New Roman" w:cs="Times New Roman"/>
          <w:color w:val="000000"/>
        </w:rPr>
        <w:t>(2), 133-141.</w:t>
      </w:r>
    </w:p>
    <w:p w14:paraId="53D13E87"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0D3F48E7" w14:textId="681B8111"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Lincoln, Y. S., &amp; Guba, E. G. (1985). </w:t>
      </w:r>
      <w:r w:rsidRPr="00F05607">
        <w:rPr>
          <w:rFonts w:ascii="Times New Roman" w:eastAsia="Times New Roman" w:hAnsi="Times New Roman" w:cs="Times New Roman"/>
          <w:i/>
          <w:iCs/>
          <w:color w:val="000000"/>
        </w:rPr>
        <w:t>Naturalistic inquiry</w:t>
      </w:r>
      <w:r w:rsidRPr="00F05607">
        <w:rPr>
          <w:rFonts w:ascii="Times New Roman" w:eastAsia="Times New Roman" w:hAnsi="Times New Roman" w:cs="Times New Roman"/>
          <w:color w:val="000000"/>
        </w:rPr>
        <w:t>. Beverly Hills, CA: Sage.</w:t>
      </w:r>
    </w:p>
    <w:p w14:paraId="02334AD0"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4FDC7280" w14:textId="2C910F8A"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Littleton, K. (2010). Research into teaching with whole-class interactive technologies: Emergent themes. </w:t>
      </w:r>
      <w:r w:rsidRPr="00F05607">
        <w:rPr>
          <w:rFonts w:ascii="Times New Roman" w:eastAsia="Times New Roman" w:hAnsi="Times New Roman" w:cs="Times New Roman"/>
          <w:i/>
          <w:iCs/>
          <w:color w:val="000000"/>
        </w:rPr>
        <w:t>Technology, Pedagogy and Education, 19</w:t>
      </w:r>
      <w:r w:rsidRPr="00F05607">
        <w:rPr>
          <w:rFonts w:ascii="Times New Roman" w:eastAsia="Times New Roman" w:hAnsi="Times New Roman" w:cs="Times New Roman"/>
          <w:color w:val="000000"/>
        </w:rPr>
        <w:t>(2), 285-292.</w:t>
      </w:r>
    </w:p>
    <w:p w14:paraId="540DF354"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57217543" w14:textId="3F6EC3D4"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roofErr w:type="spellStart"/>
      <w:r w:rsidRPr="00F05607">
        <w:rPr>
          <w:rFonts w:ascii="Times New Roman" w:eastAsia="Times New Roman" w:hAnsi="Times New Roman" w:cs="Times New Roman"/>
          <w:color w:val="000000"/>
        </w:rPr>
        <w:lastRenderedPageBreak/>
        <w:t>Luckin</w:t>
      </w:r>
      <w:proofErr w:type="spellEnd"/>
      <w:r w:rsidRPr="00F05607">
        <w:rPr>
          <w:rFonts w:ascii="Times New Roman" w:eastAsia="Times New Roman" w:hAnsi="Times New Roman" w:cs="Times New Roman"/>
          <w:color w:val="000000"/>
        </w:rPr>
        <w:t xml:space="preserve">, R., Bligh, B., Manches, A., Ainsworth, S., Crook, C., &amp; </w:t>
      </w:r>
      <w:proofErr w:type="spellStart"/>
      <w:r w:rsidRPr="00F05607">
        <w:rPr>
          <w:rFonts w:ascii="Times New Roman" w:eastAsia="Times New Roman" w:hAnsi="Times New Roman" w:cs="Times New Roman"/>
          <w:color w:val="000000"/>
        </w:rPr>
        <w:t>Noss</w:t>
      </w:r>
      <w:proofErr w:type="spellEnd"/>
      <w:r w:rsidRPr="00F05607">
        <w:rPr>
          <w:rFonts w:ascii="Times New Roman" w:eastAsia="Times New Roman" w:hAnsi="Times New Roman" w:cs="Times New Roman"/>
          <w:color w:val="000000"/>
        </w:rPr>
        <w:t xml:space="preserve">, R. (2012). </w:t>
      </w:r>
      <w:r w:rsidRPr="00F05607">
        <w:rPr>
          <w:rFonts w:ascii="Times New Roman" w:eastAsia="Times New Roman" w:hAnsi="Times New Roman" w:cs="Times New Roman"/>
          <w:i/>
          <w:iCs/>
          <w:color w:val="000000"/>
        </w:rPr>
        <w:t>Decoding learning: The proof, promise and potential of digital education.</w:t>
      </w:r>
      <w:r w:rsidRPr="00F05607">
        <w:rPr>
          <w:rFonts w:ascii="Times New Roman" w:eastAsia="Times New Roman" w:hAnsi="Times New Roman" w:cs="Times New Roman"/>
          <w:color w:val="000000"/>
        </w:rPr>
        <w:t xml:space="preserve"> London: Nesta. Retrieved from http://www.nesta.org.uk/publications/decoding-learning on </w:t>
      </w:r>
      <w:proofErr w:type="gramStart"/>
      <w:r w:rsidRPr="00F05607">
        <w:rPr>
          <w:rFonts w:ascii="Times New Roman" w:eastAsia="Times New Roman" w:hAnsi="Times New Roman" w:cs="Times New Roman"/>
          <w:color w:val="000000"/>
        </w:rPr>
        <w:t>December,</w:t>
      </w:r>
      <w:proofErr w:type="gramEnd"/>
      <w:r w:rsidRPr="00F05607">
        <w:rPr>
          <w:rFonts w:ascii="Times New Roman" w:eastAsia="Times New Roman" w:hAnsi="Times New Roman" w:cs="Times New Roman"/>
          <w:color w:val="000000"/>
        </w:rPr>
        <w:t xml:space="preserve"> 25, 2017.</w:t>
      </w:r>
    </w:p>
    <w:p w14:paraId="175B81D9"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399C603C" w14:textId="57D3F9D0"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Maher, D. (2011). Using the multimodal affordances of the interactive whiteboard to support students’ understanding of texts. </w:t>
      </w:r>
      <w:r w:rsidRPr="00F05607">
        <w:rPr>
          <w:rFonts w:ascii="Times New Roman" w:eastAsia="Times New Roman" w:hAnsi="Times New Roman" w:cs="Times New Roman"/>
          <w:i/>
          <w:iCs/>
          <w:color w:val="000000"/>
        </w:rPr>
        <w:t>Learning, Media and Technology, 36</w:t>
      </w:r>
      <w:r w:rsidRPr="00F05607">
        <w:rPr>
          <w:rFonts w:ascii="Times New Roman" w:eastAsia="Times New Roman" w:hAnsi="Times New Roman" w:cs="Times New Roman"/>
          <w:color w:val="000000"/>
        </w:rPr>
        <w:t>(3), 235-250.</w:t>
      </w:r>
    </w:p>
    <w:p w14:paraId="7A23833D"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3F24AFEB" w14:textId="0CB19887"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Mama, M., &amp; Hennessy, S. (2010). Level of technology integration by primary teachers in Cyprus and student engagement. </w:t>
      </w:r>
      <w:r w:rsidRPr="00F05607">
        <w:rPr>
          <w:rFonts w:ascii="Times New Roman" w:eastAsia="Times New Roman" w:hAnsi="Times New Roman" w:cs="Times New Roman"/>
          <w:i/>
          <w:iCs/>
          <w:color w:val="000000"/>
        </w:rPr>
        <w:t>Technology, Pedagogy and Education, 19</w:t>
      </w:r>
      <w:r w:rsidRPr="00F05607">
        <w:rPr>
          <w:rFonts w:ascii="Times New Roman" w:eastAsia="Times New Roman" w:hAnsi="Times New Roman" w:cs="Times New Roman"/>
          <w:color w:val="000000"/>
        </w:rPr>
        <w:t>(2), 269-275.</w:t>
      </w:r>
    </w:p>
    <w:p w14:paraId="14353236"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7D7DA734" w14:textId="5E3D492C"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MD-Ministry of Development, (2015). </w:t>
      </w:r>
      <w:r w:rsidRPr="00F05607">
        <w:rPr>
          <w:rFonts w:ascii="Times New Roman" w:eastAsia="Times New Roman" w:hAnsi="Times New Roman" w:cs="Times New Roman"/>
          <w:i/>
          <w:iCs/>
          <w:color w:val="000000"/>
        </w:rPr>
        <w:t>Strategy for information society and development plan.</w:t>
      </w:r>
      <w:r w:rsidRPr="00F05607">
        <w:rPr>
          <w:rFonts w:ascii="Times New Roman" w:eastAsia="Times New Roman" w:hAnsi="Times New Roman" w:cs="Times New Roman"/>
          <w:color w:val="000000"/>
        </w:rPr>
        <w:t xml:space="preserve"> Retrieved from http://www.kalkinma.gov.tr/Lists/EylemVeDigerPlanlar/Attachments/25/ Bilgi%20Toplumu%20Stratejisi%20ve%20Eylem%20Plani-08092015.pdf on </w:t>
      </w:r>
      <w:proofErr w:type="gramStart"/>
      <w:r w:rsidRPr="00F05607">
        <w:rPr>
          <w:rFonts w:ascii="Times New Roman" w:eastAsia="Times New Roman" w:hAnsi="Times New Roman" w:cs="Times New Roman"/>
          <w:color w:val="000000"/>
        </w:rPr>
        <w:t>February,</w:t>
      </w:r>
      <w:proofErr w:type="gramEnd"/>
      <w:r w:rsidRPr="00F05607">
        <w:rPr>
          <w:rFonts w:ascii="Times New Roman" w:eastAsia="Times New Roman" w:hAnsi="Times New Roman" w:cs="Times New Roman"/>
          <w:color w:val="000000"/>
        </w:rPr>
        <w:t xml:space="preserve"> 15, 2017.</w:t>
      </w:r>
    </w:p>
    <w:p w14:paraId="702D15FE"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5884781D" w14:textId="20DB96A5"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Mercer, N., Hennessy, S., &amp; Warwick, P. (2010). Using interactive whiteboards to orchestrate classroom dialogue. </w:t>
      </w:r>
      <w:r w:rsidRPr="00F05607">
        <w:rPr>
          <w:rFonts w:ascii="Times New Roman" w:eastAsia="Times New Roman" w:hAnsi="Times New Roman" w:cs="Times New Roman"/>
          <w:i/>
          <w:iCs/>
          <w:color w:val="000000"/>
        </w:rPr>
        <w:t>Technology, Pedagogy and Education, 19</w:t>
      </w:r>
      <w:r w:rsidRPr="00F05607">
        <w:rPr>
          <w:rFonts w:ascii="Times New Roman" w:eastAsia="Times New Roman" w:hAnsi="Times New Roman" w:cs="Times New Roman"/>
          <w:color w:val="000000"/>
        </w:rPr>
        <w:t>(2), 195-209.</w:t>
      </w:r>
    </w:p>
    <w:p w14:paraId="232F0771"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6D00E50C" w14:textId="32F39EF7"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Miller, D., &amp; Glover, D. (2010). Presentation of mediation: Is there a need for ‘interactive whiteboard technology-proficient’ teachers in secondary mathematics? </w:t>
      </w:r>
      <w:r w:rsidRPr="00F05607">
        <w:rPr>
          <w:rFonts w:ascii="Times New Roman" w:eastAsia="Times New Roman" w:hAnsi="Times New Roman" w:cs="Times New Roman"/>
          <w:i/>
          <w:iCs/>
          <w:color w:val="000000"/>
        </w:rPr>
        <w:t>Technology, Pedagogy and Education, 19</w:t>
      </w:r>
      <w:r w:rsidRPr="00F05607">
        <w:rPr>
          <w:rFonts w:ascii="Times New Roman" w:eastAsia="Times New Roman" w:hAnsi="Times New Roman" w:cs="Times New Roman"/>
          <w:color w:val="000000"/>
        </w:rPr>
        <w:t>(2), 253-259.</w:t>
      </w:r>
    </w:p>
    <w:p w14:paraId="47263C14"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565FE881" w14:textId="1D162546"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MNE-Ministry of National Education, (2012). </w:t>
      </w:r>
      <w:r w:rsidRPr="00F05607">
        <w:rPr>
          <w:rFonts w:ascii="Times New Roman" w:eastAsia="Times New Roman" w:hAnsi="Times New Roman" w:cs="Times New Roman"/>
          <w:i/>
          <w:iCs/>
          <w:color w:val="000000"/>
        </w:rPr>
        <w:t>FATIH Project in education</w:t>
      </w:r>
      <w:r w:rsidRPr="00F05607">
        <w:rPr>
          <w:rFonts w:ascii="Times New Roman" w:eastAsia="Times New Roman" w:hAnsi="Times New Roman" w:cs="Times New Roman"/>
          <w:color w:val="000000"/>
        </w:rPr>
        <w:t xml:space="preserve">. Retrieved from http://fatihprojesi.meb.gov.tr/etkilesimli-tahta/ on </w:t>
      </w:r>
      <w:proofErr w:type="gramStart"/>
      <w:r w:rsidRPr="00F05607">
        <w:rPr>
          <w:rFonts w:ascii="Times New Roman" w:eastAsia="Times New Roman" w:hAnsi="Times New Roman" w:cs="Times New Roman"/>
          <w:color w:val="000000"/>
        </w:rPr>
        <w:t>February,</w:t>
      </w:r>
      <w:proofErr w:type="gramEnd"/>
      <w:r w:rsidRPr="00F05607">
        <w:rPr>
          <w:rFonts w:ascii="Times New Roman" w:eastAsia="Times New Roman" w:hAnsi="Times New Roman" w:cs="Times New Roman"/>
          <w:color w:val="000000"/>
        </w:rPr>
        <w:t xml:space="preserve"> 15, 2017.</w:t>
      </w:r>
    </w:p>
    <w:p w14:paraId="75A0C006"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3867937A" w14:textId="345AEDFF"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Moreno, V., </w:t>
      </w:r>
      <w:proofErr w:type="spellStart"/>
      <w:r w:rsidRPr="00F05607">
        <w:rPr>
          <w:rFonts w:ascii="Times New Roman" w:eastAsia="Times New Roman" w:hAnsi="Times New Roman" w:cs="Times New Roman"/>
          <w:color w:val="000000"/>
        </w:rPr>
        <w:t>Cavazotte</w:t>
      </w:r>
      <w:proofErr w:type="spellEnd"/>
      <w:r w:rsidRPr="00F05607">
        <w:rPr>
          <w:rFonts w:ascii="Times New Roman" w:eastAsia="Times New Roman" w:hAnsi="Times New Roman" w:cs="Times New Roman"/>
          <w:color w:val="000000"/>
        </w:rPr>
        <w:t xml:space="preserve">, F., &amp; Alves, I. (2017). Explaining university students’ effective use of e-learning platforms. </w:t>
      </w:r>
      <w:r w:rsidRPr="00F05607">
        <w:rPr>
          <w:rFonts w:ascii="Times New Roman" w:eastAsia="Times New Roman" w:hAnsi="Times New Roman" w:cs="Times New Roman"/>
          <w:i/>
          <w:iCs/>
          <w:color w:val="000000"/>
        </w:rPr>
        <w:t>British Journal of Educational Technology, 48(</w:t>
      </w:r>
      <w:r w:rsidRPr="00F05607">
        <w:rPr>
          <w:rFonts w:ascii="Times New Roman" w:eastAsia="Times New Roman" w:hAnsi="Times New Roman" w:cs="Times New Roman"/>
          <w:color w:val="000000"/>
        </w:rPr>
        <w:t>4), 995-1009.</w:t>
      </w:r>
    </w:p>
    <w:p w14:paraId="1F69134D"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78917766" w14:textId="7DFA0410"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roofErr w:type="spellStart"/>
      <w:r w:rsidRPr="00F05607">
        <w:rPr>
          <w:rFonts w:ascii="Times New Roman" w:eastAsia="Times New Roman" w:hAnsi="Times New Roman" w:cs="Times New Roman"/>
          <w:color w:val="000000"/>
        </w:rPr>
        <w:t>Mosweu</w:t>
      </w:r>
      <w:proofErr w:type="spellEnd"/>
      <w:r w:rsidRPr="00F05607">
        <w:rPr>
          <w:rFonts w:ascii="Times New Roman" w:eastAsia="Times New Roman" w:hAnsi="Times New Roman" w:cs="Times New Roman"/>
          <w:color w:val="000000"/>
        </w:rPr>
        <w:t xml:space="preserve">, O., Bwalya, K. J., &amp; </w:t>
      </w:r>
      <w:proofErr w:type="spellStart"/>
      <w:r w:rsidRPr="00F05607">
        <w:rPr>
          <w:rFonts w:ascii="Times New Roman" w:eastAsia="Times New Roman" w:hAnsi="Times New Roman" w:cs="Times New Roman"/>
          <w:color w:val="000000"/>
        </w:rPr>
        <w:t>Mutshewa</w:t>
      </w:r>
      <w:proofErr w:type="spellEnd"/>
      <w:r w:rsidRPr="00F05607">
        <w:rPr>
          <w:rFonts w:ascii="Times New Roman" w:eastAsia="Times New Roman" w:hAnsi="Times New Roman" w:cs="Times New Roman"/>
          <w:color w:val="000000"/>
        </w:rPr>
        <w:t xml:space="preserve">, A. (2017). A probe into the factors for adoption and usage of electronic document and records management systems in the Botswana context. </w:t>
      </w:r>
      <w:r w:rsidRPr="00F05607">
        <w:rPr>
          <w:rFonts w:ascii="Times New Roman" w:eastAsia="Times New Roman" w:hAnsi="Times New Roman" w:cs="Times New Roman"/>
          <w:i/>
          <w:iCs/>
          <w:color w:val="000000"/>
        </w:rPr>
        <w:t>Information Development, 33</w:t>
      </w:r>
      <w:r w:rsidRPr="00F05607">
        <w:rPr>
          <w:rFonts w:ascii="Times New Roman" w:eastAsia="Times New Roman" w:hAnsi="Times New Roman" w:cs="Times New Roman"/>
          <w:color w:val="000000"/>
        </w:rPr>
        <w:t>(1), 97-110.</w:t>
      </w:r>
    </w:p>
    <w:p w14:paraId="7B7AE2C7"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7F9E7A37" w14:textId="36EF7B94"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Nikou, S. A., &amp; Economides, A. A. (2017). Mobile-based assessment: Investigating the factors that influence </w:t>
      </w:r>
      <w:proofErr w:type="spellStart"/>
      <w:r w:rsidRPr="00F05607">
        <w:rPr>
          <w:rFonts w:ascii="Times New Roman" w:eastAsia="Times New Roman" w:hAnsi="Times New Roman" w:cs="Times New Roman"/>
          <w:color w:val="000000"/>
        </w:rPr>
        <w:t>behavioral</w:t>
      </w:r>
      <w:proofErr w:type="spellEnd"/>
      <w:r w:rsidRPr="00F05607">
        <w:rPr>
          <w:rFonts w:ascii="Times New Roman" w:eastAsia="Times New Roman" w:hAnsi="Times New Roman" w:cs="Times New Roman"/>
          <w:color w:val="000000"/>
        </w:rPr>
        <w:t xml:space="preserve"> intention to use. </w:t>
      </w:r>
      <w:r w:rsidRPr="00F05607">
        <w:rPr>
          <w:rFonts w:ascii="Times New Roman" w:eastAsia="Times New Roman" w:hAnsi="Times New Roman" w:cs="Times New Roman"/>
          <w:i/>
          <w:iCs/>
          <w:color w:val="000000"/>
        </w:rPr>
        <w:t>Computers &amp; Education, 109</w:t>
      </w:r>
      <w:r w:rsidRPr="00F05607">
        <w:rPr>
          <w:rFonts w:ascii="Times New Roman" w:eastAsia="Times New Roman" w:hAnsi="Times New Roman" w:cs="Times New Roman"/>
          <w:color w:val="000000"/>
        </w:rPr>
        <w:t>, 56-73. http://dx.doi.org/10.1016/j.compedu.2017.02.005.</w:t>
      </w:r>
    </w:p>
    <w:p w14:paraId="2225EF4E"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7DC37B0D" w14:textId="1ACB12B8"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roofErr w:type="spellStart"/>
      <w:r w:rsidRPr="00F05607">
        <w:rPr>
          <w:rFonts w:ascii="Times New Roman" w:eastAsia="Times New Roman" w:hAnsi="Times New Roman" w:cs="Times New Roman"/>
          <w:color w:val="000000"/>
        </w:rPr>
        <w:t>Nistor</w:t>
      </w:r>
      <w:proofErr w:type="spellEnd"/>
      <w:r w:rsidRPr="00F05607">
        <w:rPr>
          <w:rFonts w:ascii="Times New Roman" w:eastAsia="Times New Roman" w:hAnsi="Times New Roman" w:cs="Times New Roman"/>
          <w:color w:val="000000"/>
        </w:rPr>
        <w:t xml:space="preserve">, N., </w:t>
      </w:r>
      <w:proofErr w:type="spellStart"/>
      <w:r w:rsidRPr="00F05607">
        <w:rPr>
          <w:rFonts w:ascii="Times New Roman" w:eastAsia="Times New Roman" w:hAnsi="Times New Roman" w:cs="Times New Roman"/>
          <w:color w:val="000000"/>
        </w:rPr>
        <w:t>Göğüş</w:t>
      </w:r>
      <w:proofErr w:type="spellEnd"/>
      <w:r w:rsidRPr="00F05607">
        <w:rPr>
          <w:rFonts w:ascii="Times New Roman" w:eastAsia="Times New Roman" w:hAnsi="Times New Roman" w:cs="Times New Roman"/>
          <w:color w:val="000000"/>
        </w:rPr>
        <w:t xml:space="preserve">, A., &amp; </w:t>
      </w:r>
      <w:proofErr w:type="spellStart"/>
      <w:r w:rsidRPr="00F05607">
        <w:rPr>
          <w:rFonts w:ascii="Times New Roman" w:eastAsia="Times New Roman" w:hAnsi="Times New Roman" w:cs="Times New Roman"/>
          <w:color w:val="000000"/>
        </w:rPr>
        <w:t>Lerche</w:t>
      </w:r>
      <w:proofErr w:type="spellEnd"/>
      <w:r w:rsidRPr="00F05607">
        <w:rPr>
          <w:rFonts w:ascii="Times New Roman" w:eastAsia="Times New Roman" w:hAnsi="Times New Roman" w:cs="Times New Roman"/>
          <w:color w:val="000000"/>
        </w:rPr>
        <w:t xml:space="preserve">, T. (2013). Educational technology acceptance across national and professional cultures: A European study. </w:t>
      </w:r>
      <w:r w:rsidRPr="00F05607">
        <w:rPr>
          <w:rFonts w:ascii="Times New Roman" w:eastAsia="Times New Roman" w:hAnsi="Times New Roman" w:cs="Times New Roman"/>
          <w:i/>
          <w:iCs/>
          <w:color w:val="000000"/>
        </w:rPr>
        <w:t>Educational Technology Research and Development, 61</w:t>
      </w:r>
      <w:r w:rsidRPr="00F05607">
        <w:rPr>
          <w:rFonts w:ascii="Times New Roman" w:eastAsia="Times New Roman" w:hAnsi="Times New Roman" w:cs="Times New Roman"/>
          <w:color w:val="000000"/>
        </w:rPr>
        <w:t>(4), 733-749.</w:t>
      </w:r>
    </w:p>
    <w:p w14:paraId="7B99EE70"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4F54914A" w14:textId="1C64AED1" w:rsid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roofErr w:type="spellStart"/>
      <w:r w:rsidRPr="00F05607">
        <w:rPr>
          <w:rFonts w:ascii="Times New Roman" w:eastAsia="Times New Roman" w:hAnsi="Times New Roman" w:cs="Times New Roman"/>
          <w:color w:val="000000"/>
        </w:rPr>
        <w:lastRenderedPageBreak/>
        <w:t>Omare</w:t>
      </w:r>
      <w:proofErr w:type="spellEnd"/>
      <w:r w:rsidRPr="00F05607">
        <w:rPr>
          <w:rFonts w:ascii="Times New Roman" w:eastAsia="Times New Roman" w:hAnsi="Times New Roman" w:cs="Times New Roman"/>
          <w:color w:val="000000"/>
        </w:rPr>
        <w:t xml:space="preserve">, W., </w:t>
      </w:r>
      <w:proofErr w:type="spellStart"/>
      <w:r w:rsidRPr="00F05607">
        <w:rPr>
          <w:rFonts w:ascii="Times New Roman" w:eastAsia="Times New Roman" w:hAnsi="Times New Roman" w:cs="Times New Roman"/>
          <w:color w:val="000000"/>
        </w:rPr>
        <w:t>Mwalw’a</w:t>
      </w:r>
      <w:proofErr w:type="spellEnd"/>
      <w:r w:rsidRPr="00F05607">
        <w:rPr>
          <w:rFonts w:ascii="Times New Roman" w:eastAsia="Times New Roman" w:hAnsi="Times New Roman" w:cs="Times New Roman"/>
          <w:color w:val="000000"/>
        </w:rPr>
        <w:t xml:space="preserve">, S., &amp; </w:t>
      </w:r>
      <w:proofErr w:type="spellStart"/>
      <w:r w:rsidRPr="00F05607">
        <w:rPr>
          <w:rFonts w:ascii="Times New Roman" w:eastAsia="Times New Roman" w:hAnsi="Times New Roman" w:cs="Times New Roman"/>
          <w:color w:val="000000"/>
        </w:rPr>
        <w:t>Mutisya</w:t>
      </w:r>
      <w:proofErr w:type="spellEnd"/>
      <w:r w:rsidRPr="00F05607">
        <w:rPr>
          <w:rFonts w:ascii="Times New Roman" w:eastAsia="Times New Roman" w:hAnsi="Times New Roman" w:cs="Times New Roman"/>
          <w:color w:val="000000"/>
        </w:rPr>
        <w:t xml:space="preserve">, S. (2018). Challenges Facing Utilization of </w:t>
      </w:r>
      <w:proofErr w:type="spellStart"/>
      <w:r w:rsidRPr="00F05607">
        <w:rPr>
          <w:rFonts w:ascii="Times New Roman" w:eastAsia="Times New Roman" w:hAnsi="Times New Roman" w:cs="Times New Roman"/>
          <w:color w:val="000000"/>
        </w:rPr>
        <w:t>Ict</w:t>
      </w:r>
      <w:proofErr w:type="spellEnd"/>
      <w:r w:rsidRPr="00F05607">
        <w:rPr>
          <w:rFonts w:ascii="Times New Roman" w:eastAsia="Times New Roman" w:hAnsi="Times New Roman" w:cs="Times New Roman"/>
          <w:color w:val="000000"/>
        </w:rPr>
        <w:t xml:space="preserve"> in Public Secondary Schools in Kajiado North Sub-County, Kenya. </w:t>
      </w:r>
      <w:r w:rsidRPr="00F05607">
        <w:rPr>
          <w:rFonts w:ascii="Times New Roman" w:eastAsia="Times New Roman" w:hAnsi="Times New Roman" w:cs="Times New Roman"/>
          <w:i/>
          <w:iCs/>
          <w:color w:val="000000"/>
        </w:rPr>
        <w:t>International Journal of Social and Development Concerns (IJSDC), 3</w:t>
      </w:r>
      <w:r w:rsidRPr="00F05607">
        <w:rPr>
          <w:rFonts w:ascii="Times New Roman" w:eastAsia="Times New Roman" w:hAnsi="Times New Roman" w:cs="Times New Roman"/>
          <w:color w:val="000000"/>
        </w:rPr>
        <w:t>(2), 18-38.</w:t>
      </w:r>
    </w:p>
    <w:p w14:paraId="5D93376E" w14:textId="77777777" w:rsidR="00314081" w:rsidRPr="00F05607" w:rsidRDefault="00314081"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7A56AF8D" w14:textId="15FEFFC8"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roofErr w:type="spellStart"/>
      <w:r w:rsidRPr="00F05607">
        <w:rPr>
          <w:rFonts w:ascii="Times New Roman" w:eastAsia="Times New Roman" w:hAnsi="Times New Roman" w:cs="Times New Roman"/>
          <w:color w:val="000000"/>
        </w:rPr>
        <w:t>Omeluzor</w:t>
      </w:r>
      <w:proofErr w:type="spellEnd"/>
      <w:r w:rsidRPr="00F05607">
        <w:rPr>
          <w:rFonts w:ascii="Times New Roman" w:eastAsia="Times New Roman" w:hAnsi="Times New Roman" w:cs="Times New Roman"/>
          <w:color w:val="000000"/>
        </w:rPr>
        <w:t xml:space="preserve">, S. U., </w:t>
      </w:r>
      <w:proofErr w:type="spellStart"/>
      <w:r w:rsidRPr="00F05607">
        <w:rPr>
          <w:rFonts w:ascii="Times New Roman" w:eastAsia="Times New Roman" w:hAnsi="Times New Roman" w:cs="Times New Roman"/>
          <w:color w:val="000000"/>
        </w:rPr>
        <w:t>Oyovwe-Tinuoye</w:t>
      </w:r>
      <w:proofErr w:type="spellEnd"/>
      <w:r w:rsidRPr="00F05607">
        <w:rPr>
          <w:rFonts w:ascii="Times New Roman" w:eastAsia="Times New Roman" w:hAnsi="Times New Roman" w:cs="Times New Roman"/>
          <w:color w:val="000000"/>
        </w:rPr>
        <w:t>, G. O., &amp; Abayomi, I. (2016). Social Networking Tools in Library Service Delivery: The Case of Academic Libraries in South-East Zone of Nigeria. </w:t>
      </w:r>
      <w:r w:rsidRPr="00F05607">
        <w:rPr>
          <w:rFonts w:ascii="Times New Roman" w:eastAsia="Times New Roman" w:hAnsi="Times New Roman" w:cs="Times New Roman"/>
          <w:i/>
          <w:color w:val="000000"/>
        </w:rPr>
        <w:t>DESIDOC Journal of Library &amp; Information Technology, 36</w:t>
      </w:r>
      <w:r w:rsidRPr="00F05607">
        <w:rPr>
          <w:rFonts w:ascii="Times New Roman" w:eastAsia="Times New Roman" w:hAnsi="Times New Roman" w:cs="Times New Roman"/>
          <w:color w:val="000000"/>
        </w:rPr>
        <w:t>(5), 269-277.</w:t>
      </w:r>
    </w:p>
    <w:p w14:paraId="72A76635"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6A99B519" w14:textId="4E801C06"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Pitney, W. A. (2004). Strategies for establishing trustworthiness in qualitative research. </w:t>
      </w:r>
      <w:r w:rsidRPr="00F05607">
        <w:rPr>
          <w:rFonts w:ascii="Times New Roman" w:eastAsia="Times New Roman" w:hAnsi="Times New Roman" w:cs="Times New Roman"/>
          <w:i/>
          <w:color w:val="000000"/>
        </w:rPr>
        <w:t>Athletic Therapy Today, 9</w:t>
      </w:r>
      <w:r w:rsidRPr="00F05607">
        <w:rPr>
          <w:rFonts w:ascii="Times New Roman" w:eastAsia="Times New Roman" w:hAnsi="Times New Roman" w:cs="Times New Roman"/>
          <w:color w:val="000000"/>
        </w:rPr>
        <w:t>(1), 26-28.</w:t>
      </w:r>
    </w:p>
    <w:p w14:paraId="23BFF3F7"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25C56A1C" w14:textId="2268EA82"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Radu, I. (2014). Augmented reality in education: A meta-review and cross-media analysis. </w:t>
      </w:r>
      <w:r w:rsidRPr="00F05607">
        <w:rPr>
          <w:rFonts w:ascii="Times New Roman" w:eastAsia="Times New Roman" w:hAnsi="Times New Roman" w:cs="Times New Roman"/>
          <w:i/>
          <w:iCs/>
          <w:color w:val="000000"/>
        </w:rPr>
        <w:t>Personal and Ubiquitous Computing, 18</w:t>
      </w:r>
      <w:r w:rsidRPr="00F05607">
        <w:rPr>
          <w:rFonts w:ascii="Times New Roman" w:eastAsia="Times New Roman" w:hAnsi="Times New Roman" w:cs="Times New Roman"/>
          <w:color w:val="000000"/>
        </w:rPr>
        <w:t>(6), 1533-1543.</w:t>
      </w:r>
    </w:p>
    <w:p w14:paraId="2DF942B0"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21846879" w14:textId="129ED79C"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Raza, S. A., Qazi, W., &amp; </w:t>
      </w:r>
      <w:proofErr w:type="spellStart"/>
      <w:r w:rsidRPr="00F05607">
        <w:rPr>
          <w:rFonts w:ascii="Times New Roman" w:eastAsia="Times New Roman" w:hAnsi="Times New Roman" w:cs="Times New Roman"/>
          <w:color w:val="000000"/>
        </w:rPr>
        <w:t>Umer</w:t>
      </w:r>
      <w:proofErr w:type="spellEnd"/>
      <w:r w:rsidRPr="00F05607">
        <w:rPr>
          <w:rFonts w:ascii="Times New Roman" w:eastAsia="Times New Roman" w:hAnsi="Times New Roman" w:cs="Times New Roman"/>
          <w:color w:val="000000"/>
        </w:rPr>
        <w:t xml:space="preserve">, A. (2017). Facebook is a source of social capital building among university students: Evidence from a developing country. </w:t>
      </w:r>
      <w:r w:rsidRPr="00F05607">
        <w:rPr>
          <w:rFonts w:ascii="Times New Roman" w:eastAsia="Times New Roman" w:hAnsi="Times New Roman" w:cs="Times New Roman"/>
          <w:i/>
          <w:iCs/>
          <w:color w:val="000000"/>
        </w:rPr>
        <w:t>Journal of Educational Computing Research, 55</w:t>
      </w:r>
      <w:r w:rsidRPr="00F05607">
        <w:rPr>
          <w:rFonts w:ascii="Times New Roman" w:eastAsia="Times New Roman" w:hAnsi="Times New Roman" w:cs="Times New Roman"/>
          <w:color w:val="000000"/>
        </w:rPr>
        <w:t>(3), 295-322.</w:t>
      </w:r>
    </w:p>
    <w:p w14:paraId="72C2489F"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6FA8BB8D" w14:textId="24372316"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Reedy, G. B. (2008). PowerPoint, interactive whiteboards, and the visual culture of technology in schools.</w:t>
      </w:r>
      <w:r w:rsidRPr="00F05607">
        <w:rPr>
          <w:rFonts w:ascii="Times New Roman" w:eastAsia="Times New Roman" w:hAnsi="Times New Roman" w:cs="Times New Roman"/>
          <w:i/>
          <w:iCs/>
          <w:color w:val="000000"/>
        </w:rPr>
        <w:t xml:space="preserve"> Technology, Pedagogy and Education, 17</w:t>
      </w:r>
      <w:r w:rsidRPr="00F05607">
        <w:rPr>
          <w:rFonts w:ascii="Times New Roman" w:eastAsia="Times New Roman" w:hAnsi="Times New Roman" w:cs="Times New Roman"/>
          <w:color w:val="000000"/>
        </w:rPr>
        <w:t>(2), 143-162.</w:t>
      </w:r>
    </w:p>
    <w:p w14:paraId="7249C1DB"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37300902" w14:textId="22D67FD8"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Rogers, E. M. (1983). </w:t>
      </w:r>
      <w:r w:rsidRPr="00F05607">
        <w:rPr>
          <w:rFonts w:ascii="Times New Roman" w:eastAsia="Times New Roman" w:hAnsi="Times New Roman" w:cs="Times New Roman"/>
          <w:i/>
          <w:iCs/>
          <w:color w:val="000000"/>
        </w:rPr>
        <w:t>Diffusion of innovations</w:t>
      </w:r>
      <w:r w:rsidRPr="00F05607">
        <w:rPr>
          <w:rFonts w:ascii="Times New Roman" w:eastAsia="Times New Roman" w:hAnsi="Times New Roman" w:cs="Times New Roman"/>
          <w:color w:val="000000"/>
        </w:rPr>
        <w:t>. 3rd edition. New York: Free Press.</w:t>
      </w:r>
    </w:p>
    <w:p w14:paraId="19F341FC"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48D66413" w14:textId="37EE57B3"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Rogers, E. M. (2004).  A prospective and retrospective look at the diffusion model. </w:t>
      </w:r>
      <w:r w:rsidRPr="00F05607">
        <w:rPr>
          <w:rFonts w:ascii="Times New Roman" w:eastAsia="Times New Roman" w:hAnsi="Times New Roman" w:cs="Times New Roman"/>
          <w:i/>
          <w:iCs/>
          <w:color w:val="000000"/>
        </w:rPr>
        <w:t>Journal of Health Communication, 9</w:t>
      </w:r>
      <w:r w:rsidRPr="00F05607">
        <w:rPr>
          <w:rFonts w:ascii="Times New Roman" w:eastAsia="Times New Roman" w:hAnsi="Times New Roman" w:cs="Times New Roman"/>
          <w:color w:val="000000"/>
        </w:rPr>
        <w:t>(1), 13-19.</w:t>
      </w:r>
    </w:p>
    <w:p w14:paraId="4DA7362F"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63C9F847" w14:textId="0C199F53"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Selwood, J. (2019). </w:t>
      </w:r>
      <w:r w:rsidRPr="00F05607">
        <w:rPr>
          <w:rFonts w:ascii="Times New Roman" w:eastAsia="Times New Roman" w:hAnsi="Times New Roman" w:cs="Times New Roman"/>
          <w:i/>
          <w:iCs/>
          <w:color w:val="000000"/>
        </w:rPr>
        <w:t xml:space="preserve">Genesis, Development, and Future of Two Exemplary Podcast Courses in a Higher Educational Institution: How MALL Can Assist ELLs. In Technology-Assisted ESL Acquisition and Development for </w:t>
      </w:r>
      <w:proofErr w:type="spellStart"/>
      <w:r w:rsidRPr="00F05607">
        <w:rPr>
          <w:rFonts w:ascii="Times New Roman" w:eastAsia="Times New Roman" w:hAnsi="Times New Roman" w:cs="Times New Roman"/>
          <w:i/>
          <w:iCs/>
          <w:color w:val="000000"/>
        </w:rPr>
        <w:t>Nontraditional</w:t>
      </w:r>
      <w:proofErr w:type="spellEnd"/>
      <w:r w:rsidRPr="00F05607">
        <w:rPr>
          <w:rFonts w:ascii="Times New Roman" w:eastAsia="Times New Roman" w:hAnsi="Times New Roman" w:cs="Times New Roman"/>
          <w:i/>
          <w:iCs/>
          <w:color w:val="000000"/>
        </w:rPr>
        <w:t xml:space="preserve"> Learners</w:t>
      </w:r>
      <w:r w:rsidRPr="00F05607">
        <w:rPr>
          <w:rFonts w:ascii="Times New Roman" w:eastAsia="Times New Roman" w:hAnsi="Times New Roman" w:cs="Times New Roman"/>
          <w:color w:val="000000"/>
        </w:rPr>
        <w:t xml:space="preserve"> (pp. 162-186). IGI Global.</w:t>
      </w:r>
    </w:p>
    <w:p w14:paraId="4E01D8FE"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5646B1A7" w14:textId="265756F4"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roofErr w:type="spellStart"/>
      <w:r w:rsidRPr="00F05607">
        <w:rPr>
          <w:rFonts w:ascii="Times New Roman" w:eastAsia="Times New Roman" w:hAnsi="Times New Roman" w:cs="Times New Roman"/>
          <w:color w:val="000000"/>
        </w:rPr>
        <w:t>Schlebusch</w:t>
      </w:r>
      <w:proofErr w:type="spellEnd"/>
      <w:r w:rsidRPr="00F05607">
        <w:rPr>
          <w:rFonts w:ascii="Times New Roman" w:eastAsia="Times New Roman" w:hAnsi="Times New Roman" w:cs="Times New Roman"/>
          <w:color w:val="000000"/>
        </w:rPr>
        <w:t xml:space="preserve">, C. L. (2018). Computer Anxiety, Computer Self-Efficacy and Attitudes Towards the Internet of First Year Students at a South African University of Technology. </w:t>
      </w:r>
      <w:r w:rsidRPr="00F05607">
        <w:rPr>
          <w:rFonts w:ascii="Times New Roman" w:eastAsia="Times New Roman" w:hAnsi="Times New Roman" w:cs="Times New Roman"/>
          <w:i/>
          <w:iCs/>
          <w:color w:val="000000"/>
        </w:rPr>
        <w:t>Africa Education Review, 15</w:t>
      </w:r>
      <w:r w:rsidRPr="00F05607">
        <w:rPr>
          <w:rFonts w:ascii="Times New Roman" w:eastAsia="Times New Roman" w:hAnsi="Times New Roman" w:cs="Times New Roman"/>
          <w:color w:val="000000"/>
        </w:rPr>
        <w:t>(3), 72-90.</w:t>
      </w:r>
    </w:p>
    <w:p w14:paraId="7FAF88A2"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711A4927" w14:textId="0A7173F8"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Schussler, D. L., Poole, I. R., Whitlock, T. W., &amp; </w:t>
      </w:r>
      <w:proofErr w:type="spellStart"/>
      <w:r w:rsidRPr="00F05607">
        <w:rPr>
          <w:rFonts w:ascii="Times New Roman" w:eastAsia="Times New Roman" w:hAnsi="Times New Roman" w:cs="Times New Roman"/>
          <w:color w:val="000000"/>
        </w:rPr>
        <w:t>Evertson</w:t>
      </w:r>
      <w:proofErr w:type="spellEnd"/>
      <w:r w:rsidRPr="00F05607">
        <w:rPr>
          <w:rFonts w:ascii="Times New Roman" w:eastAsia="Times New Roman" w:hAnsi="Times New Roman" w:cs="Times New Roman"/>
          <w:color w:val="000000"/>
        </w:rPr>
        <w:t>, C. M. (2007). Layers and links: Learning to juggle ‘one more thing’ in the classroom. </w:t>
      </w:r>
      <w:r w:rsidRPr="00F05607">
        <w:rPr>
          <w:rFonts w:ascii="Times New Roman" w:eastAsia="Times New Roman" w:hAnsi="Times New Roman" w:cs="Times New Roman"/>
          <w:i/>
          <w:iCs/>
          <w:color w:val="000000"/>
        </w:rPr>
        <w:t>Teaching and Teacher Education, 23</w:t>
      </w:r>
      <w:r w:rsidRPr="00F05607">
        <w:rPr>
          <w:rFonts w:ascii="Times New Roman" w:eastAsia="Times New Roman" w:hAnsi="Times New Roman" w:cs="Times New Roman"/>
          <w:color w:val="000000"/>
        </w:rPr>
        <w:t>(5), 572-585.</w:t>
      </w:r>
    </w:p>
    <w:p w14:paraId="3D7A9762"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1875562E" w14:textId="43FA45B6"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Selwyn, N. (2016). </w:t>
      </w:r>
      <w:r w:rsidRPr="00F05607">
        <w:rPr>
          <w:rFonts w:ascii="Times New Roman" w:eastAsia="Times New Roman" w:hAnsi="Times New Roman" w:cs="Times New Roman"/>
          <w:i/>
          <w:iCs/>
          <w:color w:val="000000"/>
        </w:rPr>
        <w:t>Is technology good for education?</w:t>
      </w:r>
      <w:r w:rsidRPr="00F05607">
        <w:rPr>
          <w:rFonts w:ascii="Times New Roman" w:eastAsia="Times New Roman" w:hAnsi="Times New Roman" w:cs="Times New Roman"/>
          <w:color w:val="000000"/>
        </w:rPr>
        <w:t xml:space="preserve"> Cambridge, UK: Polity Publishing. </w:t>
      </w:r>
    </w:p>
    <w:p w14:paraId="73512125"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6877E3AC" w14:textId="202EB349"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Serow, P., &amp; </w:t>
      </w:r>
      <w:proofErr w:type="spellStart"/>
      <w:r w:rsidRPr="00F05607">
        <w:rPr>
          <w:rFonts w:ascii="Times New Roman" w:eastAsia="Times New Roman" w:hAnsi="Times New Roman" w:cs="Times New Roman"/>
          <w:color w:val="000000"/>
        </w:rPr>
        <w:t>Callingham</w:t>
      </w:r>
      <w:proofErr w:type="spellEnd"/>
      <w:r w:rsidRPr="00F05607">
        <w:rPr>
          <w:rFonts w:ascii="Times New Roman" w:eastAsia="Times New Roman" w:hAnsi="Times New Roman" w:cs="Times New Roman"/>
          <w:color w:val="000000"/>
        </w:rPr>
        <w:t xml:space="preserve">, R. (2010). Levels of use of interactive whiteboard technology in the primary mathematics classroom. </w:t>
      </w:r>
      <w:r w:rsidRPr="00F05607">
        <w:rPr>
          <w:rFonts w:ascii="Times New Roman" w:eastAsia="Times New Roman" w:hAnsi="Times New Roman" w:cs="Times New Roman"/>
          <w:i/>
          <w:iCs/>
          <w:color w:val="000000"/>
        </w:rPr>
        <w:t>Technology, Pedagogy and Education, 20</w:t>
      </w:r>
      <w:r w:rsidRPr="00F05607">
        <w:rPr>
          <w:rFonts w:ascii="Times New Roman" w:eastAsia="Times New Roman" w:hAnsi="Times New Roman" w:cs="Times New Roman"/>
          <w:color w:val="000000"/>
        </w:rPr>
        <w:t>(2), 161-173.</w:t>
      </w:r>
    </w:p>
    <w:p w14:paraId="3AA0C033"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5A6629D4" w14:textId="72942D95"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lastRenderedPageBreak/>
        <w:t xml:space="preserve">Shenton, A. K. (2003). Strategies for ensuring trustworthiness in qualitative research projects. </w:t>
      </w:r>
      <w:r w:rsidRPr="00F05607">
        <w:rPr>
          <w:rFonts w:ascii="Times New Roman" w:eastAsia="Times New Roman" w:hAnsi="Times New Roman" w:cs="Times New Roman"/>
          <w:i/>
          <w:iCs/>
          <w:color w:val="000000"/>
        </w:rPr>
        <w:t>Education for Information, 22</w:t>
      </w:r>
      <w:r w:rsidRPr="00F05607">
        <w:rPr>
          <w:rFonts w:ascii="Times New Roman" w:eastAsia="Times New Roman" w:hAnsi="Times New Roman" w:cs="Times New Roman"/>
          <w:color w:val="000000"/>
        </w:rPr>
        <w:t>(2), 63-75.</w:t>
      </w:r>
    </w:p>
    <w:p w14:paraId="39A59415"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1C5F9CE2" w14:textId="34702BF7"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Smith, H. J., Higgins, S., Wall, K., &amp; Miller, J. (2005). Interactive whiteboards: boon or bandwagon? A critical review of the literature. </w:t>
      </w:r>
      <w:r w:rsidRPr="00F05607">
        <w:rPr>
          <w:rFonts w:ascii="Times New Roman" w:eastAsia="Times New Roman" w:hAnsi="Times New Roman" w:cs="Times New Roman"/>
          <w:i/>
          <w:iCs/>
          <w:color w:val="000000"/>
        </w:rPr>
        <w:t>Journal of Computer Assisted Learning, 21</w:t>
      </w:r>
      <w:r w:rsidRPr="00F05607">
        <w:rPr>
          <w:rFonts w:ascii="Times New Roman" w:eastAsia="Times New Roman" w:hAnsi="Times New Roman" w:cs="Times New Roman"/>
          <w:color w:val="000000"/>
        </w:rPr>
        <w:t>(2), 91-101.</w:t>
      </w:r>
    </w:p>
    <w:p w14:paraId="4E5373F4"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1B124F0A" w14:textId="071B8059"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roofErr w:type="spellStart"/>
      <w:r w:rsidRPr="00F05607">
        <w:rPr>
          <w:rFonts w:ascii="Times New Roman" w:eastAsia="Times New Roman" w:hAnsi="Times New Roman" w:cs="Times New Roman"/>
          <w:color w:val="000000"/>
        </w:rPr>
        <w:t>Somyürek</w:t>
      </w:r>
      <w:proofErr w:type="spellEnd"/>
      <w:r w:rsidRPr="00F05607">
        <w:rPr>
          <w:rFonts w:ascii="Times New Roman" w:eastAsia="Times New Roman" w:hAnsi="Times New Roman" w:cs="Times New Roman"/>
          <w:color w:val="000000"/>
        </w:rPr>
        <w:t xml:space="preserve">, S., </w:t>
      </w:r>
      <w:proofErr w:type="spellStart"/>
      <w:r w:rsidRPr="00F05607">
        <w:rPr>
          <w:rFonts w:ascii="Times New Roman" w:eastAsia="Times New Roman" w:hAnsi="Times New Roman" w:cs="Times New Roman"/>
          <w:color w:val="000000"/>
        </w:rPr>
        <w:t>Atasoy</w:t>
      </w:r>
      <w:proofErr w:type="spellEnd"/>
      <w:r w:rsidRPr="00F05607">
        <w:rPr>
          <w:rFonts w:ascii="Times New Roman" w:eastAsia="Times New Roman" w:hAnsi="Times New Roman" w:cs="Times New Roman"/>
          <w:color w:val="000000"/>
        </w:rPr>
        <w:t xml:space="preserve">, B., &amp; </w:t>
      </w:r>
      <w:proofErr w:type="spellStart"/>
      <w:r w:rsidRPr="00F05607">
        <w:rPr>
          <w:rFonts w:ascii="Times New Roman" w:eastAsia="Times New Roman" w:hAnsi="Times New Roman" w:cs="Times New Roman"/>
          <w:color w:val="000000"/>
        </w:rPr>
        <w:t>Özdemir</w:t>
      </w:r>
      <w:proofErr w:type="spellEnd"/>
      <w:r w:rsidRPr="00F05607">
        <w:rPr>
          <w:rFonts w:ascii="Times New Roman" w:eastAsia="Times New Roman" w:hAnsi="Times New Roman" w:cs="Times New Roman"/>
          <w:color w:val="000000"/>
        </w:rPr>
        <w:t xml:space="preserve">, S. (2009). Board’s IQ: What makes a board smart? </w:t>
      </w:r>
      <w:r w:rsidRPr="00F05607">
        <w:rPr>
          <w:rFonts w:ascii="Times New Roman" w:eastAsia="Times New Roman" w:hAnsi="Times New Roman" w:cs="Times New Roman"/>
          <w:i/>
          <w:iCs/>
          <w:color w:val="000000"/>
        </w:rPr>
        <w:t>Computers &amp; Education, 53</w:t>
      </w:r>
      <w:r w:rsidRPr="00F05607">
        <w:rPr>
          <w:rFonts w:ascii="Times New Roman" w:eastAsia="Times New Roman" w:hAnsi="Times New Roman" w:cs="Times New Roman"/>
          <w:color w:val="000000"/>
        </w:rPr>
        <w:t>(2), 368-374.</w:t>
      </w:r>
    </w:p>
    <w:p w14:paraId="45179306"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286EEA4E" w14:textId="4C88819F"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Son, J. B. (2018). A Bibliography of CALL: Teachers. In </w:t>
      </w:r>
      <w:r w:rsidRPr="00F05607">
        <w:rPr>
          <w:rFonts w:ascii="Times New Roman" w:eastAsia="Times New Roman" w:hAnsi="Times New Roman" w:cs="Times New Roman"/>
          <w:i/>
          <w:iCs/>
          <w:color w:val="000000"/>
        </w:rPr>
        <w:t>Teacher Development in Technology-Enhanced Language Teaching</w:t>
      </w:r>
      <w:r w:rsidRPr="00F05607">
        <w:rPr>
          <w:rFonts w:ascii="Times New Roman" w:eastAsia="Times New Roman" w:hAnsi="Times New Roman" w:cs="Times New Roman"/>
          <w:color w:val="000000"/>
        </w:rPr>
        <w:t xml:space="preserve"> (pp. 169-183). Palgrave Macmillan, Cham.</w:t>
      </w:r>
    </w:p>
    <w:p w14:paraId="2BE18AFA"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421F8A9A" w14:textId="70233B3D"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Song, Y., &amp; Kong, S. (2017). Investigating students’ acceptance of a statistics learning platform using technology acceptance model. </w:t>
      </w:r>
      <w:r w:rsidRPr="00F05607">
        <w:rPr>
          <w:rFonts w:ascii="Times New Roman" w:eastAsia="Times New Roman" w:hAnsi="Times New Roman" w:cs="Times New Roman"/>
          <w:i/>
          <w:iCs/>
          <w:color w:val="000000"/>
        </w:rPr>
        <w:t>Journal of Educational Computing Research, 55</w:t>
      </w:r>
      <w:r w:rsidRPr="00F05607">
        <w:rPr>
          <w:rFonts w:ascii="Times New Roman" w:eastAsia="Times New Roman" w:hAnsi="Times New Roman" w:cs="Times New Roman"/>
          <w:color w:val="000000"/>
        </w:rPr>
        <w:t>(6), 865-897.</w:t>
      </w:r>
    </w:p>
    <w:p w14:paraId="12A484D4"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4F150EBC"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Sugar, W., Crawley, F., &amp; Fine. B. (2004). Examining teachers’ decisions to adopt new technology. </w:t>
      </w:r>
      <w:r w:rsidRPr="00F05607">
        <w:rPr>
          <w:rFonts w:ascii="Times New Roman" w:eastAsia="Times New Roman" w:hAnsi="Times New Roman" w:cs="Times New Roman"/>
          <w:i/>
          <w:iCs/>
          <w:color w:val="000000"/>
        </w:rPr>
        <w:t>Educational Technology and Society, 7</w:t>
      </w:r>
      <w:r w:rsidRPr="00F05607">
        <w:rPr>
          <w:rFonts w:ascii="Times New Roman" w:eastAsia="Times New Roman" w:hAnsi="Times New Roman" w:cs="Times New Roman"/>
          <w:color w:val="000000"/>
        </w:rPr>
        <w:t xml:space="preserve">(4), 201-213. </w:t>
      </w:r>
    </w:p>
    <w:p w14:paraId="75E32580" w14:textId="0850856C"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Sun, Y., Liu, L., &amp; Peng, X. (2014). Understanding Chinese users’ continuance intention toward online social networks: an integrative theoretical model. </w:t>
      </w:r>
      <w:r w:rsidRPr="00F05607">
        <w:rPr>
          <w:rFonts w:ascii="Times New Roman" w:eastAsia="Times New Roman" w:hAnsi="Times New Roman" w:cs="Times New Roman"/>
          <w:i/>
          <w:iCs/>
          <w:color w:val="000000"/>
        </w:rPr>
        <w:t>Electron Markets, 24</w:t>
      </w:r>
      <w:r w:rsidRPr="00F05607">
        <w:rPr>
          <w:rFonts w:ascii="Times New Roman" w:eastAsia="Times New Roman" w:hAnsi="Times New Roman" w:cs="Times New Roman"/>
          <w:color w:val="000000"/>
        </w:rPr>
        <w:t>(1), 57-66.</w:t>
      </w:r>
    </w:p>
    <w:p w14:paraId="141B233B"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26228C39" w14:textId="3F8FB2AE"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roofErr w:type="spellStart"/>
      <w:r w:rsidRPr="00F05607">
        <w:rPr>
          <w:rFonts w:ascii="Times New Roman" w:eastAsia="Times New Roman" w:hAnsi="Times New Roman" w:cs="Times New Roman"/>
          <w:color w:val="000000"/>
        </w:rPr>
        <w:t>Şad</w:t>
      </w:r>
      <w:proofErr w:type="spellEnd"/>
      <w:r w:rsidRPr="00F05607">
        <w:rPr>
          <w:rFonts w:ascii="Times New Roman" w:eastAsia="Times New Roman" w:hAnsi="Times New Roman" w:cs="Times New Roman"/>
          <w:color w:val="000000"/>
        </w:rPr>
        <w:t xml:space="preserve">, S. N., &amp; </w:t>
      </w:r>
      <w:proofErr w:type="spellStart"/>
      <w:r w:rsidRPr="00F05607">
        <w:rPr>
          <w:rFonts w:ascii="Times New Roman" w:eastAsia="Times New Roman" w:hAnsi="Times New Roman" w:cs="Times New Roman"/>
          <w:color w:val="000000"/>
        </w:rPr>
        <w:t>Özhan</w:t>
      </w:r>
      <w:proofErr w:type="spellEnd"/>
      <w:r w:rsidRPr="00F05607">
        <w:rPr>
          <w:rFonts w:ascii="Times New Roman" w:eastAsia="Times New Roman" w:hAnsi="Times New Roman" w:cs="Times New Roman"/>
          <w:color w:val="000000"/>
        </w:rPr>
        <w:t xml:space="preserve">, U. (2012). Honeymoon with IWBs: A qualitative insight in primary students’ views on instruction with interactive whiteboard. </w:t>
      </w:r>
      <w:r w:rsidRPr="00F05607">
        <w:rPr>
          <w:rFonts w:ascii="Times New Roman" w:eastAsia="Times New Roman" w:hAnsi="Times New Roman" w:cs="Times New Roman"/>
          <w:i/>
          <w:iCs/>
          <w:color w:val="000000"/>
        </w:rPr>
        <w:t>Computers &amp; Education, 59</w:t>
      </w:r>
      <w:r w:rsidRPr="00F05607">
        <w:rPr>
          <w:rFonts w:ascii="Times New Roman" w:eastAsia="Times New Roman" w:hAnsi="Times New Roman" w:cs="Times New Roman"/>
          <w:color w:val="000000"/>
        </w:rPr>
        <w:t>(4), 1184-1191.</w:t>
      </w:r>
    </w:p>
    <w:p w14:paraId="06C68106"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166A2FC4" w14:textId="3B2CF72B"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roofErr w:type="spellStart"/>
      <w:r w:rsidRPr="00F05607">
        <w:rPr>
          <w:rFonts w:ascii="Times New Roman" w:eastAsia="Times New Roman" w:hAnsi="Times New Roman" w:cs="Times New Roman"/>
          <w:color w:val="000000"/>
        </w:rPr>
        <w:t>Tarhini</w:t>
      </w:r>
      <w:proofErr w:type="spellEnd"/>
      <w:r w:rsidRPr="00F05607">
        <w:rPr>
          <w:rFonts w:ascii="Times New Roman" w:eastAsia="Times New Roman" w:hAnsi="Times New Roman" w:cs="Times New Roman"/>
          <w:color w:val="000000"/>
        </w:rPr>
        <w:t xml:space="preserve">, A., Hone, K., Liu, X., &amp; </w:t>
      </w:r>
      <w:proofErr w:type="spellStart"/>
      <w:r w:rsidRPr="00F05607">
        <w:rPr>
          <w:rFonts w:ascii="Times New Roman" w:eastAsia="Times New Roman" w:hAnsi="Times New Roman" w:cs="Times New Roman"/>
          <w:color w:val="000000"/>
        </w:rPr>
        <w:t>Tarhini</w:t>
      </w:r>
      <w:proofErr w:type="spellEnd"/>
      <w:r w:rsidRPr="00F05607">
        <w:rPr>
          <w:rFonts w:ascii="Times New Roman" w:eastAsia="Times New Roman" w:hAnsi="Times New Roman" w:cs="Times New Roman"/>
          <w:color w:val="000000"/>
        </w:rPr>
        <w:t xml:space="preserve">, T. (2017). Examining the moderating effect of individual-level cultural values on users’ acceptance of E-learning in developing countries: a structural equation </w:t>
      </w:r>
      <w:proofErr w:type="spellStart"/>
      <w:r w:rsidRPr="00F05607">
        <w:rPr>
          <w:rFonts w:ascii="Times New Roman" w:eastAsia="Times New Roman" w:hAnsi="Times New Roman" w:cs="Times New Roman"/>
          <w:color w:val="000000"/>
        </w:rPr>
        <w:t>modeling</w:t>
      </w:r>
      <w:proofErr w:type="spellEnd"/>
      <w:r w:rsidRPr="00F05607">
        <w:rPr>
          <w:rFonts w:ascii="Times New Roman" w:eastAsia="Times New Roman" w:hAnsi="Times New Roman" w:cs="Times New Roman"/>
          <w:color w:val="000000"/>
        </w:rPr>
        <w:t xml:space="preserve"> of an extended technology acceptance model. </w:t>
      </w:r>
      <w:r w:rsidRPr="00F05607">
        <w:rPr>
          <w:rFonts w:ascii="Times New Roman" w:eastAsia="Times New Roman" w:hAnsi="Times New Roman" w:cs="Times New Roman"/>
          <w:i/>
          <w:iCs/>
          <w:color w:val="000000"/>
        </w:rPr>
        <w:t>Interactive Learning Environment, 25</w:t>
      </w:r>
      <w:r w:rsidRPr="00F05607">
        <w:rPr>
          <w:rFonts w:ascii="Times New Roman" w:eastAsia="Times New Roman" w:hAnsi="Times New Roman" w:cs="Times New Roman"/>
          <w:color w:val="000000"/>
        </w:rPr>
        <w:t>(3), 306-328.</w:t>
      </w:r>
    </w:p>
    <w:p w14:paraId="47130410"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02B72981" w14:textId="27632031"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Teo, T., Huang, F., &amp; Hoi, C. K. W. (2017). Explicating the influences that explain intention to use technology among English teachers in China. </w:t>
      </w:r>
      <w:r w:rsidRPr="00F05607">
        <w:rPr>
          <w:rFonts w:ascii="Times New Roman" w:eastAsia="Times New Roman" w:hAnsi="Times New Roman" w:cs="Times New Roman"/>
          <w:i/>
          <w:iCs/>
          <w:color w:val="000000"/>
        </w:rPr>
        <w:t>Interactive Learning Environments, 26</w:t>
      </w:r>
      <w:r w:rsidRPr="00F05607">
        <w:rPr>
          <w:rFonts w:ascii="Times New Roman" w:eastAsia="Times New Roman" w:hAnsi="Times New Roman" w:cs="Times New Roman"/>
          <w:color w:val="000000"/>
        </w:rPr>
        <w:t>(4), 460-475.</w:t>
      </w:r>
    </w:p>
    <w:p w14:paraId="20D6CBCC" w14:textId="6B551C56"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314081">
        <w:rPr>
          <w:rFonts w:ascii="Times New Roman" w:eastAsia="Times New Roman" w:hAnsi="Times New Roman" w:cs="Times New Roman"/>
          <w:color w:val="000000"/>
        </w:rPr>
        <w:t>\</w:t>
      </w:r>
    </w:p>
    <w:p w14:paraId="47BFEF49" w14:textId="3F5DD9D9"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Teo, T., &amp; Noyes, J. (2011). An assessment of the influence of perceived enjoyment and attitude on the intention to use technology among pre-service teachers: A structural equation </w:t>
      </w:r>
      <w:proofErr w:type="spellStart"/>
      <w:r w:rsidRPr="00F05607">
        <w:rPr>
          <w:rFonts w:ascii="Times New Roman" w:eastAsia="Times New Roman" w:hAnsi="Times New Roman" w:cs="Times New Roman"/>
          <w:color w:val="000000"/>
        </w:rPr>
        <w:t>modeling</w:t>
      </w:r>
      <w:proofErr w:type="spellEnd"/>
      <w:r w:rsidRPr="00F05607">
        <w:rPr>
          <w:rFonts w:ascii="Times New Roman" w:eastAsia="Times New Roman" w:hAnsi="Times New Roman" w:cs="Times New Roman"/>
          <w:color w:val="000000"/>
        </w:rPr>
        <w:t xml:space="preserve"> approach. </w:t>
      </w:r>
      <w:r w:rsidRPr="00F05607">
        <w:rPr>
          <w:rFonts w:ascii="Times New Roman" w:eastAsia="Times New Roman" w:hAnsi="Times New Roman" w:cs="Times New Roman"/>
          <w:i/>
          <w:iCs/>
          <w:color w:val="000000"/>
        </w:rPr>
        <w:t>Computers &amp; Education, 57</w:t>
      </w:r>
      <w:r w:rsidRPr="00F05607">
        <w:rPr>
          <w:rFonts w:ascii="Times New Roman" w:eastAsia="Times New Roman" w:hAnsi="Times New Roman" w:cs="Times New Roman"/>
          <w:color w:val="000000"/>
        </w:rPr>
        <w:t>(2), 1645–1653.</w:t>
      </w:r>
    </w:p>
    <w:p w14:paraId="0E7B3313"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294BB0EB" w14:textId="25880DAA"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Thornton, T., Ernst, J. V., &amp; Clark, A. C. (2012). Augmented reality as a visual and spatial learning tool in technology education. </w:t>
      </w:r>
      <w:r w:rsidRPr="00F05607">
        <w:rPr>
          <w:rFonts w:ascii="Times New Roman" w:eastAsia="Times New Roman" w:hAnsi="Times New Roman" w:cs="Times New Roman"/>
          <w:i/>
          <w:iCs/>
          <w:color w:val="000000"/>
        </w:rPr>
        <w:t>Technology and Engineering Teacher, 71</w:t>
      </w:r>
      <w:r w:rsidRPr="00F05607">
        <w:rPr>
          <w:rFonts w:ascii="Times New Roman" w:eastAsia="Times New Roman" w:hAnsi="Times New Roman" w:cs="Times New Roman"/>
          <w:color w:val="000000"/>
        </w:rPr>
        <w:t>(8), 18-21.</w:t>
      </w:r>
    </w:p>
    <w:p w14:paraId="6F80E854"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57CEF957" w14:textId="69254A85"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roofErr w:type="spellStart"/>
      <w:r w:rsidRPr="00F05607">
        <w:rPr>
          <w:rFonts w:ascii="Times New Roman" w:eastAsia="Times New Roman" w:hAnsi="Times New Roman" w:cs="Times New Roman"/>
          <w:color w:val="000000"/>
        </w:rPr>
        <w:lastRenderedPageBreak/>
        <w:t>Türel</w:t>
      </w:r>
      <w:proofErr w:type="spellEnd"/>
      <w:r w:rsidRPr="00F05607">
        <w:rPr>
          <w:rFonts w:ascii="Times New Roman" w:eastAsia="Times New Roman" w:hAnsi="Times New Roman" w:cs="Times New Roman"/>
          <w:color w:val="000000"/>
        </w:rPr>
        <w:t>, Y. K. (2011). An interactive whiteboard student survey: Development, validity and reliability. </w:t>
      </w:r>
      <w:r w:rsidRPr="00F05607">
        <w:rPr>
          <w:rFonts w:ascii="Times New Roman" w:eastAsia="Times New Roman" w:hAnsi="Times New Roman" w:cs="Times New Roman"/>
          <w:i/>
          <w:color w:val="000000"/>
        </w:rPr>
        <w:t>Computers &amp; Education, 57</w:t>
      </w:r>
      <w:r w:rsidRPr="00F05607">
        <w:rPr>
          <w:rFonts w:ascii="Times New Roman" w:eastAsia="Times New Roman" w:hAnsi="Times New Roman" w:cs="Times New Roman"/>
          <w:color w:val="000000"/>
        </w:rPr>
        <w:t>(4), 2441-2450.</w:t>
      </w:r>
    </w:p>
    <w:p w14:paraId="56A8D1DE"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3A4073DE" w14:textId="5821445C"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roofErr w:type="spellStart"/>
      <w:r w:rsidRPr="00F05607">
        <w:rPr>
          <w:rFonts w:ascii="Times New Roman" w:eastAsia="Times New Roman" w:hAnsi="Times New Roman" w:cs="Times New Roman"/>
          <w:color w:val="000000"/>
        </w:rPr>
        <w:t>Türel</w:t>
      </w:r>
      <w:proofErr w:type="spellEnd"/>
      <w:r w:rsidRPr="00F05607">
        <w:rPr>
          <w:rFonts w:ascii="Times New Roman" w:eastAsia="Times New Roman" w:hAnsi="Times New Roman" w:cs="Times New Roman"/>
          <w:color w:val="000000"/>
        </w:rPr>
        <w:t xml:space="preserve">, Y. K. (2012). Teachers’ negative attitudes towards interactive whiteboard use: Needs and Problems. </w:t>
      </w:r>
      <w:r w:rsidRPr="00F05607">
        <w:rPr>
          <w:rFonts w:ascii="Times New Roman" w:eastAsia="Times New Roman" w:hAnsi="Times New Roman" w:cs="Times New Roman"/>
          <w:i/>
          <w:iCs/>
          <w:color w:val="000000"/>
        </w:rPr>
        <w:t>Elementary Education Online, 11</w:t>
      </w:r>
      <w:r w:rsidRPr="00F05607">
        <w:rPr>
          <w:rFonts w:ascii="Times New Roman" w:eastAsia="Times New Roman" w:hAnsi="Times New Roman" w:cs="Times New Roman"/>
          <w:color w:val="000000"/>
        </w:rPr>
        <w:t>(2), 423-439.</w:t>
      </w:r>
    </w:p>
    <w:p w14:paraId="0F48710A"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55A9EFC0" w14:textId="600DC713"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bCs/>
          <w:color w:val="000000"/>
        </w:rPr>
      </w:pPr>
      <w:r w:rsidRPr="00F05607">
        <w:rPr>
          <w:rFonts w:ascii="Times New Roman" w:eastAsia="Times New Roman" w:hAnsi="Times New Roman" w:cs="Times New Roman"/>
          <w:color w:val="000000"/>
        </w:rPr>
        <w:t xml:space="preserve">Twiner, A., Coffin, C., Littleton, K., &amp; </w:t>
      </w:r>
      <w:proofErr w:type="spellStart"/>
      <w:r w:rsidRPr="00F05607">
        <w:rPr>
          <w:rFonts w:ascii="Times New Roman" w:eastAsia="Times New Roman" w:hAnsi="Times New Roman" w:cs="Times New Roman"/>
          <w:color w:val="000000"/>
        </w:rPr>
        <w:t>Whitelock</w:t>
      </w:r>
      <w:proofErr w:type="spellEnd"/>
      <w:r w:rsidRPr="00F05607">
        <w:rPr>
          <w:rFonts w:ascii="Times New Roman" w:eastAsia="Times New Roman" w:hAnsi="Times New Roman" w:cs="Times New Roman"/>
          <w:color w:val="000000"/>
        </w:rPr>
        <w:t xml:space="preserve">, D. (2010). </w:t>
      </w:r>
      <w:r w:rsidRPr="00F05607">
        <w:rPr>
          <w:rFonts w:ascii="Times New Roman" w:eastAsia="Times New Roman" w:hAnsi="Times New Roman" w:cs="Times New Roman"/>
          <w:bCs/>
          <w:color w:val="000000"/>
        </w:rPr>
        <w:t xml:space="preserve">Multimodality, orchestration and participation in the context of classroom use of the interactive whiteboard: A discussion. </w:t>
      </w:r>
      <w:r w:rsidRPr="00F05607">
        <w:rPr>
          <w:rFonts w:ascii="Times New Roman" w:eastAsia="Times New Roman" w:hAnsi="Times New Roman" w:cs="Times New Roman"/>
          <w:bCs/>
          <w:i/>
          <w:iCs/>
          <w:color w:val="000000"/>
        </w:rPr>
        <w:t>Technology, Pedagogy and Education, 19</w:t>
      </w:r>
      <w:r w:rsidRPr="00F05607">
        <w:rPr>
          <w:rFonts w:ascii="Times New Roman" w:eastAsia="Times New Roman" w:hAnsi="Times New Roman" w:cs="Times New Roman"/>
          <w:bCs/>
          <w:color w:val="000000"/>
        </w:rPr>
        <w:t xml:space="preserve">(2), 211-223. </w:t>
      </w:r>
    </w:p>
    <w:p w14:paraId="0B9B192B"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bCs/>
          <w:color w:val="000000"/>
        </w:rPr>
      </w:pPr>
    </w:p>
    <w:p w14:paraId="0B3DE1D8" w14:textId="77777777"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bCs/>
          <w:color w:val="000000"/>
        </w:rPr>
      </w:pPr>
      <w:proofErr w:type="spellStart"/>
      <w:r w:rsidRPr="00F05607">
        <w:rPr>
          <w:rFonts w:ascii="Times New Roman" w:eastAsia="Times New Roman" w:hAnsi="Times New Roman" w:cs="Times New Roman"/>
          <w:bCs/>
          <w:color w:val="000000"/>
        </w:rPr>
        <w:t>Vaismoradi</w:t>
      </w:r>
      <w:proofErr w:type="spellEnd"/>
      <w:r w:rsidRPr="00F05607">
        <w:rPr>
          <w:rFonts w:ascii="Times New Roman" w:eastAsia="Times New Roman" w:hAnsi="Times New Roman" w:cs="Times New Roman"/>
          <w:bCs/>
          <w:color w:val="000000"/>
        </w:rPr>
        <w:t xml:space="preserve">, M., Turunen, H., &amp; </w:t>
      </w:r>
      <w:proofErr w:type="spellStart"/>
      <w:r w:rsidRPr="00F05607">
        <w:rPr>
          <w:rFonts w:ascii="Times New Roman" w:eastAsia="Times New Roman" w:hAnsi="Times New Roman" w:cs="Times New Roman"/>
          <w:bCs/>
          <w:color w:val="000000"/>
        </w:rPr>
        <w:t>Bondas</w:t>
      </w:r>
      <w:proofErr w:type="spellEnd"/>
      <w:r w:rsidRPr="00F05607">
        <w:rPr>
          <w:rFonts w:ascii="Times New Roman" w:eastAsia="Times New Roman" w:hAnsi="Times New Roman" w:cs="Times New Roman"/>
          <w:bCs/>
          <w:color w:val="000000"/>
        </w:rPr>
        <w:t xml:space="preserve">, T. (2013). Content analysis and thematic analysis: Implications for conducting a qualitative descriptive study. </w:t>
      </w:r>
      <w:r w:rsidRPr="00F05607">
        <w:rPr>
          <w:rFonts w:ascii="Times New Roman" w:eastAsia="Times New Roman" w:hAnsi="Times New Roman" w:cs="Times New Roman"/>
          <w:bCs/>
          <w:i/>
          <w:iCs/>
          <w:color w:val="000000"/>
        </w:rPr>
        <w:t>Nursing and Health Sciences, 15</w:t>
      </w:r>
      <w:r w:rsidRPr="00F05607">
        <w:rPr>
          <w:rFonts w:ascii="Times New Roman" w:eastAsia="Times New Roman" w:hAnsi="Times New Roman" w:cs="Times New Roman"/>
          <w:bCs/>
          <w:color w:val="000000"/>
        </w:rPr>
        <w:t>(3), 398-405.</w:t>
      </w:r>
    </w:p>
    <w:p w14:paraId="735F8C5D" w14:textId="477C6BBC"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bCs/>
          <w:color w:val="000000"/>
        </w:rPr>
      </w:pPr>
      <w:r w:rsidRPr="00F05607">
        <w:rPr>
          <w:rFonts w:ascii="Times New Roman" w:eastAsia="Times New Roman" w:hAnsi="Times New Roman" w:cs="Times New Roman"/>
          <w:bCs/>
          <w:color w:val="000000"/>
        </w:rPr>
        <w:t xml:space="preserve"> </w:t>
      </w:r>
    </w:p>
    <w:p w14:paraId="3398B00A" w14:textId="334D7C40"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bCs/>
          <w:color w:val="000000"/>
        </w:rPr>
      </w:pPr>
      <w:r w:rsidRPr="00F05607">
        <w:rPr>
          <w:rFonts w:ascii="Times New Roman" w:eastAsia="Times New Roman" w:hAnsi="Times New Roman" w:cs="Times New Roman"/>
          <w:bCs/>
          <w:color w:val="000000"/>
        </w:rPr>
        <w:t>Venkatesh, V., &amp; Zhang, X. (2017). Unified theory of acceptance and use of technology: U.S Vs. China.</w:t>
      </w:r>
      <w:r w:rsidRPr="00F05607">
        <w:rPr>
          <w:rFonts w:ascii="Times New Roman" w:eastAsia="Times New Roman" w:hAnsi="Times New Roman" w:cs="Times New Roman"/>
          <w:bCs/>
          <w:i/>
          <w:iCs/>
          <w:color w:val="000000"/>
        </w:rPr>
        <w:t xml:space="preserve"> Journal of Global Information Technology Management, 13</w:t>
      </w:r>
      <w:r w:rsidRPr="00F05607">
        <w:rPr>
          <w:rFonts w:ascii="Times New Roman" w:eastAsia="Times New Roman" w:hAnsi="Times New Roman" w:cs="Times New Roman"/>
          <w:bCs/>
          <w:color w:val="000000"/>
        </w:rPr>
        <w:t>(1), 5-27.</w:t>
      </w:r>
    </w:p>
    <w:p w14:paraId="3EA47DD7"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bCs/>
          <w:color w:val="000000"/>
        </w:rPr>
      </w:pPr>
    </w:p>
    <w:p w14:paraId="03A64AF9" w14:textId="52BFD195"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bCs/>
          <w:color w:val="000000"/>
        </w:rPr>
      </w:pPr>
      <w:r w:rsidRPr="00F05607">
        <w:rPr>
          <w:rFonts w:ascii="Times New Roman" w:eastAsia="Times New Roman" w:hAnsi="Times New Roman" w:cs="Times New Roman"/>
          <w:bCs/>
          <w:color w:val="000000"/>
        </w:rPr>
        <w:t xml:space="preserve">Venkatesh, V., Thong, J. Y. L., &amp; Xu, X. (2016). Unified theory of acceptance and use of technology: A synthesis and the road ahead. </w:t>
      </w:r>
      <w:r w:rsidRPr="00F05607">
        <w:rPr>
          <w:rFonts w:ascii="Times New Roman" w:eastAsia="Times New Roman" w:hAnsi="Times New Roman" w:cs="Times New Roman"/>
          <w:bCs/>
          <w:i/>
          <w:iCs/>
          <w:color w:val="000000"/>
        </w:rPr>
        <w:t>Journal of the Association for Information Systems, 17</w:t>
      </w:r>
      <w:r w:rsidRPr="00F05607">
        <w:rPr>
          <w:rFonts w:ascii="Times New Roman" w:eastAsia="Times New Roman" w:hAnsi="Times New Roman" w:cs="Times New Roman"/>
          <w:bCs/>
          <w:color w:val="000000"/>
        </w:rPr>
        <w:t>(5), 328-376.</w:t>
      </w:r>
    </w:p>
    <w:p w14:paraId="23D81294"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bCs/>
          <w:color w:val="000000"/>
        </w:rPr>
      </w:pPr>
    </w:p>
    <w:p w14:paraId="1D96F60B" w14:textId="03DDFD7E"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r w:rsidRPr="00F05607">
        <w:rPr>
          <w:rFonts w:ascii="Times New Roman" w:eastAsia="Times New Roman" w:hAnsi="Times New Roman" w:cs="Times New Roman"/>
          <w:color w:val="000000"/>
        </w:rPr>
        <w:t xml:space="preserve">Vygotsky, L. S. (1978). </w:t>
      </w:r>
      <w:r w:rsidRPr="00F05607">
        <w:rPr>
          <w:rFonts w:ascii="Times New Roman" w:eastAsia="Times New Roman" w:hAnsi="Times New Roman" w:cs="Times New Roman"/>
          <w:i/>
          <w:iCs/>
          <w:color w:val="000000"/>
        </w:rPr>
        <w:t xml:space="preserve">Mind in society: the development of higher psychological processes. </w:t>
      </w:r>
      <w:r w:rsidRPr="00F05607">
        <w:rPr>
          <w:rFonts w:ascii="Times New Roman" w:eastAsia="Times New Roman" w:hAnsi="Times New Roman" w:cs="Times New Roman"/>
          <w:color w:val="000000"/>
        </w:rPr>
        <w:t xml:space="preserve">Cambridge, Massachusetts, London, England: Harvard University Press. </w:t>
      </w:r>
    </w:p>
    <w:p w14:paraId="76526A2A"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4369D7B1" w14:textId="465C5500"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bCs/>
          <w:color w:val="000000"/>
        </w:rPr>
      </w:pPr>
      <w:r w:rsidRPr="00F05607">
        <w:rPr>
          <w:rFonts w:ascii="Times New Roman" w:eastAsia="Times New Roman" w:hAnsi="Times New Roman" w:cs="Times New Roman"/>
          <w:bCs/>
          <w:color w:val="000000"/>
        </w:rPr>
        <w:t xml:space="preserve">Warwick, P., Mercer, N., </w:t>
      </w:r>
      <w:proofErr w:type="spellStart"/>
      <w:r w:rsidRPr="00F05607">
        <w:rPr>
          <w:rFonts w:ascii="Times New Roman" w:eastAsia="Times New Roman" w:hAnsi="Times New Roman" w:cs="Times New Roman"/>
          <w:bCs/>
          <w:color w:val="000000"/>
        </w:rPr>
        <w:t>Kershner</w:t>
      </w:r>
      <w:proofErr w:type="spellEnd"/>
      <w:r w:rsidRPr="00F05607">
        <w:rPr>
          <w:rFonts w:ascii="Times New Roman" w:eastAsia="Times New Roman" w:hAnsi="Times New Roman" w:cs="Times New Roman"/>
          <w:bCs/>
          <w:color w:val="000000"/>
        </w:rPr>
        <w:t xml:space="preserve">, R., &amp; </w:t>
      </w:r>
      <w:proofErr w:type="spellStart"/>
      <w:r w:rsidRPr="00F05607">
        <w:rPr>
          <w:rFonts w:ascii="Times New Roman" w:eastAsia="Times New Roman" w:hAnsi="Times New Roman" w:cs="Times New Roman"/>
          <w:bCs/>
          <w:color w:val="000000"/>
        </w:rPr>
        <w:t>Staarman</w:t>
      </w:r>
      <w:proofErr w:type="spellEnd"/>
      <w:r w:rsidRPr="00F05607">
        <w:rPr>
          <w:rFonts w:ascii="Times New Roman" w:eastAsia="Times New Roman" w:hAnsi="Times New Roman" w:cs="Times New Roman"/>
          <w:bCs/>
          <w:color w:val="000000"/>
        </w:rPr>
        <w:t xml:space="preserve">, J. K. (2010). In the mind and in the technology: The vicarious presence of the teacher in pupil’s learning of science in collaborative group activity at the interactive whiteboard. </w:t>
      </w:r>
      <w:r w:rsidRPr="00F05607">
        <w:rPr>
          <w:rFonts w:ascii="Times New Roman" w:eastAsia="Times New Roman" w:hAnsi="Times New Roman" w:cs="Times New Roman"/>
          <w:bCs/>
          <w:i/>
          <w:iCs/>
          <w:color w:val="000000"/>
        </w:rPr>
        <w:t>Computers &amp; Education, 55</w:t>
      </w:r>
      <w:r w:rsidRPr="00F05607">
        <w:rPr>
          <w:rFonts w:ascii="Times New Roman" w:eastAsia="Times New Roman" w:hAnsi="Times New Roman" w:cs="Times New Roman"/>
          <w:bCs/>
          <w:color w:val="000000"/>
        </w:rPr>
        <w:t>(1), 350-362.</w:t>
      </w:r>
    </w:p>
    <w:p w14:paraId="5F35C806"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bCs/>
          <w:color w:val="000000"/>
        </w:rPr>
      </w:pPr>
    </w:p>
    <w:p w14:paraId="4E847705" w14:textId="2D478504"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color w:val="000000"/>
        </w:rPr>
      </w:pPr>
      <w:proofErr w:type="spellStart"/>
      <w:r w:rsidRPr="00F05607">
        <w:rPr>
          <w:rFonts w:ascii="Times New Roman" w:eastAsia="Times New Roman" w:hAnsi="Times New Roman" w:cs="Times New Roman"/>
          <w:color w:val="000000"/>
        </w:rPr>
        <w:t>Wikan</w:t>
      </w:r>
      <w:proofErr w:type="spellEnd"/>
      <w:r w:rsidRPr="00F05607">
        <w:rPr>
          <w:rFonts w:ascii="Times New Roman" w:eastAsia="Times New Roman" w:hAnsi="Times New Roman" w:cs="Times New Roman"/>
          <w:color w:val="000000"/>
        </w:rPr>
        <w:t xml:space="preserve">, G., </w:t>
      </w:r>
      <w:proofErr w:type="spellStart"/>
      <w:r w:rsidRPr="00F05607">
        <w:rPr>
          <w:rFonts w:ascii="Times New Roman" w:eastAsia="Times New Roman" w:hAnsi="Times New Roman" w:cs="Times New Roman"/>
          <w:color w:val="000000"/>
        </w:rPr>
        <w:t>Mølster</w:t>
      </w:r>
      <w:proofErr w:type="spellEnd"/>
      <w:r w:rsidRPr="00F05607">
        <w:rPr>
          <w:rFonts w:ascii="Times New Roman" w:eastAsia="Times New Roman" w:hAnsi="Times New Roman" w:cs="Times New Roman"/>
          <w:color w:val="000000"/>
        </w:rPr>
        <w:t xml:space="preserve">, T., </w:t>
      </w:r>
      <w:proofErr w:type="spellStart"/>
      <w:r w:rsidRPr="00F05607">
        <w:rPr>
          <w:rFonts w:ascii="Times New Roman" w:eastAsia="Times New Roman" w:hAnsi="Times New Roman" w:cs="Times New Roman"/>
          <w:color w:val="000000"/>
        </w:rPr>
        <w:t>Faugli</w:t>
      </w:r>
      <w:proofErr w:type="spellEnd"/>
      <w:r w:rsidRPr="00F05607">
        <w:rPr>
          <w:rFonts w:ascii="Times New Roman" w:eastAsia="Times New Roman" w:hAnsi="Times New Roman" w:cs="Times New Roman"/>
          <w:color w:val="000000"/>
        </w:rPr>
        <w:t>, B., &amp; Hope, R. (2010). Digital multimodal texts and their role in project work: Opportunities and dilemmas. </w:t>
      </w:r>
      <w:r w:rsidRPr="00F05607">
        <w:rPr>
          <w:rFonts w:ascii="Times New Roman" w:eastAsia="Times New Roman" w:hAnsi="Times New Roman" w:cs="Times New Roman"/>
          <w:i/>
          <w:color w:val="000000"/>
        </w:rPr>
        <w:t>Technology, Pedagogy and Education, 19</w:t>
      </w:r>
      <w:r w:rsidRPr="00F05607">
        <w:rPr>
          <w:rFonts w:ascii="Times New Roman" w:eastAsia="Times New Roman" w:hAnsi="Times New Roman" w:cs="Times New Roman"/>
          <w:color w:val="000000"/>
        </w:rPr>
        <w:t>(2), 225-235.</w:t>
      </w:r>
    </w:p>
    <w:p w14:paraId="2BC6C771"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bCs/>
          <w:color w:val="000000"/>
        </w:rPr>
      </w:pPr>
    </w:p>
    <w:p w14:paraId="4AD6CCDD" w14:textId="67DBE413" w:rsidR="00F05607" w:rsidRPr="00314081" w:rsidRDefault="00F05607" w:rsidP="00F05607">
      <w:pPr>
        <w:pBdr>
          <w:top w:val="nil"/>
          <w:left w:val="nil"/>
          <w:bottom w:val="nil"/>
          <w:right w:val="nil"/>
          <w:between w:val="nil"/>
        </w:pBdr>
        <w:spacing w:after="0"/>
        <w:ind w:left="720" w:hanging="720"/>
        <w:rPr>
          <w:rFonts w:ascii="Times New Roman" w:eastAsia="Times New Roman" w:hAnsi="Times New Roman" w:cs="Times New Roman"/>
          <w:bCs/>
          <w:color w:val="000000"/>
        </w:rPr>
      </w:pPr>
      <w:r w:rsidRPr="00F05607">
        <w:rPr>
          <w:rFonts w:ascii="Times New Roman" w:eastAsia="Times New Roman" w:hAnsi="Times New Roman" w:cs="Times New Roman"/>
          <w:bCs/>
          <w:color w:val="000000"/>
        </w:rPr>
        <w:t xml:space="preserve">Wright, D. (2010). Orchestrating the instruments: Integrating ICT in the secondary mathematics classroom through handheld technology networks. </w:t>
      </w:r>
      <w:r w:rsidRPr="00F05607">
        <w:rPr>
          <w:rFonts w:ascii="Times New Roman" w:eastAsia="Times New Roman" w:hAnsi="Times New Roman" w:cs="Times New Roman"/>
          <w:bCs/>
          <w:i/>
          <w:iCs/>
          <w:color w:val="000000"/>
        </w:rPr>
        <w:t>Technology, Pedagogy and Education, 19</w:t>
      </w:r>
      <w:r w:rsidRPr="00F05607">
        <w:rPr>
          <w:rFonts w:ascii="Times New Roman" w:eastAsia="Times New Roman" w:hAnsi="Times New Roman" w:cs="Times New Roman"/>
          <w:bCs/>
          <w:color w:val="000000"/>
        </w:rPr>
        <w:t>(2), 277-284.</w:t>
      </w:r>
    </w:p>
    <w:p w14:paraId="79C99B6B" w14:textId="77777777" w:rsidR="00F05607" w:rsidRPr="00F05607" w:rsidRDefault="00F05607" w:rsidP="00F05607">
      <w:pPr>
        <w:pBdr>
          <w:top w:val="nil"/>
          <w:left w:val="nil"/>
          <w:bottom w:val="nil"/>
          <w:right w:val="nil"/>
          <w:between w:val="nil"/>
        </w:pBdr>
        <w:spacing w:after="0"/>
        <w:ind w:left="720" w:hanging="720"/>
        <w:rPr>
          <w:rFonts w:ascii="Times New Roman" w:eastAsia="Times New Roman" w:hAnsi="Times New Roman" w:cs="Times New Roman"/>
          <w:bCs/>
          <w:color w:val="000000"/>
        </w:rPr>
      </w:pPr>
    </w:p>
    <w:p w14:paraId="642E273E" w14:textId="73C256F1" w:rsidR="00F05607" w:rsidRPr="00314081" w:rsidRDefault="00F05607" w:rsidP="00314081">
      <w:pPr>
        <w:pBdr>
          <w:top w:val="nil"/>
          <w:left w:val="nil"/>
          <w:bottom w:val="nil"/>
          <w:right w:val="nil"/>
          <w:between w:val="nil"/>
        </w:pBdr>
        <w:spacing w:after="0"/>
        <w:ind w:left="720" w:hanging="720"/>
        <w:rPr>
          <w:rFonts w:ascii="Times New Roman" w:eastAsia="Times New Roman" w:hAnsi="Times New Roman" w:cs="Times New Roman"/>
          <w:color w:val="000000"/>
        </w:rPr>
      </w:pPr>
      <w:proofErr w:type="spellStart"/>
      <w:r w:rsidRPr="00F05607">
        <w:rPr>
          <w:rFonts w:ascii="Times New Roman" w:eastAsia="Times New Roman" w:hAnsi="Times New Roman" w:cs="Times New Roman"/>
          <w:color w:val="000000"/>
        </w:rPr>
        <w:t>Zare</w:t>
      </w:r>
      <w:proofErr w:type="spellEnd"/>
      <w:r w:rsidRPr="00F05607">
        <w:rPr>
          <w:rFonts w:ascii="Times New Roman" w:eastAsia="Times New Roman" w:hAnsi="Times New Roman" w:cs="Times New Roman"/>
          <w:color w:val="000000"/>
        </w:rPr>
        <w:t xml:space="preserve">, H., &amp; </w:t>
      </w:r>
      <w:proofErr w:type="spellStart"/>
      <w:r w:rsidRPr="00F05607">
        <w:rPr>
          <w:rFonts w:ascii="Times New Roman" w:eastAsia="Times New Roman" w:hAnsi="Times New Roman" w:cs="Times New Roman"/>
          <w:color w:val="000000"/>
        </w:rPr>
        <w:t>Yazdanparast</w:t>
      </w:r>
      <w:proofErr w:type="spellEnd"/>
      <w:r w:rsidRPr="00F05607">
        <w:rPr>
          <w:rFonts w:ascii="Times New Roman" w:eastAsia="Times New Roman" w:hAnsi="Times New Roman" w:cs="Times New Roman"/>
          <w:color w:val="000000"/>
        </w:rPr>
        <w:t xml:space="preserve">, S. (2013). The causal model of effective factors on intention to use of information technology among </w:t>
      </w:r>
      <w:proofErr w:type="spellStart"/>
      <w:r w:rsidRPr="00F05607">
        <w:rPr>
          <w:rFonts w:ascii="Times New Roman" w:eastAsia="Times New Roman" w:hAnsi="Times New Roman" w:cs="Times New Roman"/>
          <w:color w:val="000000"/>
        </w:rPr>
        <w:t>payam</w:t>
      </w:r>
      <w:proofErr w:type="spellEnd"/>
      <w:r w:rsidRPr="00F05607">
        <w:rPr>
          <w:rFonts w:ascii="Times New Roman" w:eastAsia="Times New Roman" w:hAnsi="Times New Roman" w:cs="Times New Roman"/>
          <w:color w:val="000000"/>
        </w:rPr>
        <w:t xml:space="preserve"> </w:t>
      </w:r>
      <w:proofErr w:type="spellStart"/>
      <w:r w:rsidRPr="00F05607">
        <w:rPr>
          <w:rFonts w:ascii="Times New Roman" w:eastAsia="Times New Roman" w:hAnsi="Times New Roman" w:cs="Times New Roman"/>
          <w:color w:val="000000"/>
        </w:rPr>
        <w:t>noor</w:t>
      </w:r>
      <w:proofErr w:type="spellEnd"/>
      <w:r w:rsidRPr="00F05607">
        <w:rPr>
          <w:rFonts w:ascii="Times New Roman" w:eastAsia="Times New Roman" w:hAnsi="Times New Roman" w:cs="Times New Roman"/>
          <w:color w:val="000000"/>
        </w:rPr>
        <w:t xml:space="preserve"> and traditional universities students. </w:t>
      </w:r>
      <w:r w:rsidRPr="00F05607">
        <w:rPr>
          <w:rFonts w:ascii="Times New Roman" w:eastAsia="Times New Roman" w:hAnsi="Times New Roman" w:cs="Times New Roman"/>
          <w:i/>
          <w:iCs/>
          <w:color w:val="000000"/>
        </w:rPr>
        <w:t>Life Science Journal, 10</w:t>
      </w:r>
      <w:r w:rsidRPr="00F05607">
        <w:rPr>
          <w:rFonts w:ascii="Times New Roman" w:eastAsia="Times New Roman" w:hAnsi="Times New Roman" w:cs="Times New Roman"/>
          <w:color w:val="000000"/>
        </w:rPr>
        <w:t>(2), 46-50.</w:t>
      </w:r>
    </w:p>
    <w:p w14:paraId="12C9EED4" w14:textId="77777777" w:rsidR="00F05607" w:rsidRPr="00314081" w:rsidRDefault="00F05607" w:rsidP="00235B80">
      <w:pPr>
        <w:pBdr>
          <w:top w:val="nil"/>
          <w:left w:val="nil"/>
          <w:bottom w:val="nil"/>
          <w:right w:val="nil"/>
          <w:between w:val="nil"/>
        </w:pBdr>
        <w:spacing w:after="0"/>
        <w:ind w:left="720" w:hanging="720"/>
        <w:rPr>
          <w:rFonts w:ascii="Times New Roman" w:eastAsia="Times New Roman" w:hAnsi="Times New Roman" w:cs="Times New Roman"/>
          <w:color w:val="000000"/>
        </w:rPr>
      </w:pPr>
    </w:p>
    <w:p w14:paraId="4C84B700" w14:textId="2B81A83C" w:rsidR="002273A7" w:rsidRDefault="002273A7" w:rsidP="00235B80">
      <w:pPr>
        <w:pBdr>
          <w:top w:val="nil"/>
          <w:left w:val="nil"/>
          <w:bottom w:val="nil"/>
          <w:right w:val="nil"/>
          <w:between w:val="nil"/>
        </w:pBdr>
        <w:rPr>
          <w:rFonts w:ascii="Times New Roman" w:eastAsia="Times New Roman" w:hAnsi="Times New Roman" w:cs="Times New Roman"/>
          <w:color w:val="000000"/>
        </w:rPr>
      </w:pPr>
    </w:p>
    <w:p w14:paraId="281FC8C9" w14:textId="66668954" w:rsidR="00314081" w:rsidRDefault="00314081" w:rsidP="00235B80">
      <w:pPr>
        <w:pBdr>
          <w:top w:val="nil"/>
          <w:left w:val="nil"/>
          <w:bottom w:val="nil"/>
          <w:right w:val="nil"/>
          <w:between w:val="nil"/>
        </w:pBdr>
        <w:rPr>
          <w:rFonts w:ascii="Times New Roman" w:eastAsia="Times New Roman" w:hAnsi="Times New Roman" w:cs="Times New Roman"/>
          <w:color w:val="000000"/>
        </w:rPr>
      </w:pPr>
    </w:p>
    <w:p w14:paraId="06AF5235" w14:textId="0EF163F1" w:rsidR="00314081" w:rsidRDefault="00314081" w:rsidP="00235B80">
      <w:pPr>
        <w:pBdr>
          <w:top w:val="nil"/>
          <w:left w:val="nil"/>
          <w:bottom w:val="nil"/>
          <w:right w:val="nil"/>
          <w:between w:val="nil"/>
        </w:pBdr>
        <w:rPr>
          <w:rFonts w:ascii="Times New Roman" w:eastAsia="Times New Roman" w:hAnsi="Times New Roman" w:cs="Times New Roman"/>
          <w:color w:val="000000"/>
        </w:rPr>
      </w:pPr>
    </w:p>
    <w:p w14:paraId="29F5796A" w14:textId="5EA3D525" w:rsidR="00314081" w:rsidRPr="00314081" w:rsidRDefault="00314081" w:rsidP="00314081">
      <w:pPr>
        <w:pBdr>
          <w:top w:val="nil"/>
          <w:left w:val="nil"/>
          <w:bottom w:val="nil"/>
          <w:right w:val="nil"/>
          <w:between w:val="nil"/>
        </w:pBdr>
        <w:rPr>
          <w:rFonts w:ascii="Times New Roman" w:eastAsia="Times New Roman" w:hAnsi="Times New Roman" w:cs="Times New Roman"/>
          <w:b/>
          <w:lang w:val="en-US"/>
        </w:rPr>
      </w:pPr>
      <w:r w:rsidRPr="00314081">
        <w:rPr>
          <w:rFonts w:ascii="Times New Roman" w:eastAsia="Times New Roman" w:hAnsi="Times New Roman" w:cs="Times New Roman"/>
          <w:b/>
          <w:lang w:val="en-US"/>
        </w:rPr>
        <w:lastRenderedPageBreak/>
        <w:t xml:space="preserve">APPENDIX </w:t>
      </w:r>
    </w:p>
    <w:p w14:paraId="493FB1B9" w14:textId="77777777" w:rsidR="00314081" w:rsidRPr="00314081" w:rsidRDefault="00314081" w:rsidP="00314081">
      <w:pPr>
        <w:pBdr>
          <w:top w:val="nil"/>
          <w:left w:val="nil"/>
          <w:bottom w:val="nil"/>
          <w:right w:val="nil"/>
          <w:between w:val="nil"/>
        </w:pBdr>
        <w:rPr>
          <w:rFonts w:ascii="Times New Roman" w:eastAsia="Times New Roman" w:hAnsi="Times New Roman" w:cs="Times New Roman"/>
          <w:lang w:val="en-US"/>
        </w:rPr>
      </w:pPr>
      <w:r w:rsidRPr="00314081">
        <w:rPr>
          <w:rFonts w:ascii="Times New Roman" w:eastAsia="Times New Roman" w:hAnsi="Times New Roman" w:cs="Times New Roman"/>
          <w:lang w:val="en-US"/>
        </w:rPr>
        <w:t>Dear teacher,</w:t>
      </w:r>
    </w:p>
    <w:p w14:paraId="2B91D45C" w14:textId="77777777" w:rsidR="00314081" w:rsidRPr="00314081" w:rsidRDefault="00314081" w:rsidP="00F653A6">
      <w:pPr>
        <w:pBdr>
          <w:top w:val="nil"/>
          <w:left w:val="nil"/>
          <w:bottom w:val="nil"/>
          <w:right w:val="nil"/>
          <w:between w:val="nil"/>
        </w:pBdr>
        <w:jc w:val="both"/>
        <w:rPr>
          <w:rFonts w:ascii="Times New Roman" w:eastAsia="Times New Roman" w:hAnsi="Times New Roman" w:cs="Times New Roman"/>
          <w:lang w:val="en-US"/>
        </w:rPr>
      </w:pPr>
      <w:r w:rsidRPr="00314081">
        <w:rPr>
          <w:rFonts w:ascii="Times New Roman" w:eastAsia="Times New Roman" w:hAnsi="Times New Roman" w:cs="Times New Roman"/>
          <w:lang w:val="en-US"/>
        </w:rPr>
        <w:t>This study examines the use / nonuse of interactive white boards (IWBs) for instructional purposes. It is kindly expected that you respond to the questions listed below and state your thoughts in detail. It will take approximately 20 minutes to complete the questionnaire, and the data will be used only for the research purpose.</w:t>
      </w:r>
    </w:p>
    <w:p w14:paraId="148C9236" w14:textId="77777777" w:rsidR="00314081" w:rsidRPr="00314081" w:rsidRDefault="00314081" w:rsidP="00314081">
      <w:pPr>
        <w:pBdr>
          <w:top w:val="nil"/>
          <w:left w:val="nil"/>
          <w:bottom w:val="nil"/>
          <w:right w:val="nil"/>
          <w:between w:val="nil"/>
        </w:pBdr>
        <w:rPr>
          <w:rFonts w:ascii="Times New Roman" w:eastAsia="Times New Roman" w:hAnsi="Times New Roman" w:cs="Times New Roman"/>
          <w:lang w:val="en-US"/>
        </w:rPr>
      </w:pPr>
      <w:r w:rsidRPr="00314081">
        <w:rPr>
          <w:rFonts w:ascii="Times New Roman" w:eastAsia="Times New Roman" w:hAnsi="Times New Roman" w:cs="Times New Roman"/>
          <w:lang w:val="en-US"/>
        </w:rPr>
        <w:t xml:space="preserve">Thank you so much for devoting your valuable time to fulfil the questionnaire. </w:t>
      </w:r>
    </w:p>
    <w:p w14:paraId="6FD1CB5A" w14:textId="77777777" w:rsidR="00314081" w:rsidRPr="00314081" w:rsidRDefault="00314081" w:rsidP="00314081">
      <w:pPr>
        <w:numPr>
          <w:ilvl w:val="0"/>
          <w:numId w:val="9"/>
        </w:numPr>
        <w:pBdr>
          <w:top w:val="nil"/>
          <w:left w:val="nil"/>
          <w:bottom w:val="nil"/>
          <w:right w:val="nil"/>
          <w:between w:val="nil"/>
        </w:pBdr>
        <w:rPr>
          <w:rFonts w:ascii="Times New Roman" w:eastAsia="Times New Roman" w:hAnsi="Times New Roman" w:cs="Times New Roman"/>
          <w:lang w:val="en-US"/>
        </w:rPr>
      </w:pPr>
      <w:r w:rsidRPr="00314081">
        <w:rPr>
          <w:rFonts w:ascii="Times New Roman" w:eastAsia="Times New Roman" w:hAnsi="Times New Roman" w:cs="Times New Roman"/>
          <w:lang w:val="en-US"/>
        </w:rPr>
        <w:t xml:space="preserve">Gender: </w:t>
      </w:r>
    </w:p>
    <w:p w14:paraId="5E731C34" w14:textId="77777777" w:rsidR="00314081" w:rsidRPr="00314081" w:rsidRDefault="00314081" w:rsidP="00314081">
      <w:pPr>
        <w:numPr>
          <w:ilvl w:val="0"/>
          <w:numId w:val="9"/>
        </w:numPr>
        <w:pBdr>
          <w:top w:val="nil"/>
          <w:left w:val="nil"/>
          <w:bottom w:val="nil"/>
          <w:right w:val="nil"/>
          <w:between w:val="nil"/>
        </w:pBdr>
        <w:rPr>
          <w:rFonts w:ascii="Times New Roman" w:eastAsia="Times New Roman" w:hAnsi="Times New Roman" w:cs="Times New Roman"/>
          <w:lang w:val="en-US"/>
        </w:rPr>
      </w:pPr>
      <w:r w:rsidRPr="00314081">
        <w:rPr>
          <w:rFonts w:ascii="Times New Roman" w:eastAsia="Times New Roman" w:hAnsi="Times New Roman" w:cs="Times New Roman"/>
          <w:lang w:val="en-US"/>
        </w:rPr>
        <w:t xml:space="preserve">Age: </w:t>
      </w:r>
    </w:p>
    <w:p w14:paraId="010DCEEF" w14:textId="77777777" w:rsidR="00314081" w:rsidRPr="00314081" w:rsidRDefault="00314081" w:rsidP="00314081">
      <w:pPr>
        <w:numPr>
          <w:ilvl w:val="0"/>
          <w:numId w:val="9"/>
        </w:numPr>
        <w:pBdr>
          <w:top w:val="nil"/>
          <w:left w:val="nil"/>
          <w:bottom w:val="nil"/>
          <w:right w:val="nil"/>
          <w:between w:val="nil"/>
        </w:pBdr>
        <w:rPr>
          <w:rFonts w:ascii="Times New Roman" w:eastAsia="Times New Roman" w:hAnsi="Times New Roman" w:cs="Times New Roman"/>
          <w:lang w:val="en-US"/>
        </w:rPr>
      </w:pPr>
      <w:r w:rsidRPr="00314081">
        <w:rPr>
          <w:rFonts w:ascii="Times New Roman" w:eastAsia="Times New Roman" w:hAnsi="Times New Roman" w:cs="Times New Roman"/>
          <w:lang w:val="en-US"/>
        </w:rPr>
        <w:t xml:space="preserve">Study of field: </w:t>
      </w:r>
    </w:p>
    <w:p w14:paraId="09C86AB6" w14:textId="77777777" w:rsidR="00314081" w:rsidRPr="00314081" w:rsidRDefault="00314081" w:rsidP="00314081">
      <w:pPr>
        <w:numPr>
          <w:ilvl w:val="0"/>
          <w:numId w:val="9"/>
        </w:numPr>
        <w:pBdr>
          <w:top w:val="nil"/>
          <w:left w:val="nil"/>
          <w:bottom w:val="nil"/>
          <w:right w:val="nil"/>
          <w:between w:val="nil"/>
        </w:pBdr>
        <w:rPr>
          <w:rFonts w:ascii="Times New Roman" w:eastAsia="Times New Roman" w:hAnsi="Times New Roman" w:cs="Times New Roman"/>
          <w:lang w:val="en-US"/>
        </w:rPr>
      </w:pPr>
      <w:r w:rsidRPr="00314081">
        <w:rPr>
          <w:rFonts w:ascii="Times New Roman" w:eastAsia="Times New Roman" w:hAnsi="Times New Roman" w:cs="Times New Roman"/>
          <w:lang w:val="en-US"/>
        </w:rPr>
        <w:t>For how many years have you been using IWBs for instructional purposes?</w:t>
      </w:r>
    </w:p>
    <w:p w14:paraId="68B29152" w14:textId="77777777" w:rsidR="00314081" w:rsidRPr="00314081" w:rsidRDefault="00314081" w:rsidP="00314081">
      <w:pPr>
        <w:numPr>
          <w:ilvl w:val="0"/>
          <w:numId w:val="9"/>
        </w:numPr>
        <w:pBdr>
          <w:top w:val="nil"/>
          <w:left w:val="nil"/>
          <w:bottom w:val="nil"/>
          <w:right w:val="nil"/>
          <w:between w:val="nil"/>
        </w:pBdr>
        <w:rPr>
          <w:rFonts w:ascii="Times New Roman" w:eastAsia="Times New Roman" w:hAnsi="Times New Roman" w:cs="Times New Roman"/>
          <w:lang w:val="en-US"/>
        </w:rPr>
      </w:pPr>
      <w:r w:rsidRPr="00314081">
        <w:rPr>
          <w:rFonts w:ascii="Times New Roman" w:eastAsia="Times New Roman" w:hAnsi="Times New Roman" w:cs="Times New Roman"/>
          <w:lang w:val="en-US"/>
        </w:rPr>
        <w:t>Please indicate your level of self-efficacy in using IWBs for instructional purposes? Note that 1 (one) represents quite do not have self-efficacy and 5 quite have self-efficacy.</w:t>
      </w:r>
    </w:p>
    <w:p w14:paraId="257DEDE4" w14:textId="77777777" w:rsidR="00314081" w:rsidRPr="00314081" w:rsidRDefault="00314081" w:rsidP="00314081">
      <w:pPr>
        <w:pBdr>
          <w:top w:val="nil"/>
          <w:left w:val="nil"/>
          <w:bottom w:val="nil"/>
          <w:right w:val="nil"/>
          <w:between w:val="nil"/>
        </w:pBdr>
        <w:rPr>
          <w:rFonts w:ascii="Times New Roman" w:eastAsia="Times New Roman" w:hAnsi="Times New Roman" w:cs="Times New Roman"/>
          <w:lang w:val="en-US"/>
        </w:rPr>
      </w:pPr>
    </w:p>
    <w:p w14:paraId="6B1BFF9E" w14:textId="77777777" w:rsidR="00314081" w:rsidRPr="00314081" w:rsidRDefault="00314081" w:rsidP="00314081">
      <w:pPr>
        <w:numPr>
          <w:ilvl w:val="0"/>
          <w:numId w:val="8"/>
        </w:numPr>
        <w:pBdr>
          <w:top w:val="nil"/>
          <w:left w:val="nil"/>
          <w:bottom w:val="nil"/>
          <w:right w:val="nil"/>
          <w:between w:val="nil"/>
        </w:pBdr>
        <w:rPr>
          <w:rFonts w:ascii="Times New Roman" w:eastAsia="Times New Roman" w:hAnsi="Times New Roman" w:cs="Times New Roman"/>
          <w:bCs/>
          <w:lang w:val="en-US"/>
        </w:rPr>
      </w:pPr>
      <w:r w:rsidRPr="00314081">
        <w:rPr>
          <w:rFonts w:ascii="Times New Roman" w:eastAsia="Times New Roman" w:hAnsi="Times New Roman" w:cs="Times New Roman"/>
          <w:lang w:val="en-US"/>
        </w:rPr>
        <w:t xml:space="preserve">For what kind of instructional purposes (actual usage) do you use interactive white boards (IWBs)? </w:t>
      </w:r>
    </w:p>
    <w:p w14:paraId="2C2A4EA7" w14:textId="77777777" w:rsidR="00314081" w:rsidRPr="00314081" w:rsidRDefault="00314081" w:rsidP="00314081">
      <w:pPr>
        <w:numPr>
          <w:ilvl w:val="0"/>
          <w:numId w:val="8"/>
        </w:numPr>
        <w:pBdr>
          <w:top w:val="nil"/>
          <w:left w:val="nil"/>
          <w:bottom w:val="nil"/>
          <w:right w:val="nil"/>
          <w:between w:val="nil"/>
        </w:pBdr>
        <w:rPr>
          <w:rFonts w:ascii="Times New Roman" w:eastAsia="Times New Roman" w:hAnsi="Times New Roman" w:cs="Times New Roman"/>
          <w:bCs/>
          <w:lang w:val="en-US"/>
        </w:rPr>
      </w:pPr>
      <w:r w:rsidRPr="00314081">
        <w:rPr>
          <w:rFonts w:ascii="Times New Roman" w:eastAsia="Times New Roman" w:hAnsi="Times New Roman" w:cs="Times New Roman"/>
          <w:lang w:val="en-US"/>
        </w:rPr>
        <w:t>The use of IWBs for instructional purposes is easy (ease of use), because …</w:t>
      </w:r>
    </w:p>
    <w:p w14:paraId="6E18390D" w14:textId="77777777" w:rsidR="00314081" w:rsidRPr="00314081" w:rsidRDefault="00314081" w:rsidP="00314081">
      <w:pPr>
        <w:numPr>
          <w:ilvl w:val="0"/>
          <w:numId w:val="8"/>
        </w:numPr>
        <w:pBdr>
          <w:top w:val="nil"/>
          <w:left w:val="nil"/>
          <w:bottom w:val="nil"/>
          <w:right w:val="nil"/>
          <w:between w:val="nil"/>
        </w:pBdr>
        <w:rPr>
          <w:rFonts w:ascii="Times New Roman" w:eastAsia="Times New Roman" w:hAnsi="Times New Roman" w:cs="Times New Roman"/>
          <w:bCs/>
          <w:lang w:val="en-US"/>
        </w:rPr>
      </w:pPr>
      <w:r w:rsidRPr="00314081">
        <w:rPr>
          <w:rFonts w:ascii="Times New Roman" w:eastAsia="Times New Roman" w:hAnsi="Times New Roman" w:cs="Times New Roman"/>
          <w:lang w:val="en-US"/>
        </w:rPr>
        <w:t>The use of IWBs for instructional purposes is difficult (difficulty of use), because …</w:t>
      </w:r>
    </w:p>
    <w:p w14:paraId="3251A681" w14:textId="77777777" w:rsidR="00314081" w:rsidRPr="00314081" w:rsidRDefault="00314081" w:rsidP="00314081">
      <w:pPr>
        <w:numPr>
          <w:ilvl w:val="0"/>
          <w:numId w:val="8"/>
        </w:numPr>
        <w:pBdr>
          <w:top w:val="nil"/>
          <w:left w:val="nil"/>
          <w:bottom w:val="nil"/>
          <w:right w:val="nil"/>
          <w:between w:val="nil"/>
        </w:pBdr>
        <w:rPr>
          <w:rFonts w:ascii="Times New Roman" w:eastAsia="Times New Roman" w:hAnsi="Times New Roman" w:cs="Times New Roman"/>
          <w:bCs/>
          <w:lang w:val="en-US"/>
        </w:rPr>
      </w:pPr>
      <w:r w:rsidRPr="00314081">
        <w:rPr>
          <w:rFonts w:ascii="Times New Roman" w:eastAsia="Times New Roman" w:hAnsi="Times New Roman" w:cs="Times New Roman"/>
          <w:lang w:val="en-US"/>
        </w:rPr>
        <w:t>What are the dimensions that you have self-efficacy (self-efficacy) in using IWBs for instructional purposes?</w:t>
      </w:r>
    </w:p>
    <w:p w14:paraId="016D633B" w14:textId="77777777" w:rsidR="00314081" w:rsidRPr="00314081" w:rsidRDefault="00314081" w:rsidP="00314081">
      <w:pPr>
        <w:numPr>
          <w:ilvl w:val="0"/>
          <w:numId w:val="8"/>
        </w:numPr>
        <w:pBdr>
          <w:top w:val="nil"/>
          <w:left w:val="nil"/>
          <w:bottom w:val="nil"/>
          <w:right w:val="nil"/>
          <w:between w:val="nil"/>
        </w:pBdr>
        <w:rPr>
          <w:rFonts w:ascii="Times New Roman" w:eastAsia="Times New Roman" w:hAnsi="Times New Roman" w:cs="Times New Roman"/>
          <w:bCs/>
          <w:lang w:val="en-US"/>
        </w:rPr>
      </w:pPr>
      <w:r w:rsidRPr="00314081">
        <w:rPr>
          <w:rFonts w:ascii="Times New Roman" w:eastAsia="Times New Roman" w:hAnsi="Times New Roman" w:cs="Times New Roman"/>
          <w:lang w:val="en-US"/>
        </w:rPr>
        <w:t>What are the dimensions that you have inefficacy (inefficacy) in using IWBs for instructional purposes?</w:t>
      </w:r>
    </w:p>
    <w:p w14:paraId="5C848308" w14:textId="77777777" w:rsidR="00314081" w:rsidRPr="00314081" w:rsidRDefault="00314081" w:rsidP="00314081">
      <w:pPr>
        <w:numPr>
          <w:ilvl w:val="0"/>
          <w:numId w:val="8"/>
        </w:numPr>
        <w:pBdr>
          <w:top w:val="nil"/>
          <w:left w:val="nil"/>
          <w:bottom w:val="nil"/>
          <w:right w:val="nil"/>
          <w:between w:val="nil"/>
        </w:pBdr>
        <w:rPr>
          <w:rFonts w:ascii="Times New Roman" w:eastAsia="Times New Roman" w:hAnsi="Times New Roman" w:cs="Times New Roman"/>
          <w:bCs/>
          <w:lang w:val="en-US"/>
        </w:rPr>
      </w:pPr>
      <w:r w:rsidRPr="00314081">
        <w:rPr>
          <w:rFonts w:ascii="Times New Roman" w:eastAsia="Times New Roman" w:hAnsi="Times New Roman" w:cs="Times New Roman"/>
          <w:lang w:val="en-US"/>
        </w:rPr>
        <w:t>What kind of situations make you frightened or worried (anxiety) about the use of IWBs for instructional purposes?</w:t>
      </w:r>
    </w:p>
    <w:p w14:paraId="62A3B760" w14:textId="77777777" w:rsidR="00314081" w:rsidRPr="00314081" w:rsidRDefault="00314081" w:rsidP="00314081">
      <w:pPr>
        <w:numPr>
          <w:ilvl w:val="0"/>
          <w:numId w:val="8"/>
        </w:numPr>
        <w:pBdr>
          <w:top w:val="nil"/>
          <w:left w:val="nil"/>
          <w:bottom w:val="nil"/>
          <w:right w:val="nil"/>
          <w:between w:val="nil"/>
        </w:pBdr>
        <w:rPr>
          <w:rFonts w:ascii="Times New Roman" w:eastAsia="Times New Roman" w:hAnsi="Times New Roman" w:cs="Times New Roman"/>
          <w:bCs/>
          <w:lang w:val="en-US"/>
        </w:rPr>
      </w:pPr>
      <w:r w:rsidRPr="00314081">
        <w:rPr>
          <w:rFonts w:ascii="Times New Roman" w:eastAsia="Times New Roman" w:hAnsi="Times New Roman" w:cs="Times New Roman"/>
          <w:lang w:val="en-US"/>
        </w:rPr>
        <w:t>Do you find it fun (fun) to use IWBs for instructional purposes?</w:t>
      </w:r>
    </w:p>
    <w:p w14:paraId="3DBED1A4" w14:textId="77777777" w:rsidR="00314081" w:rsidRPr="00314081" w:rsidRDefault="00314081" w:rsidP="00314081">
      <w:pPr>
        <w:numPr>
          <w:ilvl w:val="0"/>
          <w:numId w:val="8"/>
        </w:numPr>
        <w:pBdr>
          <w:top w:val="nil"/>
          <w:left w:val="nil"/>
          <w:bottom w:val="nil"/>
          <w:right w:val="nil"/>
          <w:between w:val="nil"/>
        </w:pBdr>
        <w:rPr>
          <w:rFonts w:ascii="Times New Roman" w:eastAsia="Times New Roman" w:hAnsi="Times New Roman" w:cs="Times New Roman"/>
          <w:bCs/>
          <w:lang w:val="en-US"/>
        </w:rPr>
      </w:pPr>
      <w:r w:rsidRPr="00314081">
        <w:rPr>
          <w:rFonts w:ascii="Times New Roman" w:eastAsia="Times New Roman" w:hAnsi="Times New Roman" w:cs="Times New Roman"/>
          <w:lang w:val="en-US"/>
        </w:rPr>
        <w:t>What are the benefits (usefulness) of using IWBs for instructional purposes?</w:t>
      </w:r>
    </w:p>
    <w:p w14:paraId="5C7D4C67" w14:textId="77777777" w:rsidR="00314081" w:rsidRPr="00314081" w:rsidRDefault="00314081" w:rsidP="00314081">
      <w:pPr>
        <w:numPr>
          <w:ilvl w:val="0"/>
          <w:numId w:val="8"/>
        </w:numPr>
        <w:pBdr>
          <w:top w:val="nil"/>
          <w:left w:val="nil"/>
          <w:bottom w:val="nil"/>
          <w:right w:val="nil"/>
          <w:between w:val="nil"/>
        </w:pBdr>
        <w:rPr>
          <w:rFonts w:ascii="Times New Roman" w:eastAsia="Times New Roman" w:hAnsi="Times New Roman" w:cs="Times New Roman"/>
          <w:bCs/>
          <w:lang w:val="en-US"/>
        </w:rPr>
      </w:pPr>
      <w:r w:rsidRPr="00314081">
        <w:rPr>
          <w:rFonts w:ascii="Times New Roman" w:eastAsia="Times New Roman" w:hAnsi="Times New Roman" w:cs="Times New Roman"/>
          <w:lang w:val="en-US"/>
        </w:rPr>
        <w:t>What are the thresholds (non-usefulness) of using IWBs for instructional purposes?</w:t>
      </w:r>
    </w:p>
    <w:p w14:paraId="4DE904BA" w14:textId="77777777" w:rsidR="00314081" w:rsidRPr="00314081" w:rsidRDefault="00314081" w:rsidP="00314081">
      <w:pPr>
        <w:pBdr>
          <w:top w:val="nil"/>
          <w:left w:val="nil"/>
          <w:bottom w:val="nil"/>
          <w:right w:val="nil"/>
          <w:between w:val="nil"/>
        </w:pBdr>
        <w:rPr>
          <w:rFonts w:ascii="Times New Roman" w:eastAsia="Times New Roman" w:hAnsi="Times New Roman" w:cs="Times New Roman"/>
          <w:bCs/>
          <w:lang w:val="en-US"/>
        </w:rPr>
      </w:pPr>
      <w:r w:rsidRPr="00314081">
        <w:rPr>
          <w:rFonts w:ascii="Times New Roman" w:eastAsia="Times New Roman" w:hAnsi="Times New Roman" w:cs="Times New Roman"/>
          <w:bCs/>
          <w:lang w:val="en-US"/>
        </w:rPr>
        <w:t>* Note that the questionnaire was in Turkish and language validity was not established for the English version.</w:t>
      </w:r>
    </w:p>
    <w:p w14:paraId="5D93E03A" w14:textId="77777777" w:rsidR="00314081" w:rsidRPr="00314081" w:rsidRDefault="00314081" w:rsidP="00235B80">
      <w:pPr>
        <w:pBdr>
          <w:top w:val="nil"/>
          <w:left w:val="nil"/>
          <w:bottom w:val="nil"/>
          <w:right w:val="nil"/>
          <w:between w:val="nil"/>
        </w:pBdr>
        <w:rPr>
          <w:rFonts w:ascii="Times New Roman" w:eastAsia="Times New Roman" w:hAnsi="Times New Roman" w:cs="Times New Roman"/>
        </w:rPr>
      </w:pPr>
    </w:p>
    <w:sectPr w:rsidR="00314081" w:rsidRPr="00314081">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BDE36" w14:textId="77777777" w:rsidR="005633F2" w:rsidRDefault="005633F2">
      <w:pPr>
        <w:spacing w:after="0"/>
      </w:pPr>
      <w:r>
        <w:separator/>
      </w:r>
    </w:p>
  </w:endnote>
  <w:endnote w:type="continuationSeparator" w:id="0">
    <w:p w14:paraId="583A7678" w14:textId="77777777" w:rsidR="005633F2" w:rsidRDefault="005633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B708C" w14:textId="77777777" w:rsidR="00314081" w:rsidRDefault="00314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142F" w14:textId="77777777" w:rsidR="00314081" w:rsidRDefault="00314081">
    <w:pPr>
      <w:pBdr>
        <w:top w:val="nil"/>
        <w:left w:val="nil"/>
        <w:bottom w:val="nil"/>
        <w:right w:val="nil"/>
        <w:between w:val="nil"/>
      </w:pBdr>
      <w:tabs>
        <w:tab w:val="center" w:pos="4320"/>
        <w:tab w:val="right" w:pos="8640"/>
      </w:tabs>
      <w:spacing w:after="0"/>
      <w:jc w:val="center"/>
    </w:pPr>
    <w:r>
      <w:fldChar w:fldCharType="begin"/>
    </w:r>
    <w:r>
      <w:instrText>PAGE</w:instrText>
    </w:r>
    <w:r>
      <w:fldChar w:fldCharType="separate"/>
    </w:r>
    <w:r>
      <w:rPr>
        <w:noProof/>
      </w:rPr>
      <w:t>1</w:t>
    </w:r>
    <w:r>
      <w:fldChar w:fldCharType="end"/>
    </w:r>
  </w:p>
  <w:p w14:paraId="0C9D44DD" w14:textId="77777777" w:rsidR="00314081" w:rsidRDefault="00314081">
    <w:pPr>
      <w:pBdr>
        <w:top w:val="nil"/>
        <w:left w:val="nil"/>
        <w:bottom w:val="nil"/>
        <w:right w:val="nil"/>
        <w:between w:val="nil"/>
      </w:pBdr>
      <w:tabs>
        <w:tab w:val="center" w:pos="4320"/>
        <w:tab w:val="right" w:pos="8640"/>
      </w:tabs>
      <w:spacing w:after="70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5F2E0" w14:textId="77777777" w:rsidR="00314081" w:rsidRDefault="00314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C8D54" w14:textId="77777777" w:rsidR="005633F2" w:rsidRDefault="005633F2">
      <w:pPr>
        <w:spacing w:after="0"/>
      </w:pPr>
      <w:r>
        <w:separator/>
      </w:r>
    </w:p>
  </w:footnote>
  <w:footnote w:type="continuationSeparator" w:id="0">
    <w:p w14:paraId="3ADFD99E" w14:textId="77777777" w:rsidR="005633F2" w:rsidRDefault="005633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EF493" w14:textId="77777777" w:rsidR="00314081" w:rsidRDefault="00314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43622" w14:textId="2F6B3412" w:rsidR="00314081" w:rsidRDefault="00314081">
    <w:pPr>
      <w:pStyle w:val="Heading2"/>
      <w:pBdr>
        <w:top w:val="nil"/>
        <w:left w:val="nil"/>
        <w:bottom w:val="nil"/>
        <w:right w:val="nil"/>
        <w:between w:val="nil"/>
      </w:pBdr>
      <w:spacing w:before="708"/>
      <w:ind w:left="360" w:right="240" w:hanging="360"/>
      <w:rPr>
        <w:rFonts w:ascii="Times New Roman" w:eastAsia="Times New Roman" w:hAnsi="Times New Roman" w:cs="Times New Roman"/>
        <w:smallCaps/>
        <w:color w:val="111111"/>
        <w:sz w:val="22"/>
        <w:szCs w:val="22"/>
      </w:rPr>
    </w:pPr>
    <w:r>
      <w:rPr>
        <w:noProof/>
      </w:rPr>
      <w:drawing>
        <wp:anchor distT="0" distB="0" distL="114300" distR="114300" simplePos="0" relativeHeight="251658240" behindDoc="0" locked="0" layoutInCell="1" hidden="0" allowOverlap="1" wp14:anchorId="71F52C42" wp14:editId="20613753">
          <wp:simplePos x="0" y="0"/>
          <wp:positionH relativeFrom="column">
            <wp:posOffset>4478716</wp:posOffset>
          </wp:positionH>
          <wp:positionV relativeFrom="paragraph">
            <wp:posOffset>183515</wp:posOffset>
          </wp:positionV>
          <wp:extent cx="496570" cy="45720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96570" cy="457200"/>
                  </a:xfrm>
                  <a:prstGeom prst="rect">
                    <a:avLst/>
                  </a:prstGeom>
                  <a:ln/>
                </pic:spPr>
              </pic:pic>
            </a:graphicData>
          </a:graphic>
        </wp:anchor>
      </w:drawing>
    </w:r>
    <w:r>
      <w:rPr>
        <w:rFonts w:ascii="Times New Roman" w:eastAsia="Times New Roman" w:hAnsi="Times New Roman" w:cs="Times New Roman"/>
        <w:i/>
        <w:sz w:val="22"/>
        <w:szCs w:val="22"/>
      </w:rPr>
      <w:t xml:space="preserve">Australian Educational Computing, </w:t>
    </w:r>
    <w:r>
      <w:rPr>
        <w:rFonts w:ascii="Times New Roman" w:eastAsia="Times New Roman" w:hAnsi="Times New Roman" w:cs="Times New Roman"/>
        <w:i/>
        <w:smallCaps/>
        <w:color w:val="111111"/>
        <w:sz w:val="22"/>
        <w:szCs w:val="22"/>
      </w:rPr>
      <w:t>2020, 35</w:t>
    </w:r>
    <w:r>
      <w:rPr>
        <w:rFonts w:ascii="Times New Roman" w:eastAsia="Times New Roman" w:hAnsi="Times New Roman" w:cs="Times New Roman"/>
        <w:smallCaps/>
        <w:color w:val="111111"/>
        <w:sz w:val="22"/>
        <w:szCs w:val="22"/>
      </w:rPr>
      <w:t>(1).</w:t>
    </w:r>
  </w:p>
  <w:p w14:paraId="575DA638" w14:textId="77777777" w:rsidR="00314081" w:rsidRDefault="00314081">
    <w:pPr>
      <w:pBdr>
        <w:top w:val="nil"/>
        <w:left w:val="nil"/>
        <w:bottom w:val="nil"/>
        <w:right w:val="nil"/>
        <w:between w:val="nil"/>
      </w:pBdr>
      <w:tabs>
        <w:tab w:val="center" w:pos="4320"/>
        <w:tab w:val="right" w:pos="8640"/>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CB7D2" w14:textId="77777777" w:rsidR="00314081" w:rsidRDefault="00314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B02D31"/>
    <w:multiLevelType w:val="multilevel"/>
    <w:tmpl w:val="EF38D63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2385554"/>
    <w:multiLevelType w:val="multilevel"/>
    <w:tmpl w:val="83C6AF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604A94"/>
    <w:multiLevelType w:val="multilevel"/>
    <w:tmpl w:val="88385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BF202E"/>
    <w:multiLevelType w:val="multilevel"/>
    <w:tmpl w:val="9492398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3A83EAA"/>
    <w:multiLevelType w:val="multilevel"/>
    <w:tmpl w:val="7BC846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F3A6E3D"/>
    <w:multiLevelType w:val="multilevel"/>
    <w:tmpl w:val="C804FC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76D0C6D"/>
    <w:multiLevelType w:val="multilevel"/>
    <w:tmpl w:val="CDFE49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7A60E5C"/>
    <w:multiLevelType w:val="hybridMultilevel"/>
    <w:tmpl w:val="3B266D26"/>
    <w:lvl w:ilvl="0" w:tplc="C322829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450A9B"/>
    <w:multiLevelType w:val="hybridMultilevel"/>
    <w:tmpl w:val="39EA3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5"/>
  </w:num>
  <w:num w:numId="6">
    <w:abstractNumId w:val="3"/>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5"/>
  <w:displayBackgroundShape/>
  <w:activeWritingStyle w:appName="MSWord" w:lang="en-US" w:vendorID="64" w:dllVersion="4096" w:nlCheck="1" w:checkStyle="1"/>
  <w:activeWritingStyle w:appName="MSWord" w:lang="en-AU" w:vendorID="64" w:dllVersion="4096" w:nlCheck="1" w:checkStyle="0"/>
  <w:activeWritingStyle w:appName="MSWord" w:lang="tr-TR"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3A7"/>
    <w:rsid w:val="00217421"/>
    <w:rsid w:val="002273A7"/>
    <w:rsid w:val="00235B80"/>
    <w:rsid w:val="0024233B"/>
    <w:rsid w:val="00314081"/>
    <w:rsid w:val="00320680"/>
    <w:rsid w:val="00337611"/>
    <w:rsid w:val="003434FB"/>
    <w:rsid w:val="00355D87"/>
    <w:rsid w:val="00462C14"/>
    <w:rsid w:val="004D3C13"/>
    <w:rsid w:val="005633F2"/>
    <w:rsid w:val="0068294B"/>
    <w:rsid w:val="008F3FCF"/>
    <w:rsid w:val="009047E1"/>
    <w:rsid w:val="00977D22"/>
    <w:rsid w:val="00B62FEB"/>
    <w:rsid w:val="00BB062E"/>
    <w:rsid w:val="00C72702"/>
    <w:rsid w:val="00D0369B"/>
    <w:rsid w:val="00D636FA"/>
    <w:rsid w:val="00D7080D"/>
    <w:rsid w:val="00EB57BD"/>
    <w:rsid w:val="00EF6085"/>
    <w:rsid w:val="00F05607"/>
    <w:rsid w:val="00F2516F"/>
    <w:rsid w:val="00F653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31DDC"/>
  <w15:docId w15:val="{DEA5FB20-9311-9849-8EB6-4FBB0218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 w:eastAsia="en-GB"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uiPriority w:val="9"/>
    <w:qFormat/>
    <w:pPr>
      <w:keepNext/>
      <w:keepLines/>
      <w:spacing w:before="480" w:after="0"/>
      <w:outlineLvl w:val="0"/>
    </w:pPr>
    <w:rPr>
      <w:rFonts w:ascii="Calibri" w:eastAsia="Calibri" w:hAnsi="Calibri" w:cs="Calibri"/>
      <w:b/>
      <w:color w:val="335B8A"/>
      <w:sz w:val="32"/>
      <w:szCs w:val="32"/>
    </w:rPr>
  </w:style>
  <w:style w:type="paragraph" w:styleId="Heading2">
    <w:name w:val="heading 2"/>
    <w:basedOn w:val="Normal"/>
    <w:next w:val="Normal"/>
    <w:uiPriority w:val="9"/>
    <w:unhideWhenUsed/>
    <w:qFormat/>
    <w:pPr>
      <w:keepNext/>
      <w:keepLines/>
      <w:widowControl w:val="0"/>
      <w:spacing w:before="240" w:after="120"/>
      <w:jc w:val="both"/>
      <w:outlineLvl w:val="1"/>
    </w:pPr>
    <w:rPr>
      <w:rFonts w:ascii="Arial" w:eastAsia="Arial" w:hAnsi="Arial" w:cs="Arial"/>
      <w:color w:val="000000"/>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EB57BD"/>
    <w:pPr>
      <w:tabs>
        <w:tab w:val="center" w:pos="4680"/>
        <w:tab w:val="right" w:pos="9360"/>
      </w:tabs>
      <w:spacing w:after="0"/>
    </w:pPr>
  </w:style>
  <w:style w:type="character" w:customStyle="1" w:styleId="HeaderChar">
    <w:name w:val="Header Char"/>
    <w:basedOn w:val="DefaultParagraphFont"/>
    <w:link w:val="Header"/>
    <w:uiPriority w:val="99"/>
    <w:rsid w:val="00EB57BD"/>
  </w:style>
  <w:style w:type="paragraph" w:styleId="Footer">
    <w:name w:val="footer"/>
    <w:basedOn w:val="Normal"/>
    <w:link w:val="FooterChar"/>
    <w:uiPriority w:val="99"/>
    <w:unhideWhenUsed/>
    <w:rsid w:val="00EB57BD"/>
    <w:pPr>
      <w:tabs>
        <w:tab w:val="center" w:pos="4680"/>
        <w:tab w:val="right" w:pos="9360"/>
      </w:tabs>
      <w:spacing w:after="0"/>
    </w:pPr>
  </w:style>
  <w:style w:type="character" w:customStyle="1" w:styleId="FooterChar">
    <w:name w:val="Footer Char"/>
    <w:basedOn w:val="DefaultParagraphFont"/>
    <w:link w:val="Footer"/>
    <w:uiPriority w:val="99"/>
    <w:rsid w:val="00EB57BD"/>
  </w:style>
  <w:style w:type="character" w:styleId="Hyperlink">
    <w:name w:val="Hyperlink"/>
    <w:basedOn w:val="DefaultParagraphFont"/>
    <w:uiPriority w:val="99"/>
    <w:unhideWhenUsed/>
    <w:rsid w:val="00235B80"/>
    <w:rPr>
      <w:color w:val="0000FF" w:themeColor="hyperlink"/>
      <w:u w:val="single"/>
    </w:rPr>
  </w:style>
  <w:style w:type="character" w:styleId="UnresolvedMention">
    <w:name w:val="Unresolved Mention"/>
    <w:basedOn w:val="DefaultParagraphFont"/>
    <w:uiPriority w:val="99"/>
    <w:semiHidden/>
    <w:unhideWhenUsed/>
    <w:rsid w:val="00235B80"/>
    <w:rPr>
      <w:color w:val="605E5C"/>
      <w:shd w:val="clear" w:color="auto" w:fill="E1DFDD"/>
    </w:rPr>
  </w:style>
  <w:style w:type="paragraph" w:styleId="NormalWeb">
    <w:name w:val="Normal (Web)"/>
    <w:basedOn w:val="Normal"/>
    <w:uiPriority w:val="99"/>
    <w:unhideWhenUsed/>
    <w:rsid w:val="0068294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8294B"/>
    <w:rPr>
      <w:i/>
      <w:iCs/>
    </w:rPr>
  </w:style>
  <w:style w:type="character" w:styleId="Strong">
    <w:name w:val="Strong"/>
    <w:basedOn w:val="DefaultParagraphFont"/>
    <w:uiPriority w:val="22"/>
    <w:qFormat/>
    <w:rsid w:val="0068294B"/>
    <w:rPr>
      <w:b/>
      <w:bCs/>
    </w:rPr>
  </w:style>
  <w:style w:type="character" w:customStyle="1" w:styleId="BalloonTextChar">
    <w:name w:val="Balloon Text Char"/>
    <w:basedOn w:val="DefaultParagraphFont"/>
    <w:link w:val="BalloonText"/>
    <w:uiPriority w:val="99"/>
    <w:semiHidden/>
    <w:rsid w:val="00320680"/>
    <w:rPr>
      <w:rFonts w:ascii="Segoe UI" w:eastAsia="Times New Roman" w:hAnsi="Segoe UI" w:cs="Segoe UI"/>
      <w:sz w:val="18"/>
      <w:szCs w:val="18"/>
      <w:lang w:val="en-US" w:eastAsia="en-US"/>
    </w:rPr>
  </w:style>
  <w:style w:type="paragraph" w:styleId="BalloonText">
    <w:name w:val="Balloon Text"/>
    <w:basedOn w:val="Normal"/>
    <w:link w:val="BalloonTextChar"/>
    <w:uiPriority w:val="99"/>
    <w:semiHidden/>
    <w:unhideWhenUsed/>
    <w:rsid w:val="00320680"/>
    <w:pPr>
      <w:spacing w:after="0"/>
    </w:pPr>
    <w:rPr>
      <w:rFonts w:ascii="Segoe UI" w:eastAsia="Times New Roman" w:hAnsi="Segoe UI" w:cs="Segoe UI"/>
      <w:sz w:val="18"/>
      <w:szCs w:val="18"/>
      <w:lang w:val="en-US" w:eastAsia="en-US"/>
    </w:rPr>
  </w:style>
  <w:style w:type="table" w:styleId="TableGrid">
    <w:name w:val="Table Grid"/>
    <w:basedOn w:val="TableNormal"/>
    <w:uiPriority w:val="39"/>
    <w:rsid w:val="00D636FA"/>
    <w:pPr>
      <w:spacing w:after="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636FA"/>
    <w:rPr>
      <w:rFonts w:asciiTheme="minorHAnsi" w:eastAsiaTheme="minorHAnsi" w:hAnsiTheme="minorHAnsi" w:cstheme="minorBidi"/>
      <w:i/>
      <w:iCs/>
      <w:color w:val="1F497D" w:themeColor="text2"/>
      <w:sz w:val="18"/>
      <w:szCs w:val="18"/>
      <w:lang w:val="en-US" w:eastAsia="en-US"/>
    </w:rPr>
  </w:style>
  <w:style w:type="paragraph" w:customStyle="1" w:styleId="Default">
    <w:name w:val="Default"/>
    <w:rsid w:val="00D636FA"/>
    <w:pPr>
      <w:autoSpaceDE w:val="0"/>
      <w:autoSpaceDN w:val="0"/>
      <w:adjustRightInd w:val="0"/>
      <w:spacing w:after="0"/>
    </w:pPr>
    <w:rPr>
      <w:rFonts w:ascii="Book Antiqua" w:eastAsiaTheme="minorHAnsi" w:hAnsi="Book Antiqua" w:cs="Book Antiqua"/>
      <w:color w:val="000000"/>
      <w:lang w:val="en-US" w:eastAsia="en-US"/>
    </w:rPr>
  </w:style>
  <w:style w:type="character" w:styleId="FollowedHyperlink">
    <w:name w:val="FollowedHyperlink"/>
    <w:basedOn w:val="DefaultParagraphFont"/>
    <w:uiPriority w:val="99"/>
    <w:semiHidden/>
    <w:unhideWhenUsed/>
    <w:rsid w:val="003140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4945257">
      <w:bodyDiv w:val="1"/>
      <w:marLeft w:val="0"/>
      <w:marRight w:val="0"/>
      <w:marTop w:val="0"/>
      <w:marBottom w:val="0"/>
      <w:divBdr>
        <w:top w:val="none" w:sz="0" w:space="0" w:color="auto"/>
        <w:left w:val="none" w:sz="0" w:space="0" w:color="auto"/>
        <w:bottom w:val="none" w:sz="0" w:space="0" w:color="auto"/>
        <w:right w:val="none" w:sz="0" w:space="0" w:color="auto"/>
      </w:divBdr>
    </w:div>
    <w:div w:id="1588727388">
      <w:bodyDiv w:val="1"/>
      <w:marLeft w:val="0"/>
      <w:marRight w:val="0"/>
      <w:marTop w:val="0"/>
      <w:marBottom w:val="0"/>
      <w:divBdr>
        <w:top w:val="none" w:sz="0" w:space="0" w:color="auto"/>
        <w:left w:val="none" w:sz="0" w:space="0" w:color="auto"/>
        <w:bottom w:val="none" w:sz="0" w:space="0" w:color="auto"/>
        <w:right w:val="none" w:sz="0" w:space="0" w:color="auto"/>
      </w:divBdr>
    </w:div>
    <w:div w:id="1978484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27</Pages>
  <Words>9876</Words>
  <Characters>56294</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Zagami</cp:lastModifiedBy>
  <cp:revision>3</cp:revision>
  <dcterms:created xsi:type="dcterms:W3CDTF">2020-09-02T03:37:00Z</dcterms:created>
  <dcterms:modified xsi:type="dcterms:W3CDTF">2020-09-02T04:19:00Z</dcterms:modified>
</cp:coreProperties>
</file>