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1"/>
        <w:ind w:left="120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tor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20" w:right="1047" w:firstLine="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: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  <w:w w:val="99"/>
        </w:rPr>
      </w:r>
      <w:hyperlink r:id="rId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9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  <w:position w:val="7"/>
          <w:sz w:val="14"/>
          <w:szCs w:val="14"/>
        </w:rPr>
        <w:t>th</w:t>
      </w:r>
      <w:r>
        <w:rPr>
          <w:b w:val="0"/>
          <w:bCs w:val="0"/>
          <w:spacing w:val="15"/>
          <w:w w:val="100"/>
          <w:position w:val="7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2015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sc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isin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ssess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Leg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0"/>
          <w:w w:val="100"/>
          <w:position w:val="0"/>
        </w:rPr>
        <w:t> </w:t>
      </w:r>
      <w:hyperlink w:history="true" w:anchor="_bookmark0">
        <w:r>
          <w:rPr>
            <w:rFonts w:ascii="Palatino Linotype" w:hAnsi="Palatino Linotype" w:cs="Palatino Linotype" w:eastAsia="Palatino Linotype"/>
            <w:b w:val="0"/>
            <w:bCs w:val="0"/>
            <w:i/>
            <w:spacing w:val="0"/>
            <w:w w:val="100"/>
            <w:position w:val="7"/>
            <w:sz w:val="14"/>
            <w:szCs w:val="14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i/>
            <w:spacing w:val="-16"/>
            <w:w w:val="100"/>
            <w:position w:val="7"/>
            <w:sz w:val="14"/>
            <w:szCs w:val="14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eat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3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2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th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0"/>
          <w:w w:val="100"/>
          <w:position w:val="0"/>
        </w:rPr>
        <w:t>Q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ee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ogy</w:t>
      </w:r>
      <w:r>
        <w:rPr>
          <w:b w:val="0"/>
          <w:bCs w:val="0"/>
          <w:i w:val="0"/>
          <w:spacing w:val="-1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3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2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or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ls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-1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ss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4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46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48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4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-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-1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Yo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-1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1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ath</w:t>
      </w:r>
      <w:r>
        <w:rPr>
          <w:b w:val="0"/>
          <w:bCs w:val="0"/>
          <w:i w:val="0"/>
          <w:spacing w:val="13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(N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humb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ty)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ol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oot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38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(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ty</w:t>
      </w:r>
      <w:r>
        <w:rPr>
          <w:b w:val="0"/>
          <w:bCs w:val="0"/>
          <w:i w:val="0"/>
          <w:spacing w:val="-1"/>
          <w:w w:val="100"/>
          <w:position w:val="0"/>
        </w:rPr>
        <w:t>)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15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ar</w:t>
      </w:r>
      <w:r>
        <w:rPr>
          <w:b w:val="0"/>
          <w:bCs w:val="0"/>
          <w:i w:val="0"/>
          <w:spacing w:val="39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w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te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b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-5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3"/>
          <w:w w:val="100"/>
          <w:position w:val="0"/>
        </w:rPr>
        <w:t>t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on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of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ea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2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2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j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1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20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position w:val="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position w:val="0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2"/>
          <w:w w:val="100"/>
          <w:position w:val="0"/>
        </w:rPr>
        <w:t> </w:t>
      </w:r>
      <w:r>
        <w:rPr>
          <w:b w:val="0"/>
          <w:bCs w:val="0"/>
          <w:i w:val="0"/>
          <w:spacing w:val="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2"/>
          <w:w w:val="100"/>
          <w:position w:val="0"/>
        </w:rPr>
        <w:t>p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ze.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118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spacing w:line="240" w:lineRule="auto"/>
        <w:ind w:left="120" w:right="719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0" w:id="1"/>
      <w:bookmarkEnd w:id="1"/>
      <w:r>
        <w:rPr/>
      </w:r>
      <w:hyperlink r:id="rId8">
        <w:bookmarkStart w:name="_bookmark0" w:id="2"/>
        <w:bookmarkEnd w:id="2"/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hu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k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em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hu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/l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FF"/>
          <w:spacing w:val="0"/>
          <w:w w:val="99"/>
          <w:position w:val="0"/>
          <w:sz w:val="20"/>
          <w:szCs w:val="20"/>
          <w:u w:val="none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k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cl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95"/>
            <w:position w:val="0"/>
            <w:sz w:val="20"/>
            <w:szCs w:val="20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du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5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position w:val="0"/>
            <w:sz w:val="20"/>
            <w:szCs w:val="20"/>
            <w:u w:val="single" w:color="0000FF"/>
          </w:rPr>
          <w:t>n/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9"/>
            <w:position w:val="0"/>
            <w:sz w:val="20"/>
            <w:szCs w:val="20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20" w:right="1320"/>
          <w:pgNumType w:start="1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21"/>
        <w:jc w:val="both"/>
      </w:pP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sim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61" w:lineRule="auto"/>
        <w:ind w:left="840" w:right="122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exper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r)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508" w:lineRule="auto"/>
        <w:ind w:left="840" w:right="203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erien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ns?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ssessmen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359" w:lineRule="auto"/>
        <w:ind w:left="840" w:right="116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perien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ssessment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uden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mpl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xi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840" w:right="117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ssessment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uden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urse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o?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n</w:t>
      </w:r>
      <w:hyperlink w:history="true" w:anchor="_bookmark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</w:t>
        </w:r>
        <w:r>
          <w:rPr>
            <w:b w:val="0"/>
            <w:bCs w:val="0"/>
            <w:spacing w:val="23"/>
            <w:w w:val="100"/>
            <w:position w:val="7"/>
            <w:sz w:val="14"/>
            <w:szCs w:val="14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sp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su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nd</w:t>
      </w:r>
      <w:r>
        <w:rPr>
          <w:b w:val="0"/>
          <w:bCs w:val="0"/>
          <w:spacing w:val="-1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eyo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egal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text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ete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30" w:val="left" w:leader="none"/>
        </w:tabs>
        <w:ind w:left="230" w:right="6040" w:hanging="111"/>
        <w:jc w:val="both"/>
        <w:rPr>
          <w:rFonts w:ascii="Calibri" w:hAnsi="Calibri" w:cs="Calibri" w:eastAsia="Calibri"/>
          <w:sz w:val="20"/>
          <w:szCs w:val="20"/>
        </w:rPr>
      </w:pPr>
      <w:bookmarkStart w:name="_bookmark1" w:id="3"/>
      <w:bookmarkEnd w:id="3"/>
      <w:r>
        <w:rPr/>
      </w:r>
      <w:hyperlink r:id="rId9">
        <w:bookmarkStart w:name="_bookmark1" w:id="4"/>
        <w:bookmarkEnd w:id="4"/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k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/2158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99"/>
            <w:position w:val="0"/>
            <w:sz w:val="20"/>
            <w:szCs w:val="20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after="0"/>
        <w:jc w:val="both"/>
        <w:rPr>
          <w:rFonts w:ascii="Calibri" w:hAnsi="Calibri" w:cs="Calibri" w:eastAsia="Calibri"/>
          <w:sz w:val="20"/>
          <w:szCs w:val="20"/>
        </w:rPr>
        <w:sectPr>
          <w:pgSz w:w="11907" w:h="16840"/>
          <w:pgMar w:header="517" w:footer="507" w:top="700" w:bottom="700" w:left="132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left="100" w:right="115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‘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sis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see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ugh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y;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even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n”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Bibl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13:12,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you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40" w:right="13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 w:before="21"/>
        <w:ind w:right="119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80" w:lineRule="auto"/>
        <w:ind w:right="11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016)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’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Int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rnat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b/>
          <w:bCs/>
          <w:i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Str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aw</w:t>
      </w:r>
      <w:r>
        <w:rPr>
          <w:rFonts w:ascii="Palatino Linotype" w:hAnsi="Palatino Linotype" w:cs="Palatino Linotype" w:eastAsia="Palatino Linotype"/>
          <w:b/>
          <w:bCs/>
          <w:i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i/>
          <w:spacing w:val="-2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i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gal</w:t>
      </w:r>
      <w:r>
        <w:rPr>
          <w:rFonts w:ascii="Palatino Linotype" w:hAnsi="Palatino Linotype" w:cs="Palatino Linotype" w:eastAsia="Palatino Linotype"/>
          <w:b/>
          <w:bCs/>
          <w:i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ra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b/>
          <w:bCs/>
          <w:i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ra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/>
          <w:bCs/>
          <w:i/>
          <w:spacing w:val="-4"/>
          <w:w w:val="100"/>
        </w:rPr>
        <w:t>f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/>
          <w:bCs/>
          <w:i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eag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30th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eet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2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31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2016)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Hl</w:t>
      </w:r>
      <w:r>
        <w:rPr>
          <w:b w:val="0"/>
          <w:bCs w:val="0"/>
          <w:i w:val="0"/>
          <w:spacing w:val="-1"/>
          <w:w w:val="100"/>
        </w:rPr>
        <w:t>uhl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ext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9" w:lineRule="auto"/>
        <w:ind w:right="119"/>
        <w:jc w:val="both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Int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rna</w:t>
      </w:r>
      <w:r>
        <w:rPr>
          <w:rFonts w:ascii="Palatino Linotype" w:hAnsi="Palatino Linotype" w:cs="Palatino Linotype" w:eastAsia="Palatino Linotype"/>
          <w:b/>
          <w:bCs/>
          <w:i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onal</w:t>
      </w:r>
      <w:r>
        <w:rPr>
          <w:rFonts w:ascii="Palatino Linotype" w:hAnsi="Palatino Linotype" w:cs="Palatino Linotype" w:eastAsia="Palatino Linotype"/>
          <w:b/>
          <w:bCs/>
          <w:i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gal</w:t>
      </w:r>
      <w:r>
        <w:rPr>
          <w:rFonts w:ascii="Palatino Linotype" w:hAnsi="Palatino Linotype" w:cs="Palatino Linotype" w:eastAsia="Palatino Linotype"/>
          <w:b/>
          <w:bCs/>
          <w:i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on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V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</w:rPr>
        <w:t>II</w:t>
      </w:r>
      <w:r>
        <w:rPr>
          <w:rFonts w:ascii="Palatino Linotype" w:hAnsi="Palatino Linotype" w:cs="Palatino Linotype" w:eastAsia="Palatino Linotype"/>
          <w:b/>
          <w:bCs/>
          <w:i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II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ool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16,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2016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egal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ogy,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za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color w:val="0000FF"/>
          <w:spacing w:val="0"/>
          <w:w w:val="100"/>
        </w:rPr>
      </w:r>
      <w:hyperlink r:id="rId10"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.e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d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2016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i w:val="0"/>
          <w:color w:val="000000"/>
          <w:spacing w:val="-1"/>
          <w:w w:val="100"/>
          <w:u w:val="none"/>
        </w:rPr>
        <w:t>)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ot</w:t>
      </w:r>
      <w:r>
        <w:rPr>
          <w:b w:val="0"/>
          <w:bCs w:val="0"/>
          <w:i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i w:val="0"/>
          <w:color w:val="000000"/>
          <w:spacing w:val="26"/>
          <w:w w:val="100"/>
          <w:u w:val="none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000000"/>
          <w:spacing w:val="-1"/>
          <w:w w:val="100"/>
          <w:u w:val="none"/>
        </w:rPr>
        <w:t>T</w:t>
      </w:r>
      <w:r>
        <w:rPr>
          <w:rFonts w:ascii="Palatino Linotype" w:hAnsi="Palatino Linotype" w:cs="Palatino Linotype" w:eastAsia="Palatino Linotype"/>
          <w:b/>
          <w:bCs/>
          <w:i/>
          <w:color w:val="000000"/>
          <w:spacing w:val="0"/>
          <w:w w:val="100"/>
          <w:u w:val="none"/>
        </w:rPr>
        <w:t>h</w:t>
      </w:r>
      <w:r>
        <w:rPr>
          <w:rFonts w:ascii="Palatino Linotype" w:hAnsi="Palatino Linotype" w:cs="Palatino Linotype" w:eastAsia="Palatino Linotype"/>
          <w:b/>
          <w:bCs/>
          <w:i/>
          <w:color w:val="000000"/>
          <w:spacing w:val="0"/>
          <w:w w:val="100"/>
          <w:u w:val="none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tabs>
          <w:tab w:pos="943" w:val="left" w:leader="none"/>
        </w:tabs>
        <w:spacing w:line="480" w:lineRule="auto"/>
        <w:ind w:left="120" w:right="118" w:hanging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ks</w:t>
      </w:r>
      <w:r>
        <w:rPr>
          <w:rFonts w:ascii="Palatino Linotype" w:hAnsi="Palatino Linotype" w:cs="Palatino Linotype" w:eastAsia="Palatino Linotype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Palatino Linotype" w:hAnsi="Palatino Linotype" w:cs="Palatino Linotype" w:eastAsia="Palatino Linotype"/>
          <w:b/>
          <w:bCs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ards</w:t>
      </w:r>
      <w:r>
        <w:rPr>
          <w:rFonts w:ascii="Palatino Linotype" w:hAnsi="Palatino Linotype" w:cs="Palatino Linotype" w:eastAsia="Palatino Linotype"/>
          <w:b/>
          <w:bCs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i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/>
          <w:bCs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egal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ACC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10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12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y.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key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eake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  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!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22"/>
          <w:szCs w:val="22"/>
        </w:rPr>
      </w:r>
      <w:hyperlink r:id="rId11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ri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k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ard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li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al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al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ra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68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color w:val="0000FF"/>
          <w:sz w:val="22"/>
          <w:szCs w:val="22"/>
        </w:rPr>
      </w:r>
      <w:hyperlink r:id="rId11"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j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ij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4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is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7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5</w:t>
        </w:r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2"/>
            <w:szCs w:val="22"/>
            <w:u w:val="single" w:color="0000FF"/>
          </w:rPr>
          <w:t>09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3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sectPr>
      <w:pgSz w:w="11907" w:h="16840"/>
      <w:pgMar w:header="517" w:footer="507" w:top="700" w:bottom="7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434998pt;margin-top:805.553528pt;width:8.448pt;height:10pt;mso-position-horizontal-relative:page;mso-position-vertical-relative:page;z-index:-120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12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Calibri" w:hAnsi="Calibri" w:eastAsia="Calibri"/>
        <w:w w:val="99"/>
        <w:position w:val="10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Palatino Linotype" w:hAnsi="Palatino Linotype" w:eastAsia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laine.Hall@northumbria.ac.uk" TargetMode="External"/><Relationship Id="rId8" Type="http://schemas.openxmlformats.org/officeDocument/2006/relationships/hyperlink" Target="https://www.northumbria.ac.uk/about-us/academic-departments/northumbria-law-school/law-research/legal-education-and-professional-skills/problematising-assessment-in-clinical-legal-education/" TargetMode="External"/><Relationship Id="rId9" Type="http://schemas.openxmlformats.org/officeDocument/2006/relationships/hyperlink" Target="http://nrl.northumbria.ac.uk/21582/" TargetMode="External"/><Relationship Id="rId10" Type="http://schemas.openxmlformats.org/officeDocument/2006/relationships/hyperlink" Target="http://www.law.fordham.edu/ilec2016" TargetMode="External"/><Relationship Id="rId11" Type="http://schemas.openxmlformats.org/officeDocument/2006/relationships/hyperlink" Target="https://www.eventbrite.com/e/the-risks-and-rewards-of-clinical-legal-education-programs-a-joint-ijcle-accle-conference-registration-20017850931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2016-01-12T15:57:16Z</dcterms:created>
  <dcterms:modified xsi:type="dcterms:W3CDTF">2016-01-12T15:57:16Z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