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E3EFF" w14:textId="40745462" w:rsidR="000454A8" w:rsidRDefault="000C6A5D" w:rsidP="00F44DA3">
      <w:pPr>
        <w:pStyle w:val="Title"/>
      </w:pPr>
      <w:bookmarkStart w:id="0" w:name="_GoBack"/>
      <w:bookmarkEnd w:id="0"/>
      <w:r>
        <w:rPr>
          <w:rFonts w:ascii="Calibri" w:eastAsia="Calibri" w:hAnsi="Calibri" w:cs="Times New Roman"/>
          <w:noProof/>
          <w:szCs w:val="22"/>
          <w:lang w:val="en-US"/>
        </w:rPr>
        <w:t>Valuing Alberta’s renewable electricity program</w:t>
      </w:r>
    </w:p>
    <w:p w14:paraId="6F3DA298" w14:textId="29E52145" w:rsidR="00D67E5F" w:rsidRDefault="00EA79FF" w:rsidP="00AA0D09">
      <w:pPr>
        <w:pStyle w:val="Authors"/>
      </w:pPr>
      <w:r>
        <w:t>Sara Hastings-Simon and Blake Shaffer</w:t>
      </w:r>
    </w:p>
    <w:p w14:paraId="488AE23B" w14:textId="52BB0774" w:rsidR="00EA79FF" w:rsidRPr="00DA71CA" w:rsidRDefault="00E92804" w:rsidP="00EA79FF">
      <w:pPr>
        <w:rPr>
          <w:rFonts w:eastAsiaTheme="majorEastAsia" w:cstheme="majorBidi"/>
          <w:b/>
          <w:noProof/>
          <w:color w:val="9EA374"/>
          <w:sz w:val="24"/>
          <w:szCs w:val="32"/>
        </w:rPr>
      </w:pPr>
      <w:r>
        <w:rPr>
          <w:rFonts w:eastAsiaTheme="majorEastAsia" w:cstheme="majorBidi"/>
          <w:b/>
          <w:noProof/>
          <w:color w:val="9EA374"/>
          <w:sz w:val="24"/>
          <w:szCs w:val="32"/>
          <w:lang w:val="en-US"/>
        </w:rPr>
        <w:t>When Alberta’s government launched the Renewable Electricity Program (REP) in 2017, many feared it would result in yet another costly subsidy for renewable</w:t>
      </w:r>
      <w:r w:rsidR="00762398">
        <w:rPr>
          <w:rFonts w:eastAsiaTheme="majorEastAsia" w:cstheme="majorBidi"/>
          <w:b/>
          <w:noProof/>
          <w:color w:val="9EA374"/>
          <w:sz w:val="24"/>
          <w:szCs w:val="32"/>
          <w:lang w:val="en-US"/>
        </w:rPr>
        <w:t xml:space="preserve"> power</w:t>
      </w:r>
      <w:r>
        <w:rPr>
          <w:rFonts w:eastAsiaTheme="majorEastAsia" w:cstheme="majorBidi"/>
          <w:b/>
          <w:noProof/>
          <w:color w:val="9EA374"/>
          <w:sz w:val="24"/>
          <w:szCs w:val="32"/>
          <w:lang w:val="en-US"/>
        </w:rPr>
        <w:t xml:space="preserve">. </w:t>
      </w:r>
      <w:r w:rsidR="00EA79FF" w:rsidRPr="00EA79FF">
        <w:rPr>
          <w:rFonts w:eastAsiaTheme="majorEastAsia" w:cstheme="majorBidi"/>
          <w:b/>
          <w:noProof/>
          <w:color w:val="9EA374"/>
          <w:sz w:val="24"/>
          <w:szCs w:val="32"/>
          <w:lang w:val="en-US"/>
        </w:rPr>
        <w:t xml:space="preserve">With a little over a year since first generation, we look back on </w:t>
      </w:r>
      <w:r w:rsidR="00762398">
        <w:rPr>
          <w:rFonts w:eastAsiaTheme="majorEastAsia" w:cstheme="majorBidi"/>
          <w:b/>
          <w:noProof/>
          <w:color w:val="9EA374"/>
          <w:sz w:val="24"/>
          <w:szCs w:val="32"/>
          <w:lang w:val="en-US"/>
        </w:rPr>
        <w:t>how the REP contracts have fared so far.</w:t>
      </w:r>
      <w:r w:rsidR="00EA79FF" w:rsidRPr="00EA79FF">
        <w:rPr>
          <w:rFonts w:eastAsiaTheme="majorEastAsia" w:cstheme="majorBidi"/>
          <w:b/>
          <w:noProof/>
          <w:color w:val="9EA374"/>
          <w:sz w:val="24"/>
          <w:szCs w:val="32"/>
          <w:lang w:val="en-US"/>
        </w:rPr>
        <w:t xml:space="preserve"> </w:t>
      </w:r>
      <w:r w:rsidR="00762398">
        <w:rPr>
          <w:rFonts w:eastAsiaTheme="majorEastAsia" w:cstheme="majorBidi"/>
          <w:b/>
          <w:noProof/>
          <w:color w:val="9EA374"/>
          <w:sz w:val="24"/>
          <w:szCs w:val="32"/>
          <w:lang w:val="en-US"/>
        </w:rPr>
        <w:t xml:space="preserve">It may come as a surprise then that </w:t>
      </w:r>
      <w:r>
        <w:rPr>
          <w:rFonts w:eastAsiaTheme="majorEastAsia" w:cstheme="majorBidi"/>
          <w:b/>
          <w:noProof/>
          <w:color w:val="9EA374"/>
          <w:sz w:val="24"/>
          <w:szCs w:val="32"/>
          <w:lang w:val="en-US"/>
        </w:rPr>
        <w:t xml:space="preserve">the government is actually </w:t>
      </w:r>
      <w:r>
        <w:rPr>
          <w:rFonts w:eastAsiaTheme="majorEastAsia" w:cstheme="majorBidi"/>
          <w:b/>
          <w:i/>
          <w:iCs/>
          <w:noProof/>
          <w:color w:val="9EA374"/>
          <w:sz w:val="24"/>
          <w:szCs w:val="32"/>
          <w:lang w:val="en-US"/>
        </w:rPr>
        <w:t>making</w:t>
      </w:r>
      <w:r>
        <w:rPr>
          <w:rFonts w:eastAsiaTheme="majorEastAsia" w:cstheme="majorBidi"/>
          <w:b/>
          <w:noProof/>
          <w:color w:val="9EA374"/>
          <w:sz w:val="24"/>
          <w:szCs w:val="32"/>
          <w:lang w:val="en-US"/>
        </w:rPr>
        <w:t xml:space="preserve"> money on </w:t>
      </w:r>
      <w:r w:rsidR="00762398">
        <w:rPr>
          <w:rFonts w:eastAsiaTheme="majorEastAsia" w:cstheme="majorBidi"/>
          <w:b/>
          <w:noProof/>
          <w:color w:val="9EA374"/>
          <w:sz w:val="24"/>
          <w:szCs w:val="32"/>
          <w:lang w:val="en-US"/>
        </w:rPr>
        <w:t>them.</w:t>
      </w:r>
    </w:p>
    <w:p w14:paraId="4D10D089" w14:textId="6C19C961" w:rsidR="00762398" w:rsidRDefault="00EA79FF" w:rsidP="00EA79FF">
      <w:pPr>
        <w:rPr>
          <w:bCs/>
          <w:sz w:val="20"/>
          <w:szCs w:val="28"/>
          <w:lang w:val="en-US"/>
        </w:rPr>
      </w:pPr>
      <w:r w:rsidRPr="00EA79FF">
        <w:rPr>
          <w:bCs/>
          <w:sz w:val="20"/>
          <w:szCs w:val="28"/>
          <w:lang w:val="en-US"/>
        </w:rPr>
        <w:t>In 2017</w:t>
      </w:r>
      <w:r w:rsidRPr="000C6A5D">
        <w:rPr>
          <w:bCs/>
          <w:sz w:val="20"/>
          <w:szCs w:val="28"/>
          <w:lang w:val="en-US"/>
        </w:rPr>
        <w:t>-</w:t>
      </w:r>
      <w:r w:rsidRPr="00EA79FF">
        <w:rPr>
          <w:bCs/>
          <w:sz w:val="20"/>
          <w:szCs w:val="28"/>
          <w:lang w:val="en-US"/>
        </w:rPr>
        <w:t xml:space="preserve">2018, the Alberta Electric System Operator (AESO), under the direction of the Alberta Government, awarded contracts </w:t>
      </w:r>
      <w:r w:rsidR="006F76EA">
        <w:rPr>
          <w:bCs/>
          <w:sz w:val="20"/>
          <w:szCs w:val="28"/>
          <w:lang w:val="en-US"/>
        </w:rPr>
        <w:t xml:space="preserve">for new renewable generation capacity </w:t>
      </w:r>
      <w:r w:rsidRPr="00EA79FF">
        <w:rPr>
          <w:bCs/>
          <w:sz w:val="20"/>
          <w:szCs w:val="28"/>
          <w:lang w:val="en-US"/>
        </w:rPr>
        <w:t>under the competitive Renewable Electricity Program (REP)</w:t>
      </w:r>
      <w:r w:rsidR="006F76EA">
        <w:rPr>
          <w:bCs/>
          <w:sz w:val="20"/>
          <w:szCs w:val="28"/>
          <w:lang w:val="en-US"/>
        </w:rPr>
        <w:t>.</w:t>
      </w:r>
      <w:r w:rsidRPr="00EA79FF">
        <w:rPr>
          <w:bCs/>
          <w:sz w:val="20"/>
          <w:szCs w:val="28"/>
          <w:lang w:val="en-US"/>
        </w:rPr>
        <w:t xml:space="preserve"> </w:t>
      </w:r>
      <w:r w:rsidR="00762398">
        <w:rPr>
          <w:bCs/>
          <w:sz w:val="20"/>
          <w:szCs w:val="28"/>
          <w:lang w:val="en-US"/>
        </w:rPr>
        <w:t xml:space="preserve">Under this program, developers competed against one another in a competitive auction, with the lowest cost offers receiving contracts. </w:t>
      </w:r>
    </w:p>
    <w:p w14:paraId="25435563" w14:textId="7D9E20CC" w:rsidR="006F76EA" w:rsidRDefault="006F76EA" w:rsidP="00EA79FF">
      <w:pPr>
        <w:rPr>
          <w:bCs/>
          <w:sz w:val="20"/>
          <w:szCs w:val="28"/>
          <w:lang w:val="en-US"/>
        </w:rPr>
      </w:pPr>
      <w:r>
        <w:rPr>
          <w:bCs/>
          <w:sz w:val="20"/>
          <w:szCs w:val="28"/>
          <w:lang w:val="en-US"/>
        </w:rPr>
        <w:t>Designed to bring on new renewable generation capacity, REP contracted renewables within the deregulated electricity market using a “contract for difference</w:t>
      </w:r>
      <w:r w:rsidR="00762398">
        <w:rPr>
          <w:bCs/>
          <w:sz w:val="20"/>
          <w:szCs w:val="28"/>
          <w:lang w:val="en-US"/>
        </w:rPr>
        <w:t>s</w:t>
      </w:r>
      <w:r w:rsidR="007A2409">
        <w:rPr>
          <w:bCs/>
          <w:sz w:val="20"/>
          <w:szCs w:val="28"/>
          <w:lang w:val="en-US"/>
        </w:rPr>
        <w:t xml:space="preserve"> (CFD)</w:t>
      </w:r>
      <w:r>
        <w:rPr>
          <w:bCs/>
          <w:sz w:val="20"/>
          <w:szCs w:val="28"/>
          <w:lang w:val="en-US"/>
        </w:rPr>
        <w:t>”</w:t>
      </w:r>
      <w:r w:rsidR="007A2409">
        <w:rPr>
          <w:bCs/>
          <w:sz w:val="20"/>
          <w:szCs w:val="28"/>
          <w:lang w:val="en-US"/>
        </w:rPr>
        <w:t xml:space="preserve"> approach</w:t>
      </w:r>
      <w:r w:rsidR="00E92804">
        <w:rPr>
          <w:bCs/>
          <w:sz w:val="20"/>
          <w:szCs w:val="28"/>
          <w:lang w:val="en-US"/>
        </w:rPr>
        <w:t xml:space="preserve">. </w:t>
      </w:r>
      <w:r w:rsidR="00762398">
        <w:rPr>
          <w:bCs/>
          <w:sz w:val="20"/>
          <w:szCs w:val="28"/>
          <w:lang w:val="en-US"/>
        </w:rPr>
        <w:t>With a CFD</w:t>
      </w:r>
      <w:r w:rsidR="00E92804">
        <w:rPr>
          <w:bCs/>
          <w:sz w:val="20"/>
          <w:szCs w:val="28"/>
          <w:lang w:val="en-US"/>
        </w:rPr>
        <w:t>,</w:t>
      </w:r>
      <w:r w:rsidR="007A2409">
        <w:rPr>
          <w:bCs/>
          <w:sz w:val="20"/>
          <w:szCs w:val="28"/>
          <w:lang w:val="en-US"/>
        </w:rPr>
        <w:t xml:space="preserve"> </w:t>
      </w:r>
      <w:r w:rsidR="00762398">
        <w:rPr>
          <w:bCs/>
          <w:sz w:val="20"/>
          <w:szCs w:val="28"/>
          <w:lang w:val="en-US"/>
        </w:rPr>
        <w:t>the buyer (in this case the AESO, on behalf of the government) and seller (the renewable project) agree on a price for the renewable energy yet the project sells its electricity to Alberta’s power pool.</w:t>
      </w:r>
      <w:r w:rsidR="007A2409">
        <w:rPr>
          <w:bCs/>
          <w:sz w:val="20"/>
          <w:szCs w:val="28"/>
          <w:lang w:val="en-US"/>
        </w:rPr>
        <w:t xml:space="preserve"> </w:t>
      </w:r>
      <w:r w:rsidR="00762398">
        <w:rPr>
          <w:bCs/>
          <w:sz w:val="20"/>
          <w:szCs w:val="28"/>
          <w:lang w:val="en-US"/>
        </w:rPr>
        <w:t>I</w:t>
      </w:r>
      <w:r w:rsidR="007A2409">
        <w:rPr>
          <w:bCs/>
          <w:sz w:val="20"/>
          <w:szCs w:val="28"/>
          <w:lang w:val="en-US"/>
        </w:rPr>
        <w:t xml:space="preserve">f the project receives a pool price below </w:t>
      </w:r>
      <w:r w:rsidR="00762398">
        <w:rPr>
          <w:bCs/>
          <w:sz w:val="20"/>
          <w:szCs w:val="28"/>
          <w:lang w:val="en-US"/>
        </w:rPr>
        <w:t>the agreed CFD level</w:t>
      </w:r>
      <w:r w:rsidR="00E92804">
        <w:rPr>
          <w:bCs/>
          <w:sz w:val="20"/>
          <w:szCs w:val="28"/>
          <w:lang w:val="en-US"/>
        </w:rPr>
        <w:t xml:space="preserve">, </w:t>
      </w:r>
      <w:r w:rsidR="007A2409">
        <w:rPr>
          <w:bCs/>
          <w:sz w:val="20"/>
          <w:szCs w:val="28"/>
          <w:lang w:val="en-US"/>
        </w:rPr>
        <w:t>government makes up the difference</w:t>
      </w:r>
      <w:r w:rsidR="00762398">
        <w:rPr>
          <w:bCs/>
          <w:sz w:val="20"/>
          <w:szCs w:val="28"/>
          <w:lang w:val="en-US"/>
        </w:rPr>
        <w:t>;</w:t>
      </w:r>
      <w:r w:rsidR="007A2409">
        <w:rPr>
          <w:bCs/>
          <w:sz w:val="20"/>
          <w:szCs w:val="28"/>
          <w:lang w:val="en-US"/>
        </w:rPr>
        <w:t xml:space="preserve"> but if the project makes more in the market</w:t>
      </w:r>
      <w:r w:rsidR="00762398">
        <w:rPr>
          <w:bCs/>
          <w:sz w:val="20"/>
          <w:szCs w:val="28"/>
          <w:lang w:val="en-US"/>
        </w:rPr>
        <w:t>,</w:t>
      </w:r>
      <w:r w:rsidR="007A2409">
        <w:rPr>
          <w:bCs/>
          <w:sz w:val="20"/>
          <w:szCs w:val="28"/>
          <w:lang w:val="en-US"/>
        </w:rPr>
        <w:t xml:space="preserve"> it pays </w:t>
      </w:r>
      <w:r w:rsidR="00E92804">
        <w:rPr>
          <w:bCs/>
          <w:sz w:val="20"/>
          <w:szCs w:val="28"/>
          <w:lang w:val="en-US"/>
        </w:rPr>
        <w:t xml:space="preserve">back </w:t>
      </w:r>
      <w:r w:rsidR="007A2409">
        <w:rPr>
          <w:bCs/>
          <w:sz w:val="20"/>
          <w:szCs w:val="28"/>
          <w:lang w:val="en-US"/>
        </w:rPr>
        <w:t>the excess to the government</w:t>
      </w:r>
      <w:r w:rsidR="00E92804">
        <w:rPr>
          <w:bCs/>
          <w:sz w:val="20"/>
          <w:szCs w:val="28"/>
          <w:lang w:val="en-US"/>
        </w:rPr>
        <w:t xml:space="preserve"> (hence “contract for differences”)</w:t>
      </w:r>
      <w:r w:rsidR="007A2409">
        <w:rPr>
          <w:bCs/>
          <w:sz w:val="20"/>
          <w:szCs w:val="28"/>
          <w:lang w:val="en-US"/>
        </w:rPr>
        <w:t>.</w:t>
      </w:r>
      <w:r w:rsidR="00E92804">
        <w:rPr>
          <w:bCs/>
          <w:sz w:val="20"/>
          <w:szCs w:val="28"/>
          <w:lang w:val="en-US"/>
        </w:rPr>
        <w:t xml:space="preserve"> </w:t>
      </w:r>
      <w:r w:rsidR="00762398">
        <w:rPr>
          <w:bCs/>
          <w:sz w:val="20"/>
          <w:szCs w:val="28"/>
          <w:lang w:val="en-US"/>
        </w:rPr>
        <w:t>I</w:t>
      </w:r>
      <w:r w:rsidR="00E92804">
        <w:rPr>
          <w:bCs/>
          <w:sz w:val="20"/>
          <w:szCs w:val="28"/>
          <w:lang w:val="en-US"/>
        </w:rPr>
        <w:t>t works out to fixed price certainty for the project with the auction design ensuring the government receives a competitive price.</w:t>
      </w:r>
    </w:p>
    <w:p w14:paraId="114839E2" w14:textId="2F350643" w:rsidR="00EA79FF" w:rsidRPr="00EA79FF" w:rsidRDefault="00762398" w:rsidP="00EA79FF">
      <w:pPr>
        <w:rPr>
          <w:bCs/>
          <w:sz w:val="20"/>
          <w:szCs w:val="28"/>
          <w:lang w:val="en-US"/>
        </w:rPr>
      </w:pPr>
      <w:r>
        <w:rPr>
          <w:bCs/>
          <w:sz w:val="20"/>
          <w:szCs w:val="28"/>
          <w:lang w:val="en-US"/>
        </w:rPr>
        <w:t>In the end, r</w:t>
      </w:r>
      <w:r w:rsidR="00EA79FF" w:rsidRPr="00EA79FF">
        <w:rPr>
          <w:bCs/>
          <w:sz w:val="20"/>
          <w:szCs w:val="28"/>
          <w:lang w:val="en-US"/>
        </w:rPr>
        <w:t>oughly 1800 MW of wind capacity</w:t>
      </w:r>
      <w:r w:rsidR="006F76EA">
        <w:rPr>
          <w:bCs/>
          <w:sz w:val="20"/>
          <w:szCs w:val="28"/>
          <w:lang w:val="en-US"/>
        </w:rPr>
        <w:t xml:space="preserve"> was contracted under the program at prices in the range of $31-43 per </w:t>
      </w:r>
      <w:r w:rsidR="00EA79FF" w:rsidRPr="00EA79FF">
        <w:rPr>
          <w:bCs/>
          <w:sz w:val="20"/>
          <w:szCs w:val="28"/>
          <w:lang w:val="en-US"/>
        </w:rPr>
        <w:t>megawatt-hour (3 to 4 cents per kilowatt-hour)</w:t>
      </w:r>
      <w:r>
        <w:rPr>
          <w:bCs/>
          <w:sz w:val="20"/>
          <w:szCs w:val="28"/>
          <w:lang w:val="en-US"/>
        </w:rPr>
        <w:t>, before all future REP rounds were cancelled by the incoming UCP government</w:t>
      </w:r>
      <w:r w:rsidR="00EA79FF" w:rsidRPr="00EA79FF">
        <w:rPr>
          <w:bCs/>
          <w:sz w:val="20"/>
          <w:szCs w:val="28"/>
          <w:lang w:val="en-US"/>
        </w:rPr>
        <w:t>.</w:t>
      </w:r>
    </w:p>
    <w:p w14:paraId="1AE15D82" w14:textId="301E9C57" w:rsidR="00EA79FF" w:rsidRPr="00EA79FF" w:rsidRDefault="00EA79FF" w:rsidP="00EA79FF">
      <w:pPr>
        <w:rPr>
          <w:bCs/>
          <w:sz w:val="20"/>
          <w:szCs w:val="28"/>
          <w:lang w:val="en-US"/>
        </w:rPr>
      </w:pPr>
      <w:r w:rsidRPr="00EA79FF">
        <w:rPr>
          <w:bCs/>
          <w:sz w:val="20"/>
          <w:szCs w:val="28"/>
          <w:lang w:val="en-US"/>
        </w:rPr>
        <w:t>With the first three of these projects—</w:t>
      </w:r>
      <w:proofErr w:type="spellStart"/>
      <w:r w:rsidRPr="00EA79FF">
        <w:rPr>
          <w:bCs/>
          <w:sz w:val="20"/>
          <w:szCs w:val="28"/>
          <w:lang w:val="en-US"/>
        </w:rPr>
        <w:t>Whitla</w:t>
      </w:r>
      <w:proofErr w:type="spellEnd"/>
      <w:r w:rsidRPr="00EA79FF">
        <w:rPr>
          <w:bCs/>
          <w:sz w:val="20"/>
          <w:szCs w:val="28"/>
          <w:lang w:val="en-US"/>
        </w:rPr>
        <w:t>, Riverside, and Castle Rock Ridge 2, all winners in Round 1 of the REP—now in service for a little over a year, we do the math on how the contracts have fared so far.</w:t>
      </w:r>
    </w:p>
    <w:p w14:paraId="52CD05DD" w14:textId="77777777" w:rsidR="00EA79FF" w:rsidRPr="00EA79FF" w:rsidRDefault="00EA79FF" w:rsidP="00EA79FF">
      <w:pPr>
        <w:rPr>
          <w:bCs/>
          <w:sz w:val="20"/>
          <w:szCs w:val="28"/>
          <w:lang w:val="en-US"/>
        </w:rPr>
      </w:pPr>
      <w:r w:rsidRPr="00EA79FF">
        <w:rPr>
          <w:bCs/>
          <w:sz w:val="20"/>
          <w:szCs w:val="28"/>
          <w:lang w:val="en-US"/>
        </w:rPr>
        <w:t xml:space="preserve">First, a caveat. The only publicly available data is the </w:t>
      </w:r>
      <w:r w:rsidRPr="00EA79FF">
        <w:rPr>
          <w:bCs/>
          <w:i/>
          <w:iCs/>
          <w:sz w:val="20"/>
          <w:szCs w:val="28"/>
          <w:lang w:val="en-US"/>
        </w:rPr>
        <w:t>average</w:t>
      </w:r>
      <w:r w:rsidRPr="00EA79FF">
        <w:rPr>
          <w:bCs/>
          <w:sz w:val="20"/>
          <w:szCs w:val="28"/>
          <w:lang w:val="en-US"/>
        </w:rPr>
        <w:t xml:space="preserve"> price in each of the three REP rounds, not the individual facility contracts. With that in mind, we use the average price for Round 1 ($37 per MWh) as our baseline contract cost.</w:t>
      </w:r>
    </w:p>
    <w:p w14:paraId="1E66CD9F" w14:textId="203DF8EE" w:rsidR="00EA79FF" w:rsidRPr="00EA70CA" w:rsidRDefault="006F76EA" w:rsidP="00EA79FF">
      <w:pPr>
        <w:rPr>
          <w:bCs/>
          <w:sz w:val="20"/>
          <w:szCs w:val="28"/>
          <w:lang w:val="en-US"/>
        </w:rPr>
      </w:pPr>
      <w:r>
        <w:rPr>
          <w:bCs/>
          <w:sz w:val="20"/>
          <w:szCs w:val="28"/>
          <w:lang w:val="en-US"/>
        </w:rPr>
        <w:t>T</w:t>
      </w:r>
      <w:r w:rsidRPr="00EA79FF">
        <w:rPr>
          <w:bCs/>
          <w:sz w:val="20"/>
          <w:szCs w:val="28"/>
          <w:lang w:val="en-US"/>
        </w:rPr>
        <w:t xml:space="preserve">here </w:t>
      </w:r>
      <w:r w:rsidR="00EA79FF" w:rsidRPr="00EA79FF">
        <w:rPr>
          <w:bCs/>
          <w:sz w:val="20"/>
          <w:szCs w:val="28"/>
          <w:lang w:val="en-US"/>
        </w:rPr>
        <w:t>are two components</w:t>
      </w:r>
      <w:r>
        <w:rPr>
          <w:bCs/>
          <w:sz w:val="20"/>
          <w:szCs w:val="28"/>
          <w:lang w:val="en-US"/>
        </w:rPr>
        <w:t xml:space="preserve"> of value the government is contracting for</w:t>
      </w:r>
      <w:r w:rsidR="00EA79FF" w:rsidRPr="00EA79FF">
        <w:rPr>
          <w:bCs/>
          <w:sz w:val="20"/>
          <w:szCs w:val="28"/>
          <w:lang w:val="en-US"/>
        </w:rPr>
        <w:t xml:space="preserve">. The first is </w:t>
      </w:r>
      <w:r w:rsidR="00EA79FF" w:rsidRPr="00EA79FF">
        <w:rPr>
          <w:b/>
          <w:sz w:val="20"/>
          <w:szCs w:val="28"/>
          <w:lang w:val="en-US"/>
        </w:rPr>
        <w:t>energy value</w:t>
      </w:r>
      <w:r w:rsidR="00EA79FF" w:rsidRPr="00EA79FF">
        <w:rPr>
          <w:bCs/>
          <w:sz w:val="20"/>
          <w:szCs w:val="28"/>
          <w:lang w:val="en-US"/>
        </w:rPr>
        <w:t>. This is the price earned in the market by these facilities, weighted by when they are generating. Wind tends to blow in the evening, resulting in slightly lower than average prices. For these three facilities, the generation-weighted price since inception is $</w:t>
      </w:r>
      <w:r w:rsidR="002A3388">
        <w:rPr>
          <w:bCs/>
          <w:sz w:val="20"/>
          <w:szCs w:val="28"/>
          <w:lang w:val="en-US"/>
        </w:rPr>
        <w:t>38.35</w:t>
      </w:r>
      <w:r w:rsidR="00EA79FF" w:rsidRPr="00EA79FF">
        <w:rPr>
          <w:bCs/>
          <w:sz w:val="20"/>
          <w:szCs w:val="28"/>
          <w:lang w:val="en-US"/>
        </w:rPr>
        <w:t xml:space="preserve"> per MWh. </w:t>
      </w:r>
      <w:r w:rsidR="002A3388">
        <w:rPr>
          <w:bCs/>
          <w:sz w:val="20"/>
          <w:szCs w:val="28"/>
          <w:lang w:val="en-US"/>
        </w:rPr>
        <w:t>The contracts are “in-the-money”.</w:t>
      </w:r>
      <w:r w:rsidR="00EA70CA">
        <w:rPr>
          <w:bCs/>
          <w:sz w:val="20"/>
          <w:szCs w:val="28"/>
          <w:lang w:val="en-US"/>
        </w:rPr>
        <w:t xml:space="preserve"> Based on</w:t>
      </w:r>
      <w:r w:rsidR="00047CDB">
        <w:rPr>
          <w:bCs/>
          <w:sz w:val="20"/>
          <w:szCs w:val="28"/>
          <w:lang w:val="en-US"/>
        </w:rPr>
        <w:t xml:space="preserve"> their</w:t>
      </w:r>
      <w:r w:rsidR="00EA70CA">
        <w:rPr>
          <w:bCs/>
          <w:sz w:val="20"/>
          <w:szCs w:val="28"/>
          <w:lang w:val="en-US"/>
        </w:rPr>
        <w:t xml:space="preserve"> cumulative generation of 1.5 million MWh to-date, cash has flowed </w:t>
      </w:r>
      <w:r w:rsidR="00EA70CA" w:rsidRPr="00EA70CA">
        <w:rPr>
          <w:bCs/>
          <w:i/>
          <w:iCs/>
          <w:sz w:val="20"/>
          <w:szCs w:val="28"/>
          <w:lang w:val="en-US"/>
        </w:rPr>
        <w:t>from</w:t>
      </w:r>
      <w:r w:rsidR="00EA70CA">
        <w:rPr>
          <w:bCs/>
          <w:sz w:val="20"/>
          <w:szCs w:val="28"/>
          <w:lang w:val="en-US"/>
        </w:rPr>
        <w:t xml:space="preserve"> the companies </w:t>
      </w:r>
      <w:r w:rsidR="00EA70CA">
        <w:rPr>
          <w:bCs/>
          <w:i/>
          <w:iCs/>
          <w:sz w:val="20"/>
          <w:szCs w:val="28"/>
          <w:lang w:val="en-US"/>
        </w:rPr>
        <w:t>to</w:t>
      </w:r>
      <w:r w:rsidR="00EA70CA">
        <w:rPr>
          <w:bCs/>
          <w:sz w:val="20"/>
          <w:szCs w:val="28"/>
          <w:lang w:val="en-US"/>
        </w:rPr>
        <w:t xml:space="preserve"> the government to the tune of roughly $2 million.</w:t>
      </w:r>
    </w:p>
    <w:p w14:paraId="7F4CD003" w14:textId="5F5624E6" w:rsidR="00EA70CA" w:rsidRDefault="00EA79FF" w:rsidP="00EA70CA">
      <w:pPr>
        <w:rPr>
          <w:bCs/>
          <w:sz w:val="20"/>
          <w:szCs w:val="28"/>
          <w:lang w:val="en-US"/>
        </w:rPr>
      </w:pPr>
      <w:r w:rsidRPr="00EA79FF">
        <w:rPr>
          <w:bCs/>
          <w:sz w:val="20"/>
          <w:szCs w:val="28"/>
          <w:lang w:val="en-US"/>
        </w:rPr>
        <w:t xml:space="preserve">But value doesn’t stop there. </w:t>
      </w:r>
      <w:r w:rsidR="00EA70CA">
        <w:rPr>
          <w:bCs/>
          <w:sz w:val="20"/>
          <w:szCs w:val="28"/>
          <w:lang w:val="en-US"/>
        </w:rPr>
        <w:t xml:space="preserve">By agreeing to REP contracts, the wind farms surrendered the right to </w:t>
      </w:r>
      <w:r w:rsidR="00047CDB">
        <w:rPr>
          <w:bCs/>
          <w:sz w:val="20"/>
          <w:szCs w:val="28"/>
          <w:lang w:val="en-US"/>
        </w:rPr>
        <w:t>receive</w:t>
      </w:r>
      <w:r w:rsidR="00EA70CA">
        <w:rPr>
          <w:bCs/>
          <w:sz w:val="20"/>
          <w:szCs w:val="28"/>
          <w:lang w:val="en-US"/>
        </w:rPr>
        <w:t xml:space="preserve"> carbon offset</w:t>
      </w:r>
      <w:r w:rsidR="00047CDB">
        <w:rPr>
          <w:bCs/>
          <w:sz w:val="20"/>
          <w:szCs w:val="28"/>
          <w:lang w:val="en-US"/>
        </w:rPr>
        <w:t xml:space="preserve">s </w:t>
      </w:r>
      <w:r w:rsidR="00EA70CA">
        <w:rPr>
          <w:bCs/>
          <w:sz w:val="20"/>
          <w:szCs w:val="28"/>
          <w:lang w:val="en-US"/>
        </w:rPr>
        <w:t>or emissions credits under Alberta’s then-CCIR, now-TIER, emissions regulation.</w:t>
      </w:r>
      <w:r w:rsidR="00EA70CA" w:rsidRPr="00EA79FF">
        <w:rPr>
          <w:bCs/>
          <w:sz w:val="20"/>
          <w:szCs w:val="28"/>
          <w:lang w:val="en-US"/>
        </w:rPr>
        <w:t xml:space="preserve"> This needs to be included in the calculation because in the absence </w:t>
      </w:r>
      <w:r w:rsidR="00EA70CA">
        <w:rPr>
          <w:bCs/>
          <w:sz w:val="20"/>
          <w:szCs w:val="28"/>
          <w:lang w:val="en-US"/>
        </w:rPr>
        <w:t xml:space="preserve">of REP, </w:t>
      </w:r>
      <w:r w:rsidR="00EA70CA" w:rsidRPr="00EA79FF">
        <w:rPr>
          <w:bCs/>
          <w:sz w:val="20"/>
          <w:szCs w:val="28"/>
          <w:lang w:val="en-US"/>
        </w:rPr>
        <w:t xml:space="preserve">government would </w:t>
      </w:r>
      <w:proofErr w:type="spellStart"/>
      <w:r w:rsidR="00EA70CA">
        <w:rPr>
          <w:bCs/>
          <w:sz w:val="20"/>
          <w:szCs w:val="28"/>
          <w:lang w:val="en-US"/>
        </w:rPr>
        <w:t>provid</w:t>
      </w:r>
      <w:r w:rsidR="00DC3EB2">
        <w:rPr>
          <w:bCs/>
          <w:sz w:val="20"/>
          <w:szCs w:val="28"/>
          <w:lang w:val="en-US"/>
        </w:rPr>
        <w:t>e</w:t>
      </w:r>
      <w:r w:rsidR="006F76EA">
        <w:rPr>
          <w:bCs/>
          <w:sz w:val="20"/>
          <w:szCs w:val="28"/>
          <w:lang w:val="en-US"/>
        </w:rPr>
        <w:t>s</w:t>
      </w:r>
      <w:proofErr w:type="spellEnd"/>
      <w:r w:rsidR="00EA70CA">
        <w:rPr>
          <w:bCs/>
          <w:sz w:val="20"/>
          <w:szCs w:val="28"/>
          <w:lang w:val="en-US"/>
        </w:rPr>
        <w:t xml:space="preserve"> these </w:t>
      </w:r>
      <w:r w:rsidR="00DC3EB2">
        <w:rPr>
          <w:bCs/>
          <w:sz w:val="20"/>
          <w:szCs w:val="28"/>
          <w:lang w:val="en-US"/>
        </w:rPr>
        <w:t>credits</w:t>
      </w:r>
      <w:r w:rsidR="00DC3EB2" w:rsidRPr="00EA79FF">
        <w:rPr>
          <w:bCs/>
          <w:sz w:val="20"/>
          <w:szCs w:val="28"/>
          <w:lang w:val="en-US"/>
        </w:rPr>
        <w:t xml:space="preserve"> </w:t>
      </w:r>
      <w:r w:rsidR="00EA70CA">
        <w:rPr>
          <w:bCs/>
          <w:sz w:val="20"/>
          <w:szCs w:val="28"/>
          <w:lang w:val="en-US"/>
        </w:rPr>
        <w:t>to</w:t>
      </w:r>
      <w:r w:rsidR="00EA70CA" w:rsidRPr="00EA79FF">
        <w:rPr>
          <w:bCs/>
          <w:sz w:val="20"/>
          <w:szCs w:val="28"/>
          <w:lang w:val="en-US"/>
        </w:rPr>
        <w:t xml:space="preserve"> the projects</w:t>
      </w:r>
      <w:r w:rsidR="00EA70CA">
        <w:rPr>
          <w:bCs/>
          <w:sz w:val="20"/>
          <w:szCs w:val="28"/>
          <w:lang w:val="en-US"/>
        </w:rPr>
        <w:t>, which is a transfer of economic value. By not doing so, the government avoids this cost</w:t>
      </w:r>
      <w:r w:rsidR="00EA70CA" w:rsidRPr="00EA79FF">
        <w:rPr>
          <w:bCs/>
          <w:sz w:val="20"/>
          <w:szCs w:val="28"/>
          <w:lang w:val="en-US"/>
        </w:rPr>
        <w:t xml:space="preserve">. </w:t>
      </w:r>
    </w:p>
    <w:p w14:paraId="6170F191" w14:textId="47FB7F86" w:rsidR="00EA70CA" w:rsidRPr="00EA79FF" w:rsidRDefault="00EA70CA" w:rsidP="00EA70CA">
      <w:pPr>
        <w:rPr>
          <w:bCs/>
          <w:sz w:val="20"/>
          <w:szCs w:val="28"/>
          <w:lang w:val="en-US"/>
        </w:rPr>
      </w:pPr>
      <w:r w:rsidRPr="00EA79FF">
        <w:rPr>
          <w:bCs/>
          <w:sz w:val="20"/>
          <w:szCs w:val="28"/>
          <w:lang w:val="en-US"/>
        </w:rPr>
        <w:t>Currently</w:t>
      </w:r>
      <w:r>
        <w:rPr>
          <w:bCs/>
          <w:sz w:val="20"/>
          <w:szCs w:val="28"/>
          <w:lang w:val="en-US"/>
        </w:rPr>
        <w:t>,</w:t>
      </w:r>
      <w:r w:rsidRPr="00EA79FF">
        <w:rPr>
          <w:bCs/>
          <w:sz w:val="20"/>
          <w:szCs w:val="28"/>
          <w:lang w:val="en-US"/>
        </w:rPr>
        <w:t xml:space="preserve"> offsets are valued at $30 per </w:t>
      </w:r>
      <w:proofErr w:type="spellStart"/>
      <w:r w:rsidRPr="00EA79FF">
        <w:rPr>
          <w:bCs/>
          <w:sz w:val="20"/>
          <w:szCs w:val="28"/>
          <w:lang w:val="en-US"/>
        </w:rPr>
        <w:t>tonne</w:t>
      </w:r>
      <w:proofErr w:type="spellEnd"/>
      <w:r w:rsidRPr="00EA79FF">
        <w:rPr>
          <w:bCs/>
          <w:sz w:val="20"/>
          <w:szCs w:val="28"/>
          <w:lang w:val="en-US"/>
        </w:rPr>
        <w:t xml:space="preserve"> multiplied by 0.53 </w:t>
      </w:r>
      <w:proofErr w:type="spellStart"/>
      <w:r w:rsidRPr="00EA79FF">
        <w:rPr>
          <w:bCs/>
          <w:sz w:val="20"/>
          <w:szCs w:val="28"/>
          <w:lang w:val="en-US"/>
        </w:rPr>
        <w:t>tonnes</w:t>
      </w:r>
      <w:proofErr w:type="spellEnd"/>
      <w:r w:rsidRPr="00EA79FF">
        <w:rPr>
          <w:bCs/>
          <w:sz w:val="20"/>
          <w:szCs w:val="28"/>
          <w:lang w:val="en-US"/>
        </w:rPr>
        <w:t xml:space="preserve"> per MWh (the prescribed emissions factor of a mix of natural gas and coal plants). </w:t>
      </w:r>
      <w:r>
        <w:rPr>
          <w:bCs/>
          <w:sz w:val="20"/>
          <w:szCs w:val="28"/>
          <w:lang w:val="en-US"/>
        </w:rPr>
        <w:t>T</w:t>
      </w:r>
      <w:r w:rsidRPr="00EA79FF">
        <w:rPr>
          <w:bCs/>
          <w:sz w:val="20"/>
          <w:szCs w:val="28"/>
          <w:lang w:val="en-US"/>
        </w:rPr>
        <w:t xml:space="preserve">he </w:t>
      </w:r>
      <w:r w:rsidRPr="00EA79FF">
        <w:rPr>
          <w:b/>
          <w:sz w:val="20"/>
          <w:szCs w:val="28"/>
          <w:lang w:val="en-US"/>
        </w:rPr>
        <w:t>carbon offset value</w:t>
      </w:r>
      <w:r w:rsidRPr="00EA79FF">
        <w:rPr>
          <w:bCs/>
          <w:sz w:val="20"/>
          <w:szCs w:val="28"/>
          <w:lang w:val="en-US"/>
        </w:rPr>
        <w:t xml:space="preserve"> is </w:t>
      </w:r>
      <w:r>
        <w:rPr>
          <w:bCs/>
          <w:sz w:val="20"/>
          <w:szCs w:val="28"/>
          <w:lang w:val="en-US"/>
        </w:rPr>
        <w:t xml:space="preserve">thus currently worth </w:t>
      </w:r>
      <w:r w:rsidRPr="00EA79FF">
        <w:rPr>
          <w:bCs/>
          <w:sz w:val="20"/>
          <w:szCs w:val="28"/>
          <w:lang w:val="en-US"/>
        </w:rPr>
        <w:t>$1</w:t>
      </w:r>
      <w:r>
        <w:rPr>
          <w:bCs/>
          <w:sz w:val="20"/>
          <w:szCs w:val="28"/>
          <w:lang w:val="en-US"/>
        </w:rPr>
        <w:t>5</w:t>
      </w:r>
      <w:r w:rsidRPr="00EA79FF">
        <w:rPr>
          <w:bCs/>
          <w:sz w:val="20"/>
          <w:szCs w:val="28"/>
          <w:lang w:val="en-US"/>
        </w:rPr>
        <w:t>.90 per MWh</w:t>
      </w:r>
      <w:r w:rsidR="00A20169">
        <w:rPr>
          <w:bCs/>
          <w:sz w:val="20"/>
          <w:szCs w:val="28"/>
          <w:lang w:val="en-US"/>
        </w:rPr>
        <w:t xml:space="preserve"> and will rise with the rising carbon price</w:t>
      </w:r>
      <w:r w:rsidRPr="00EA79FF">
        <w:rPr>
          <w:bCs/>
          <w:sz w:val="20"/>
          <w:szCs w:val="28"/>
          <w:lang w:val="en-US"/>
        </w:rPr>
        <w:t xml:space="preserve">. </w:t>
      </w:r>
      <w:r>
        <w:rPr>
          <w:bCs/>
          <w:sz w:val="20"/>
          <w:szCs w:val="28"/>
          <w:lang w:val="en-US"/>
        </w:rPr>
        <w:t>With the contracts being in-the-money on energy alone, Alberta is getting these emissions reductions for free (negative, actually!).</w:t>
      </w:r>
    </w:p>
    <w:p w14:paraId="394F2416" w14:textId="190177A5" w:rsidR="00EA79FF" w:rsidRPr="00EA79FF" w:rsidRDefault="00EA79FF" w:rsidP="00EA79FF">
      <w:pPr>
        <w:rPr>
          <w:bCs/>
          <w:sz w:val="20"/>
          <w:szCs w:val="28"/>
          <w:lang w:val="en-US"/>
        </w:rPr>
      </w:pPr>
      <w:r w:rsidRPr="00EA79FF">
        <w:rPr>
          <w:bCs/>
          <w:sz w:val="20"/>
          <w:szCs w:val="28"/>
          <w:lang w:val="en-US"/>
        </w:rPr>
        <w:t xml:space="preserve">In total, the value of these three wind facilities </w:t>
      </w:r>
      <w:r w:rsidR="00047CDB">
        <w:rPr>
          <w:bCs/>
          <w:sz w:val="20"/>
          <w:szCs w:val="28"/>
          <w:lang w:val="en-US"/>
        </w:rPr>
        <w:t xml:space="preserve">to-date </w:t>
      </w:r>
      <w:r w:rsidRPr="00EA79FF">
        <w:rPr>
          <w:bCs/>
          <w:sz w:val="20"/>
          <w:szCs w:val="28"/>
          <w:lang w:val="en-US"/>
        </w:rPr>
        <w:t>has been a little over $5</w:t>
      </w:r>
      <w:r w:rsidR="002A3388">
        <w:rPr>
          <w:bCs/>
          <w:sz w:val="20"/>
          <w:szCs w:val="28"/>
          <w:lang w:val="en-US"/>
        </w:rPr>
        <w:t>4</w:t>
      </w:r>
      <w:r w:rsidRPr="00EA79FF">
        <w:rPr>
          <w:bCs/>
          <w:sz w:val="20"/>
          <w:szCs w:val="28"/>
          <w:lang w:val="en-US"/>
        </w:rPr>
        <w:t xml:space="preserve"> per MWh</w:t>
      </w:r>
      <w:r w:rsidR="002A3388">
        <w:rPr>
          <w:bCs/>
          <w:sz w:val="20"/>
          <w:szCs w:val="28"/>
          <w:lang w:val="en-US"/>
        </w:rPr>
        <w:t xml:space="preserve"> versus a contract price </w:t>
      </w:r>
      <w:r w:rsidR="00377EB6">
        <w:rPr>
          <w:bCs/>
          <w:sz w:val="20"/>
          <w:szCs w:val="28"/>
          <w:lang w:val="en-US"/>
        </w:rPr>
        <w:t xml:space="preserve">of </w:t>
      </w:r>
      <w:r w:rsidR="002A3388">
        <w:rPr>
          <w:bCs/>
          <w:sz w:val="20"/>
          <w:szCs w:val="28"/>
          <w:lang w:val="en-US"/>
        </w:rPr>
        <w:t>only</w:t>
      </w:r>
      <w:r w:rsidRPr="00EA79FF">
        <w:rPr>
          <w:bCs/>
          <w:sz w:val="20"/>
          <w:szCs w:val="28"/>
          <w:lang w:val="en-US"/>
        </w:rPr>
        <w:t xml:space="preserve"> $37, for an inception-to-date </w:t>
      </w:r>
      <w:r w:rsidRPr="00EA79FF">
        <w:rPr>
          <w:bCs/>
          <w:i/>
          <w:iCs/>
          <w:sz w:val="20"/>
          <w:szCs w:val="28"/>
          <w:lang w:val="en-US"/>
        </w:rPr>
        <w:t>gain</w:t>
      </w:r>
      <w:r w:rsidRPr="00EA79FF">
        <w:rPr>
          <w:bCs/>
          <w:sz w:val="20"/>
          <w:szCs w:val="28"/>
          <w:lang w:val="en-US"/>
        </w:rPr>
        <w:t xml:space="preserve"> to the government of </w:t>
      </w:r>
      <w:r w:rsidRPr="0060699F">
        <w:rPr>
          <w:b/>
          <w:sz w:val="20"/>
          <w:szCs w:val="28"/>
          <w:lang w:val="en-US"/>
        </w:rPr>
        <w:t>$</w:t>
      </w:r>
      <w:r w:rsidR="002A3388" w:rsidRPr="0060699F">
        <w:rPr>
          <w:b/>
          <w:sz w:val="20"/>
          <w:szCs w:val="28"/>
          <w:lang w:val="en-US"/>
        </w:rPr>
        <w:t>26</w:t>
      </w:r>
      <w:r w:rsidRPr="0060699F">
        <w:rPr>
          <w:b/>
          <w:sz w:val="20"/>
          <w:szCs w:val="28"/>
          <w:lang w:val="en-US"/>
        </w:rPr>
        <w:t xml:space="preserve"> million</w:t>
      </w:r>
      <w:r w:rsidR="00420CE3">
        <w:rPr>
          <w:bCs/>
          <w:sz w:val="20"/>
          <w:szCs w:val="28"/>
          <w:lang w:val="en-US"/>
        </w:rPr>
        <w:t>.</w:t>
      </w:r>
      <w:r w:rsidR="00420CE3" w:rsidRPr="00420CE3">
        <w:rPr>
          <w:bCs/>
          <w:sz w:val="20"/>
          <w:szCs w:val="28"/>
          <w:vertAlign w:val="superscript"/>
          <w:lang w:val="en-US"/>
        </w:rPr>
        <w:t>1</w:t>
      </w:r>
    </w:p>
    <w:p w14:paraId="05A4D240" w14:textId="3F6F22E2" w:rsidR="000E5686" w:rsidRDefault="00EA79FF" w:rsidP="00F44DA3">
      <w:pPr>
        <w:rPr>
          <w:bCs/>
          <w:sz w:val="20"/>
          <w:szCs w:val="28"/>
          <w:lang w:val="en-US"/>
        </w:rPr>
      </w:pPr>
      <w:r w:rsidRPr="000C6A5D">
        <w:rPr>
          <w:bCs/>
          <w:sz w:val="20"/>
          <w:szCs w:val="28"/>
          <w:lang w:val="en-US"/>
        </w:rPr>
        <w:t xml:space="preserve">Yes, that’s not a typo: the government made a </w:t>
      </w:r>
      <w:r w:rsidRPr="000C6A5D">
        <w:rPr>
          <w:bCs/>
          <w:i/>
          <w:iCs/>
          <w:sz w:val="20"/>
          <w:szCs w:val="28"/>
          <w:lang w:val="en-US"/>
        </w:rPr>
        <w:t>gain</w:t>
      </w:r>
      <w:r w:rsidRPr="000C6A5D">
        <w:rPr>
          <w:bCs/>
          <w:sz w:val="20"/>
          <w:szCs w:val="28"/>
          <w:lang w:val="en-US"/>
        </w:rPr>
        <w:t xml:space="preserve"> on these renewable contracts in exchange for the revenue certainty they provided.</w:t>
      </w:r>
    </w:p>
    <w:p w14:paraId="65B6EF4E" w14:textId="2E02EC6E" w:rsidR="00762398" w:rsidRPr="000C6A5D" w:rsidRDefault="00762398" w:rsidP="00762398">
      <w:pPr>
        <w:rPr>
          <w:bCs/>
          <w:sz w:val="20"/>
          <w:szCs w:val="28"/>
          <w:lang w:val="en-US"/>
        </w:rPr>
      </w:pPr>
      <w:r w:rsidRPr="000C6A5D">
        <w:rPr>
          <w:bCs/>
          <w:sz w:val="20"/>
          <w:szCs w:val="28"/>
          <w:lang w:val="en-US"/>
        </w:rPr>
        <w:t xml:space="preserve">Of course, this is but a snapshot </w:t>
      </w:r>
      <w:r>
        <w:rPr>
          <w:bCs/>
          <w:sz w:val="20"/>
          <w:szCs w:val="28"/>
          <w:lang w:val="en-US"/>
        </w:rPr>
        <w:t>from September 2019 (first generation) to today (mid-Feb</w:t>
      </w:r>
      <w:r w:rsidR="0045314B">
        <w:rPr>
          <w:bCs/>
          <w:sz w:val="20"/>
          <w:szCs w:val="28"/>
          <w:lang w:val="en-US"/>
        </w:rPr>
        <w:t>ruary</w:t>
      </w:r>
      <w:r>
        <w:rPr>
          <w:bCs/>
          <w:sz w:val="20"/>
          <w:szCs w:val="28"/>
          <w:lang w:val="en-US"/>
        </w:rPr>
        <w:t xml:space="preserve"> 2021).</w:t>
      </w:r>
      <w:r w:rsidRPr="000C6A5D">
        <w:rPr>
          <w:bCs/>
          <w:sz w:val="20"/>
          <w:szCs w:val="28"/>
          <w:lang w:val="en-US"/>
        </w:rPr>
        <w:t xml:space="preserve"> The REP contracts have 1</w:t>
      </w:r>
      <w:r>
        <w:rPr>
          <w:bCs/>
          <w:sz w:val="20"/>
          <w:szCs w:val="28"/>
          <w:lang w:val="en-US"/>
        </w:rPr>
        <w:t>8</w:t>
      </w:r>
      <w:r w:rsidRPr="000C6A5D">
        <w:rPr>
          <w:bCs/>
          <w:sz w:val="20"/>
          <w:szCs w:val="28"/>
          <w:lang w:val="en-US"/>
        </w:rPr>
        <w:t xml:space="preserve"> years remaining</w:t>
      </w:r>
      <w:r>
        <w:rPr>
          <w:bCs/>
          <w:sz w:val="20"/>
          <w:szCs w:val="28"/>
          <w:lang w:val="en-US"/>
        </w:rPr>
        <w:t>, and some have yet to commence</w:t>
      </w:r>
      <w:r w:rsidRPr="000C6A5D">
        <w:rPr>
          <w:bCs/>
          <w:sz w:val="20"/>
          <w:szCs w:val="28"/>
          <w:lang w:val="en-US"/>
        </w:rPr>
        <w:t>. The COVID</w:t>
      </w:r>
      <w:r>
        <w:rPr>
          <w:bCs/>
          <w:sz w:val="20"/>
          <w:szCs w:val="28"/>
          <w:lang w:val="en-US"/>
        </w:rPr>
        <w:t>-</w:t>
      </w:r>
      <w:r w:rsidRPr="000C6A5D">
        <w:rPr>
          <w:bCs/>
          <w:sz w:val="20"/>
          <w:szCs w:val="28"/>
          <w:lang w:val="en-US"/>
        </w:rPr>
        <w:t>driven drop in demand for electricity this past year has brought power demand and prices down, so future years could be even better for the REP contracts</w:t>
      </w:r>
      <w:r>
        <w:rPr>
          <w:bCs/>
          <w:sz w:val="20"/>
          <w:szCs w:val="28"/>
          <w:lang w:val="en-US"/>
        </w:rPr>
        <w:t>.</w:t>
      </w:r>
      <w:r w:rsidRPr="000C6A5D">
        <w:rPr>
          <w:bCs/>
          <w:sz w:val="20"/>
          <w:szCs w:val="28"/>
          <w:lang w:val="en-US"/>
        </w:rPr>
        <w:t xml:space="preserve"> </w:t>
      </w:r>
      <w:r>
        <w:rPr>
          <w:bCs/>
          <w:sz w:val="20"/>
          <w:szCs w:val="28"/>
          <w:lang w:val="en-US"/>
        </w:rPr>
        <w:t>I</w:t>
      </w:r>
      <w:r w:rsidRPr="000C6A5D">
        <w:rPr>
          <w:bCs/>
          <w:sz w:val="20"/>
          <w:szCs w:val="28"/>
          <w:lang w:val="en-US"/>
        </w:rPr>
        <w:t xml:space="preserve">f wind build out is significant in the future, the </w:t>
      </w:r>
      <w:r>
        <w:rPr>
          <w:bCs/>
          <w:sz w:val="20"/>
          <w:szCs w:val="28"/>
          <w:lang w:val="en-US"/>
        </w:rPr>
        <w:t xml:space="preserve">opposite could be true and </w:t>
      </w:r>
      <w:r w:rsidRPr="000C6A5D">
        <w:rPr>
          <w:bCs/>
          <w:sz w:val="20"/>
          <w:szCs w:val="28"/>
          <w:lang w:val="en-US"/>
        </w:rPr>
        <w:t>realized price</w:t>
      </w:r>
      <w:r>
        <w:rPr>
          <w:bCs/>
          <w:sz w:val="20"/>
          <w:szCs w:val="28"/>
          <w:lang w:val="en-US"/>
        </w:rPr>
        <w:t>s for wind</w:t>
      </w:r>
      <w:r w:rsidRPr="000C6A5D">
        <w:rPr>
          <w:bCs/>
          <w:sz w:val="20"/>
          <w:szCs w:val="28"/>
          <w:lang w:val="en-US"/>
        </w:rPr>
        <w:t xml:space="preserve"> could drop. Ultimately</w:t>
      </w:r>
      <w:r>
        <w:rPr>
          <w:bCs/>
          <w:sz w:val="20"/>
          <w:szCs w:val="28"/>
          <w:lang w:val="en-US"/>
        </w:rPr>
        <w:t>,</w:t>
      </w:r>
      <w:r w:rsidRPr="000C6A5D">
        <w:rPr>
          <w:bCs/>
          <w:sz w:val="20"/>
          <w:szCs w:val="28"/>
          <w:lang w:val="en-US"/>
        </w:rPr>
        <w:t xml:space="preserve"> time will tell, but the contracts are off to a good start.</w:t>
      </w:r>
    </w:p>
    <w:p w14:paraId="45DA4D74" w14:textId="4E1D36DD" w:rsidR="00762398" w:rsidRPr="000C6A5D" w:rsidRDefault="00762398" w:rsidP="00F44DA3">
      <w:pPr>
        <w:rPr>
          <w:bCs/>
          <w:sz w:val="20"/>
          <w:szCs w:val="28"/>
          <w:lang w:val="en-US"/>
        </w:rPr>
      </w:pPr>
    </w:p>
    <w:p w14:paraId="070737D6" w14:textId="02834A9E" w:rsidR="000C6A5D" w:rsidRDefault="00377EB6" w:rsidP="000E5686">
      <w:pPr>
        <w:jc w:val="left"/>
        <w:rPr>
          <w:bCs/>
          <w:sz w:val="20"/>
          <w:szCs w:val="28"/>
          <w:lang w:val="en-US"/>
        </w:rPr>
      </w:pPr>
      <w:r>
        <w:rPr>
          <w:bCs/>
          <w:noProof/>
          <w:sz w:val="20"/>
          <w:szCs w:val="28"/>
          <w:lang w:val="en-US"/>
        </w:rPr>
        <w:drawing>
          <wp:inline distT="0" distB="0" distL="0" distR="0" wp14:anchorId="01D248F3" wp14:editId="6CC8969D">
            <wp:extent cx="4418330" cy="3681730"/>
            <wp:effectExtent l="0" t="0" r="1270" b="1270"/>
            <wp:docPr id="8" name="Picture 8"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waterfall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18330" cy="3681730"/>
                    </a:xfrm>
                    <a:prstGeom prst="rect">
                      <a:avLst/>
                    </a:prstGeom>
                  </pic:spPr>
                </pic:pic>
              </a:graphicData>
            </a:graphic>
          </wp:inline>
        </w:drawing>
      </w:r>
    </w:p>
    <w:p w14:paraId="27F1CAA3" w14:textId="77777777" w:rsidR="009F3E8F" w:rsidRDefault="009F3E8F" w:rsidP="00F44DA3">
      <w:pPr>
        <w:rPr>
          <w:bCs/>
          <w:sz w:val="20"/>
          <w:szCs w:val="28"/>
          <w:lang w:val="en-US"/>
        </w:rPr>
      </w:pPr>
    </w:p>
    <w:p w14:paraId="697AE1C7" w14:textId="77777777" w:rsidR="00EA79FF" w:rsidRPr="00EA79FF" w:rsidRDefault="00EA79FF" w:rsidP="00EA79FF">
      <w:pPr>
        <w:rPr>
          <w:bCs/>
          <w:sz w:val="20"/>
          <w:szCs w:val="28"/>
          <w:lang w:val="en-US"/>
        </w:rPr>
      </w:pPr>
      <w:r w:rsidRPr="00EA79FF">
        <w:rPr>
          <w:bCs/>
          <w:sz w:val="20"/>
          <w:szCs w:val="28"/>
          <w:lang w:val="en-US"/>
        </w:rPr>
        <w:t>Given this information, what conclusions can we take away from the analysis?</w:t>
      </w:r>
    </w:p>
    <w:p w14:paraId="15D94DAA" w14:textId="748674D3" w:rsidR="007A2409" w:rsidRDefault="00EA79FF" w:rsidP="00EA79FF">
      <w:pPr>
        <w:rPr>
          <w:bCs/>
          <w:sz w:val="20"/>
          <w:szCs w:val="28"/>
          <w:lang w:val="en-US"/>
        </w:rPr>
      </w:pPr>
      <w:r w:rsidRPr="000C6A5D">
        <w:rPr>
          <w:b/>
          <w:sz w:val="20"/>
          <w:szCs w:val="28"/>
          <w:lang w:val="en-US"/>
        </w:rPr>
        <w:t>First</w:t>
      </w:r>
      <w:r w:rsidRPr="000C6A5D">
        <w:rPr>
          <w:bCs/>
          <w:sz w:val="20"/>
          <w:szCs w:val="28"/>
          <w:lang w:val="en-US"/>
        </w:rPr>
        <w:t xml:space="preserve">, </w:t>
      </w:r>
      <w:r w:rsidR="00BC32F2">
        <w:rPr>
          <w:bCs/>
          <w:sz w:val="20"/>
          <w:szCs w:val="28"/>
          <w:lang w:val="en-US"/>
        </w:rPr>
        <w:t xml:space="preserve">history has shown </w:t>
      </w:r>
      <w:r w:rsidR="00377EB6">
        <w:rPr>
          <w:bCs/>
          <w:sz w:val="20"/>
          <w:szCs w:val="28"/>
          <w:lang w:val="en-US"/>
        </w:rPr>
        <w:t xml:space="preserve">many government </w:t>
      </w:r>
      <w:r w:rsidR="00BC32F2">
        <w:rPr>
          <w:bCs/>
          <w:sz w:val="20"/>
          <w:szCs w:val="28"/>
          <w:lang w:val="en-US"/>
        </w:rPr>
        <w:t xml:space="preserve">contracts </w:t>
      </w:r>
      <w:r w:rsidR="00377EB6">
        <w:rPr>
          <w:bCs/>
          <w:sz w:val="20"/>
          <w:szCs w:val="28"/>
          <w:lang w:val="en-US"/>
        </w:rPr>
        <w:t xml:space="preserve">for renewables </w:t>
      </w:r>
      <w:r w:rsidR="004F01DA">
        <w:rPr>
          <w:bCs/>
          <w:sz w:val="20"/>
          <w:szCs w:val="28"/>
          <w:lang w:val="en-US"/>
        </w:rPr>
        <w:t>have</w:t>
      </w:r>
      <w:r w:rsidR="00BC32F2">
        <w:rPr>
          <w:bCs/>
          <w:sz w:val="20"/>
          <w:szCs w:val="28"/>
          <w:lang w:val="en-US"/>
        </w:rPr>
        <w:t>n</w:t>
      </w:r>
      <w:r w:rsidR="00106A8E">
        <w:rPr>
          <w:bCs/>
          <w:sz w:val="20"/>
          <w:szCs w:val="28"/>
          <w:lang w:val="en-US"/>
        </w:rPr>
        <w:t>’</w:t>
      </w:r>
      <w:r w:rsidR="00BC32F2">
        <w:rPr>
          <w:bCs/>
          <w:sz w:val="20"/>
          <w:szCs w:val="28"/>
          <w:lang w:val="en-US"/>
        </w:rPr>
        <w:t>t work</w:t>
      </w:r>
      <w:r w:rsidR="004E0991">
        <w:rPr>
          <w:bCs/>
          <w:sz w:val="20"/>
          <w:szCs w:val="28"/>
          <w:lang w:val="en-US"/>
        </w:rPr>
        <w:t>ed</w:t>
      </w:r>
      <w:r w:rsidR="00BC32F2">
        <w:rPr>
          <w:bCs/>
          <w:sz w:val="20"/>
          <w:szCs w:val="28"/>
          <w:lang w:val="en-US"/>
        </w:rPr>
        <w:t xml:space="preserve"> out so well; the</w:t>
      </w:r>
      <w:r w:rsidR="007A2409">
        <w:rPr>
          <w:bCs/>
          <w:sz w:val="20"/>
          <w:szCs w:val="28"/>
          <w:lang w:val="en-US"/>
        </w:rPr>
        <w:t xml:space="preserve"> success of the</w:t>
      </w:r>
      <w:r w:rsidR="00BC32F2">
        <w:rPr>
          <w:bCs/>
          <w:sz w:val="20"/>
          <w:szCs w:val="28"/>
          <w:lang w:val="en-US"/>
        </w:rPr>
        <w:t xml:space="preserve"> REP</w:t>
      </w:r>
      <w:r w:rsidR="007A2409">
        <w:rPr>
          <w:bCs/>
          <w:sz w:val="20"/>
          <w:szCs w:val="28"/>
          <w:lang w:val="en-US"/>
        </w:rPr>
        <w:t xml:space="preserve"> to date, with government</w:t>
      </w:r>
      <w:r w:rsidR="00F60D15">
        <w:rPr>
          <w:bCs/>
          <w:sz w:val="20"/>
          <w:szCs w:val="28"/>
          <w:lang w:val="en-US"/>
        </w:rPr>
        <w:t xml:space="preserve"> </w:t>
      </w:r>
      <w:r w:rsidR="007A2409">
        <w:rPr>
          <w:bCs/>
          <w:sz w:val="20"/>
          <w:szCs w:val="28"/>
          <w:lang w:val="en-US"/>
        </w:rPr>
        <w:t>coming out ahead</w:t>
      </w:r>
      <w:r w:rsidR="00F60D15">
        <w:rPr>
          <w:bCs/>
          <w:sz w:val="20"/>
          <w:szCs w:val="28"/>
          <w:lang w:val="en-US"/>
        </w:rPr>
        <w:t xml:space="preserve"> on the contracts,</w:t>
      </w:r>
      <w:r w:rsidR="00BC32F2">
        <w:rPr>
          <w:bCs/>
          <w:sz w:val="20"/>
          <w:szCs w:val="28"/>
          <w:lang w:val="en-US"/>
        </w:rPr>
        <w:t xml:space="preserve"> shows this needn’t be the case</w:t>
      </w:r>
      <w:r w:rsidR="004F01DA">
        <w:rPr>
          <w:bCs/>
          <w:sz w:val="20"/>
          <w:szCs w:val="28"/>
          <w:lang w:val="en-US"/>
        </w:rPr>
        <w:t>, particularly as renewable energy costs have fallen over time</w:t>
      </w:r>
      <w:r w:rsidR="00BC32F2">
        <w:rPr>
          <w:bCs/>
          <w:sz w:val="20"/>
          <w:szCs w:val="28"/>
          <w:lang w:val="en-US"/>
        </w:rPr>
        <w:t>.</w:t>
      </w:r>
      <w:r w:rsidR="007A2409">
        <w:rPr>
          <w:bCs/>
          <w:sz w:val="20"/>
          <w:szCs w:val="28"/>
          <w:lang w:val="en-US"/>
        </w:rPr>
        <w:t xml:space="preserve"> </w:t>
      </w:r>
    </w:p>
    <w:p w14:paraId="387F901F" w14:textId="4CD95824" w:rsidR="00EA79FF" w:rsidRPr="000C6A5D" w:rsidRDefault="00BC32F2" w:rsidP="00EA79FF">
      <w:pPr>
        <w:rPr>
          <w:bCs/>
          <w:sz w:val="20"/>
          <w:szCs w:val="28"/>
          <w:lang w:val="en-US"/>
        </w:rPr>
      </w:pPr>
      <w:r>
        <w:rPr>
          <w:bCs/>
          <w:sz w:val="20"/>
          <w:szCs w:val="28"/>
          <w:lang w:val="en-US"/>
        </w:rPr>
        <w:t>W</w:t>
      </w:r>
      <w:r w:rsidR="00EA79FF" w:rsidRPr="000C6A5D">
        <w:rPr>
          <w:bCs/>
          <w:sz w:val="20"/>
          <w:szCs w:val="28"/>
          <w:lang w:val="en-US"/>
        </w:rPr>
        <w:t xml:space="preserve">ith so much apprehension based on historically poor performance of renewable contracts in other jurisdictions, the AESO ought to produce an annual report of REP contract performance – good or bad. </w:t>
      </w:r>
      <w:r w:rsidR="005E6C3D">
        <w:rPr>
          <w:bCs/>
          <w:sz w:val="20"/>
          <w:szCs w:val="28"/>
          <w:lang w:val="en-US"/>
        </w:rPr>
        <w:t xml:space="preserve">Informing the public can help update priors based on outdated information. </w:t>
      </w:r>
      <w:r w:rsidR="00EA79FF" w:rsidRPr="000C6A5D">
        <w:rPr>
          <w:bCs/>
          <w:sz w:val="20"/>
          <w:szCs w:val="28"/>
          <w:lang w:val="en-US"/>
        </w:rPr>
        <w:t>More transparency always helps.</w:t>
      </w:r>
    </w:p>
    <w:p w14:paraId="17586F61" w14:textId="09D8BEAF" w:rsidR="00EA79FF" w:rsidRPr="00EA79FF" w:rsidRDefault="00762398" w:rsidP="00EA79FF">
      <w:pPr>
        <w:rPr>
          <w:bCs/>
          <w:sz w:val="20"/>
          <w:szCs w:val="28"/>
          <w:lang w:val="en-US"/>
        </w:rPr>
      </w:pPr>
      <w:r w:rsidRPr="000C6A5D">
        <w:rPr>
          <w:rFonts w:ascii="Calibri" w:eastAsia="Calibri" w:hAnsi="Calibri" w:cs="Times New Roman"/>
          <w:noProof/>
          <w:sz w:val="20"/>
          <w:lang w:val="en-US"/>
        </w:rPr>
        <mc:AlternateContent>
          <mc:Choice Requires="wps">
            <w:drawing>
              <wp:anchor distT="0" distB="0" distL="114300" distR="114300" simplePos="0" relativeHeight="251660288" behindDoc="0" locked="0" layoutInCell="1" allowOverlap="1" wp14:anchorId="71B665C8" wp14:editId="072E7864">
                <wp:simplePos x="0" y="0"/>
                <wp:positionH relativeFrom="column">
                  <wp:posOffset>234315</wp:posOffset>
                </wp:positionH>
                <wp:positionV relativeFrom="paragraph">
                  <wp:posOffset>-5819140</wp:posOffset>
                </wp:positionV>
                <wp:extent cx="4169410" cy="300990"/>
                <wp:effectExtent l="0" t="0" r="0" b="0"/>
                <wp:wrapTopAndBottom/>
                <wp:docPr id="1" name="Text Box 1"/>
                <wp:cNvGraphicFramePr/>
                <a:graphic xmlns:a="http://schemas.openxmlformats.org/drawingml/2006/main">
                  <a:graphicData uri="http://schemas.microsoft.com/office/word/2010/wordprocessingShape">
                    <wps:wsp>
                      <wps:cNvSpPr txBox="1"/>
                      <wps:spPr>
                        <a:xfrm>
                          <a:off x="0" y="0"/>
                          <a:ext cx="4169410" cy="300990"/>
                        </a:xfrm>
                        <a:prstGeom prst="rect">
                          <a:avLst/>
                        </a:prstGeom>
                        <a:noFill/>
                        <a:ln w="6350">
                          <a:noFill/>
                        </a:ln>
                      </wps:spPr>
                      <wps:txbx>
                        <w:txbxContent>
                          <w:p w14:paraId="243287C3" w14:textId="6DF4B46A" w:rsidR="000E7A85" w:rsidRPr="000E7A85" w:rsidRDefault="000E7A85" w:rsidP="000E7A85">
                            <w:pPr>
                              <w:rPr>
                                <w:b/>
                                <w:bCs/>
                                <w:color w:val="133268" w:themeColor="accent1"/>
                              </w:rPr>
                            </w:pPr>
                            <w:r w:rsidRPr="000E7A85">
                              <w:rPr>
                                <w:b/>
                                <w:bCs/>
                                <w:color w:val="133268" w:themeColor="accent1"/>
                              </w:rPr>
                              <w:t xml:space="preserve">FIGURE 1 </w:t>
                            </w:r>
                            <w:r w:rsidR="00EA79FF">
                              <w:rPr>
                                <w:b/>
                                <w:bCs/>
                                <w:color w:val="133268" w:themeColor="accent1"/>
                              </w:rPr>
                              <w:t>–</w:t>
                            </w:r>
                            <w:r w:rsidRPr="000E7A85">
                              <w:rPr>
                                <w:b/>
                                <w:bCs/>
                                <w:color w:val="133268" w:themeColor="accent1"/>
                              </w:rPr>
                              <w:t xml:space="preserve"> </w:t>
                            </w:r>
                            <w:r w:rsidR="00EA79FF">
                              <w:rPr>
                                <w:b/>
                                <w:bCs/>
                                <w:color w:val="133268" w:themeColor="accent1"/>
                              </w:rPr>
                              <w:t>R</w:t>
                            </w:r>
                            <w:r w:rsidR="000E5686">
                              <w:rPr>
                                <w:b/>
                                <w:bCs/>
                                <w:color w:val="133268" w:themeColor="accent1"/>
                              </w:rPr>
                              <w:t>ENEWABLE ELECTRICITY PROGRAM</w:t>
                            </w:r>
                            <w:r w:rsidR="00EA79FF">
                              <w:rPr>
                                <w:b/>
                                <w:bCs/>
                                <w:color w:val="133268" w:themeColor="accent1"/>
                              </w:rPr>
                              <w:t xml:space="preserve"> CONTRACT VALUE V</w:t>
                            </w:r>
                            <w:r w:rsidR="000E5686">
                              <w:rPr>
                                <w:b/>
                                <w:bCs/>
                                <w:color w:val="133268" w:themeColor="accent1"/>
                              </w:rPr>
                              <w:t>S</w:t>
                            </w:r>
                            <w:r w:rsidR="00EA79FF">
                              <w:rPr>
                                <w:b/>
                                <w:bCs/>
                                <w:color w:val="133268" w:themeColor="accent1"/>
                              </w:rPr>
                              <w:t xml:space="preserve"> COST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B665C8" id="_x0000_t202" coordsize="21600,21600" o:spt="202" path="m,l,21600r21600,l21600,xe">
                <v:stroke joinstyle="miter"/>
                <v:path gradientshapeok="t" o:connecttype="rect"/>
              </v:shapetype>
              <v:shape id="Text Box 1" o:spid="_x0000_s1026" type="#_x0000_t202" style="position:absolute;left:0;text-align:left;margin-left:18.45pt;margin-top:-458.2pt;width:328.3pt;height:2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" filled="f" stroked="f" strokeweight=".5pt">
                <v:textbox>
                  <w:txbxContent>
                    <w:p w14:paraId="243287C3" w14:textId="6DF4B46A" w:rsidR="000E7A85" w:rsidRPr="000E7A85" w:rsidRDefault="000E7A85" w:rsidP="000E7A85">
                      <w:pPr>
                        <w:rPr>
                          <w:b/>
                          <w:bCs/>
                          <w:color w:val="133268" w:themeColor="accent1"/>
                        </w:rPr>
                      </w:pPr>
                      <w:r w:rsidRPr="000E7A85">
                        <w:rPr>
                          <w:b/>
                          <w:bCs/>
                          <w:color w:val="133268" w:themeColor="accent1"/>
                        </w:rPr>
                        <w:t xml:space="preserve">FIGURE 1 </w:t>
                      </w:r>
                      <w:r w:rsidR="00EA79FF">
                        <w:rPr>
                          <w:b/>
                          <w:bCs/>
                          <w:color w:val="133268" w:themeColor="accent1"/>
                        </w:rPr>
                        <w:t>–</w:t>
                      </w:r>
                      <w:r w:rsidRPr="000E7A85">
                        <w:rPr>
                          <w:b/>
                          <w:bCs/>
                          <w:color w:val="133268" w:themeColor="accent1"/>
                        </w:rPr>
                        <w:t xml:space="preserve"> </w:t>
                      </w:r>
                      <w:r w:rsidR="00EA79FF">
                        <w:rPr>
                          <w:b/>
                          <w:bCs/>
                          <w:color w:val="133268" w:themeColor="accent1"/>
                        </w:rPr>
                        <w:t>R</w:t>
                      </w:r>
                      <w:r w:rsidR="000E5686">
                        <w:rPr>
                          <w:b/>
                          <w:bCs/>
                          <w:color w:val="133268" w:themeColor="accent1"/>
                        </w:rPr>
                        <w:t>ENEWABLE ELECTRICITY PROGRAM</w:t>
                      </w:r>
                      <w:r w:rsidR="00EA79FF">
                        <w:rPr>
                          <w:b/>
                          <w:bCs/>
                          <w:color w:val="133268" w:themeColor="accent1"/>
                        </w:rPr>
                        <w:t xml:space="preserve"> CONTRACT VALUE V</w:t>
                      </w:r>
                      <w:r w:rsidR="000E5686">
                        <w:rPr>
                          <w:b/>
                          <w:bCs/>
                          <w:color w:val="133268" w:themeColor="accent1"/>
                        </w:rPr>
                        <w:t>S</w:t>
                      </w:r>
                      <w:r w:rsidR="00EA79FF">
                        <w:rPr>
                          <w:b/>
                          <w:bCs/>
                          <w:color w:val="133268" w:themeColor="accent1"/>
                        </w:rPr>
                        <w:t xml:space="preserve"> COST</w:t>
                      </w:r>
                    </w:p>
                  </w:txbxContent>
                </v:textbox>
                <w10:wrap type="topAndBottom"/>
              </v:shape>
            </w:pict>
          </mc:Fallback>
        </mc:AlternateContent>
      </w:r>
      <w:r w:rsidR="00EA79FF" w:rsidRPr="00EA79FF">
        <w:rPr>
          <w:b/>
          <w:sz w:val="20"/>
          <w:szCs w:val="28"/>
          <w:lang w:val="en-US"/>
        </w:rPr>
        <w:t>Second</w:t>
      </w:r>
      <w:r w:rsidR="00EA79FF" w:rsidRPr="00EA79FF">
        <w:rPr>
          <w:bCs/>
          <w:sz w:val="20"/>
          <w:szCs w:val="28"/>
          <w:lang w:val="en-US"/>
        </w:rPr>
        <w:t>, that companies were willing to sell for $37 what ultimately was worth $5</w:t>
      </w:r>
      <w:r w:rsidR="005E6C3D">
        <w:rPr>
          <w:bCs/>
          <w:sz w:val="20"/>
          <w:szCs w:val="28"/>
          <w:lang w:val="en-US"/>
        </w:rPr>
        <w:t>4</w:t>
      </w:r>
      <w:r w:rsidR="00EA79FF" w:rsidRPr="00EA79FF">
        <w:rPr>
          <w:bCs/>
          <w:sz w:val="20"/>
          <w:szCs w:val="28"/>
          <w:lang w:val="en-US"/>
        </w:rPr>
        <w:t xml:space="preserve"> (so far) shows that government policy can add value by overcoming barriers to development, in this case de-risking revenue in order to finance their development.</w:t>
      </w:r>
      <w:r w:rsidR="00EF48E3">
        <w:rPr>
          <w:bCs/>
          <w:sz w:val="20"/>
          <w:szCs w:val="28"/>
          <w:lang w:val="en-US"/>
        </w:rPr>
        <w:t xml:space="preserve"> Good policy design is key to realizing benefits and in this case the auction drove competition between developers to deliver lower prices.</w:t>
      </w:r>
      <w:r w:rsidR="00F60D15">
        <w:rPr>
          <w:bCs/>
          <w:sz w:val="20"/>
          <w:szCs w:val="28"/>
          <w:lang w:val="en-US"/>
        </w:rPr>
        <w:t xml:space="preserve"> In addition the contract for difference</w:t>
      </w:r>
      <w:r w:rsidR="00DA71CA">
        <w:rPr>
          <w:bCs/>
          <w:sz w:val="20"/>
          <w:szCs w:val="28"/>
          <w:lang w:val="en-US"/>
        </w:rPr>
        <w:t>s</w:t>
      </w:r>
      <w:r w:rsidR="00F60D15">
        <w:rPr>
          <w:bCs/>
          <w:sz w:val="20"/>
          <w:szCs w:val="28"/>
          <w:lang w:val="en-US"/>
        </w:rPr>
        <w:t xml:space="preserve"> approach ensures that any upside benefit accrues to the public in exchange for the de-risking. </w:t>
      </w:r>
      <w:r w:rsidR="00EF48E3">
        <w:rPr>
          <w:bCs/>
          <w:sz w:val="20"/>
          <w:szCs w:val="28"/>
          <w:lang w:val="en-US"/>
        </w:rPr>
        <w:t xml:space="preserve"> </w:t>
      </w:r>
      <w:r w:rsidR="00EA79FF" w:rsidRPr="00EA79FF">
        <w:rPr>
          <w:bCs/>
          <w:sz w:val="20"/>
          <w:szCs w:val="28"/>
          <w:lang w:val="en-US"/>
        </w:rPr>
        <w:t>This is a win-win for consumers and developers alike, as the former get cheap power, and the latter get adequate—and less risky—returns</w:t>
      </w:r>
      <w:r w:rsidR="004F01DA">
        <w:rPr>
          <w:bCs/>
          <w:sz w:val="20"/>
          <w:szCs w:val="28"/>
          <w:lang w:val="en-US"/>
        </w:rPr>
        <w:t>.</w:t>
      </w:r>
    </w:p>
    <w:p w14:paraId="2B725B19" w14:textId="2EA8DB32" w:rsidR="00420CE3" w:rsidRPr="009F3E8F" w:rsidRDefault="00EA79FF" w:rsidP="00EA79FF">
      <w:pPr>
        <w:rPr>
          <w:bCs/>
          <w:sz w:val="20"/>
          <w:szCs w:val="28"/>
          <w:lang w:val="en-US"/>
        </w:rPr>
      </w:pPr>
      <w:r w:rsidRPr="00EA79FF">
        <w:rPr>
          <w:b/>
          <w:sz w:val="20"/>
          <w:szCs w:val="28"/>
          <w:lang w:val="en-US"/>
        </w:rPr>
        <w:t>Finally</w:t>
      </w:r>
      <w:r w:rsidRPr="00EA79FF">
        <w:rPr>
          <w:bCs/>
          <w:sz w:val="20"/>
          <w:szCs w:val="28"/>
          <w:lang w:val="en-US"/>
        </w:rPr>
        <w:t>, while REP may be gone under the UCP, these values show us the economics of renewables mean they are here to stay.</w:t>
      </w:r>
      <w:r w:rsidR="007A2409">
        <w:rPr>
          <w:bCs/>
          <w:sz w:val="20"/>
          <w:szCs w:val="28"/>
          <w:lang w:val="en-US"/>
        </w:rPr>
        <w:t xml:space="preserve"> For renewable energy developers, f</w:t>
      </w:r>
      <w:r w:rsidRPr="00EA79FF">
        <w:rPr>
          <w:bCs/>
          <w:sz w:val="20"/>
          <w:szCs w:val="28"/>
          <w:lang w:val="en-US"/>
        </w:rPr>
        <w:t xml:space="preserve">inding corporate PPAs to help </w:t>
      </w:r>
      <w:r w:rsidR="007A2409">
        <w:rPr>
          <w:bCs/>
          <w:sz w:val="20"/>
          <w:szCs w:val="28"/>
          <w:lang w:val="en-US"/>
        </w:rPr>
        <w:t>manag</w:t>
      </w:r>
      <w:r w:rsidR="00E92804">
        <w:rPr>
          <w:bCs/>
          <w:sz w:val="20"/>
          <w:szCs w:val="28"/>
          <w:lang w:val="en-US"/>
        </w:rPr>
        <w:t>e</w:t>
      </w:r>
      <w:r w:rsidR="007A2409">
        <w:rPr>
          <w:bCs/>
          <w:sz w:val="20"/>
          <w:szCs w:val="28"/>
          <w:lang w:val="en-US"/>
        </w:rPr>
        <w:t xml:space="preserve"> the</w:t>
      </w:r>
      <w:r w:rsidR="00E92804">
        <w:rPr>
          <w:bCs/>
          <w:sz w:val="20"/>
          <w:szCs w:val="28"/>
          <w:lang w:val="en-US"/>
        </w:rPr>
        <w:t xml:space="preserve"> volatility of</w:t>
      </w:r>
      <w:r w:rsidR="007A2409">
        <w:rPr>
          <w:bCs/>
          <w:sz w:val="20"/>
          <w:szCs w:val="28"/>
          <w:lang w:val="en-US"/>
        </w:rPr>
        <w:t xml:space="preserve"> electricity market price</w:t>
      </w:r>
      <w:r w:rsidR="00E92804">
        <w:rPr>
          <w:bCs/>
          <w:sz w:val="20"/>
          <w:szCs w:val="28"/>
          <w:lang w:val="en-US"/>
        </w:rPr>
        <w:t>s</w:t>
      </w:r>
      <w:r w:rsidR="007A2409" w:rsidRPr="00EA79FF">
        <w:rPr>
          <w:bCs/>
          <w:sz w:val="20"/>
          <w:szCs w:val="28"/>
          <w:lang w:val="en-US"/>
        </w:rPr>
        <w:t xml:space="preserve"> </w:t>
      </w:r>
      <w:r w:rsidRPr="00EA79FF">
        <w:rPr>
          <w:bCs/>
          <w:sz w:val="20"/>
          <w:szCs w:val="28"/>
          <w:lang w:val="en-US"/>
        </w:rPr>
        <w:t>will now be the name of the game, helped by the market for renewables created with the government program. Expect continued growth of renewable energy in Alberta’s power mix even without future government contracts.</w:t>
      </w:r>
    </w:p>
    <w:p w14:paraId="09BA46C5" w14:textId="77777777" w:rsidR="00E92804" w:rsidRDefault="00E92804" w:rsidP="00EA79FF">
      <w:pPr>
        <w:rPr>
          <w:b/>
          <w:bCs/>
          <w:sz w:val="20"/>
          <w:szCs w:val="28"/>
        </w:rPr>
      </w:pPr>
    </w:p>
    <w:p w14:paraId="528C9F43" w14:textId="7360CF13" w:rsidR="00420CE3" w:rsidRPr="00420CE3" w:rsidRDefault="009F3E8F" w:rsidP="00EA79FF">
      <w:pPr>
        <w:rPr>
          <w:b/>
          <w:bCs/>
          <w:sz w:val="20"/>
          <w:szCs w:val="28"/>
        </w:rPr>
      </w:pPr>
      <w:r>
        <w:rPr>
          <w:b/>
          <w:bCs/>
          <w:sz w:val="20"/>
          <w:szCs w:val="28"/>
        </w:rPr>
        <w:t>F</w:t>
      </w:r>
      <w:r w:rsidR="00420CE3">
        <w:rPr>
          <w:b/>
          <w:bCs/>
          <w:sz w:val="20"/>
          <w:szCs w:val="28"/>
        </w:rPr>
        <w:t>OOTNOTES:</w:t>
      </w:r>
    </w:p>
    <w:p w14:paraId="0084AFC5" w14:textId="01F9ABD9" w:rsidR="009F3E8F" w:rsidRDefault="00420CE3" w:rsidP="000E7A85">
      <w:pPr>
        <w:pStyle w:val="ListParagraph"/>
        <w:numPr>
          <w:ilvl w:val="0"/>
          <w:numId w:val="13"/>
        </w:numPr>
        <w:rPr>
          <w:sz w:val="18"/>
        </w:rPr>
      </w:pPr>
      <w:r w:rsidRPr="00420CE3">
        <w:rPr>
          <w:sz w:val="18"/>
        </w:rPr>
        <w:t>The publicly available information regarding REP contracts details include the weighted average, maximum, and minimum contract price for each REP round. The above calculation (resulting in an $</w:t>
      </w:r>
      <w:r w:rsidR="002A3388">
        <w:rPr>
          <w:sz w:val="18"/>
        </w:rPr>
        <w:t>26.0</w:t>
      </w:r>
      <w:r w:rsidRPr="00420CE3">
        <w:rPr>
          <w:sz w:val="18"/>
        </w:rPr>
        <w:t xml:space="preserve"> million gain) uses the weighted average price for all facilities. To stress test this value, we use the maximum price </w:t>
      </w:r>
      <w:r>
        <w:rPr>
          <w:sz w:val="18"/>
        </w:rPr>
        <w:t xml:space="preserve">($43.30) </w:t>
      </w:r>
      <w:r w:rsidRPr="00420CE3">
        <w:rPr>
          <w:sz w:val="18"/>
        </w:rPr>
        <w:t xml:space="preserve">for </w:t>
      </w:r>
      <w:proofErr w:type="spellStart"/>
      <w:r w:rsidRPr="00420CE3">
        <w:rPr>
          <w:sz w:val="18"/>
        </w:rPr>
        <w:t>Whitla</w:t>
      </w:r>
      <w:proofErr w:type="spellEnd"/>
      <w:r w:rsidRPr="00420CE3">
        <w:rPr>
          <w:sz w:val="18"/>
        </w:rPr>
        <w:t>, the facility delivering the most generation to-date, and a lower price for the other two facilities to maintain the $37 weighted price.</w:t>
      </w:r>
      <w:r w:rsidR="009F3E8F">
        <w:rPr>
          <w:sz w:val="18"/>
        </w:rPr>
        <w:t xml:space="preserve"> This results in a gain of $</w:t>
      </w:r>
      <w:r w:rsidR="002A3388">
        <w:rPr>
          <w:sz w:val="18"/>
        </w:rPr>
        <w:t>20.1</w:t>
      </w:r>
      <w:r w:rsidR="009F3E8F">
        <w:rPr>
          <w:sz w:val="18"/>
        </w:rPr>
        <w:t xml:space="preserve"> million.</w:t>
      </w:r>
    </w:p>
    <w:p w14:paraId="3C59AFC2" w14:textId="77777777" w:rsidR="009F3E8F" w:rsidRPr="009F3E8F" w:rsidRDefault="009F3E8F" w:rsidP="009F3E8F">
      <w:pPr>
        <w:pStyle w:val="ListParagraph"/>
        <w:ind w:left="360"/>
        <w:rPr>
          <w:sz w:val="18"/>
        </w:rPr>
      </w:pPr>
    </w:p>
    <w:p w14:paraId="66A3BFC2" w14:textId="499C606C" w:rsidR="000E7A85" w:rsidRPr="000C6A5D" w:rsidRDefault="00420CE3" w:rsidP="000E7A85">
      <w:pPr>
        <w:rPr>
          <w:b/>
          <w:sz w:val="20"/>
          <w:szCs w:val="28"/>
        </w:rPr>
      </w:pPr>
      <w:r>
        <w:rPr>
          <w:b/>
          <w:sz w:val="20"/>
          <w:szCs w:val="28"/>
        </w:rPr>
        <w:t>REFERENCES</w:t>
      </w:r>
      <w:r w:rsidR="000E7A85" w:rsidRPr="000C6A5D">
        <w:rPr>
          <w:b/>
          <w:sz w:val="20"/>
          <w:szCs w:val="28"/>
        </w:rPr>
        <w:t>:</w:t>
      </w:r>
    </w:p>
    <w:p w14:paraId="54ABB428" w14:textId="183472FC" w:rsidR="00EA79FF" w:rsidRPr="00420CE3" w:rsidRDefault="00EA79FF" w:rsidP="000E5686">
      <w:pPr>
        <w:pStyle w:val="ListParagraph"/>
        <w:numPr>
          <w:ilvl w:val="0"/>
          <w:numId w:val="12"/>
        </w:numPr>
        <w:jc w:val="left"/>
        <w:rPr>
          <w:sz w:val="18"/>
        </w:rPr>
      </w:pPr>
      <w:r w:rsidRPr="00420CE3">
        <w:rPr>
          <w:sz w:val="18"/>
        </w:rPr>
        <w:t xml:space="preserve">Alberta Electric System Operator (AESO). </w:t>
      </w:r>
      <w:r w:rsidR="000E7A85" w:rsidRPr="00420CE3">
        <w:rPr>
          <w:sz w:val="18"/>
        </w:rPr>
        <w:t>“</w:t>
      </w:r>
      <w:r w:rsidRPr="00420CE3">
        <w:rPr>
          <w:sz w:val="18"/>
        </w:rPr>
        <w:t>Hourly Metered Volumes and Pool Price and AIL data 2008 to 2021</w:t>
      </w:r>
      <w:r w:rsidR="000E7A85" w:rsidRPr="00420CE3">
        <w:rPr>
          <w:sz w:val="18"/>
        </w:rPr>
        <w:t xml:space="preserve">.” </w:t>
      </w:r>
      <w:hyperlink r:id="rId11" w:history="1">
        <w:r w:rsidRPr="00420CE3">
          <w:rPr>
            <w:rStyle w:val="Hyperlink"/>
            <w:sz w:val="18"/>
          </w:rPr>
          <w:t>https://www.aeso.ca/market/market-and-system-reporting/data-requests/hourly-metered-volumes-and-pool-price-and-ail-data-2008-to-2021/</w:t>
        </w:r>
      </w:hyperlink>
      <w:r w:rsidR="000E7A85" w:rsidRPr="00420CE3">
        <w:rPr>
          <w:sz w:val="18"/>
        </w:rPr>
        <w:t>.</w:t>
      </w:r>
    </w:p>
    <w:p w14:paraId="66F7DA97" w14:textId="61F0ED80" w:rsidR="000E7A85" w:rsidRPr="00420CE3" w:rsidRDefault="00EA79FF" w:rsidP="000E5686">
      <w:pPr>
        <w:pStyle w:val="ListParagraph"/>
        <w:numPr>
          <w:ilvl w:val="0"/>
          <w:numId w:val="12"/>
        </w:numPr>
        <w:jc w:val="left"/>
        <w:rPr>
          <w:sz w:val="18"/>
        </w:rPr>
      </w:pPr>
      <w:r w:rsidRPr="00420CE3">
        <w:rPr>
          <w:sz w:val="18"/>
        </w:rPr>
        <w:t xml:space="preserve">Alberta Electric System Operator (AESO). “REP Results.” </w:t>
      </w:r>
      <w:hyperlink r:id="rId12" w:history="1">
        <w:r w:rsidRPr="00420CE3">
          <w:rPr>
            <w:rStyle w:val="Hyperlink"/>
            <w:sz w:val="18"/>
          </w:rPr>
          <w:t>https://www.aeso.ca/market/renewable-electricity-program/rep-results/</w:t>
        </w:r>
      </w:hyperlink>
      <w:r w:rsidRPr="00420CE3">
        <w:rPr>
          <w:sz w:val="18"/>
        </w:rPr>
        <w:t>.</w:t>
      </w:r>
    </w:p>
    <w:p w14:paraId="0389350B" w14:textId="77777777" w:rsidR="00EA79FF" w:rsidRPr="00F44DA3" w:rsidRDefault="00EA79FF" w:rsidP="00EA79FF"/>
    <w:sectPr w:rsidR="00EA79FF" w:rsidRPr="00F44DA3" w:rsidSect="009F3E8F">
      <w:headerReference w:type="default" r:id="rId13"/>
      <w:footerReference w:type="default" r:id="rId14"/>
      <w:headerReference w:type="first" r:id="rId15"/>
      <w:footerReference w:type="first" r:id="rId16"/>
      <w:pgSz w:w="15840" w:h="12240" w:orient="landscape"/>
      <w:pgMar w:top="720" w:right="504" w:bottom="1584" w:left="504" w:header="432" w:footer="706" w:gutter="0"/>
      <w:cols w:num="2" w:space="576" w:equalWidth="0">
        <w:col w:w="7298" w:space="576"/>
        <w:col w:w="6958"/>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88A17" w14:textId="77777777" w:rsidR="001D53F3" w:rsidRDefault="001D53F3" w:rsidP="005F1DA8">
      <w:pPr>
        <w:spacing w:after="0"/>
      </w:pPr>
      <w:r>
        <w:separator/>
      </w:r>
    </w:p>
  </w:endnote>
  <w:endnote w:type="continuationSeparator" w:id="0">
    <w:p w14:paraId="407E8110" w14:textId="77777777" w:rsidR="001D53F3" w:rsidRDefault="001D53F3" w:rsidP="005F1D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5D14D" w14:textId="69763726" w:rsidR="0040754C" w:rsidRDefault="003C421C">
    <w:pPr>
      <w:pStyle w:val="Footer"/>
    </w:pPr>
    <w:r w:rsidRPr="004B0BBF">
      <w:rPr>
        <w:noProof/>
        <w:lang w:val="en-US"/>
      </w:rPr>
      <mc:AlternateContent>
        <mc:Choice Requires="wps">
          <w:drawing>
            <wp:anchor distT="0" distB="0" distL="114300" distR="114300" simplePos="0" relativeHeight="251676672" behindDoc="0" locked="0" layoutInCell="1" allowOverlap="1" wp14:anchorId="2B7482FA" wp14:editId="6C55FB52">
              <wp:simplePos x="0" y="0"/>
              <wp:positionH relativeFrom="column">
                <wp:posOffset>3273166</wp:posOffset>
              </wp:positionH>
              <wp:positionV relativeFrom="paragraph">
                <wp:posOffset>-139539</wp:posOffset>
              </wp:positionV>
              <wp:extent cx="2349500" cy="706022"/>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349500" cy="706022"/>
                      </a:xfrm>
                      <a:prstGeom prst="rect">
                        <a:avLst/>
                      </a:prstGeom>
                      <a:noFill/>
                      <a:ln w="6350">
                        <a:noFill/>
                      </a:ln>
                    </wps:spPr>
                    <wps:txbx>
                      <w:txbxContent>
                        <w:p w14:paraId="4D4CE587" w14:textId="77777777" w:rsidR="004B0BBF" w:rsidRPr="001B0922" w:rsidRDefault="004B0BBF" w:rsidP="004B0BBF">
                          <w:pPr>
                            <w:spacing w:after="0"/>
                            <w:rPr>
                              <w:b/>
                              <w:bCs/>
                              <w:color w:val="FFFFFF" w:themeColor="background1"/>
                              <w:szCs w:val="19"/>
                            </w:rPr>
                          </w:pPr>
                          <w:r w:rsidRPr="001B0922">
                            <w:rPr>
                              <w:b/>
                              <w:bCs/>
                              <w:color w:val="FFFFFF" w:themeColor="background1"/>
                              <w:szCs w:val="19"/>
                            </w:rPr>
                            <w:t>The School of Public Policy</w:t>
                          </w:r>
                        </w:p>
                        <w:p w14:paraId="1A0E4B48" w14:textId="77777777" w:rsidR="004B0BBF" w:rsidRPr="001B0922" w:rsidRDefault="004B0BBF" w:rsidP="004B0BBF">
                          <w:pPr>
                            <w:spacing w:after="0"/>
                            <w:rPr>
                              <w:color w:val="FFFFFF" w:themeColor="background1"/>
                              <w:szCs w:val="19"/>
                            </w:rPr>
                          </w:pPr>
                          <w:r w:rsidRPr="001B0922">
                            <w:rPr>
                              <w:color w:val="FFFFFF" w:themeColor="background1"/>
                              <w:szCs w:val="19"/>
                            </w:rPr>
                            <w:t>University of Calgary Downtown Campus</w:t>
                          </w:r>
                        </w:p>
                        <w:p w14:paraId="316AB777" w14:textId="77777777" w:rsidR="004B0BBF" w:rsidRPr="001B0922" w:rsidRDefault="004B0BBF" w:rsidP="004B0BBF">
                          <w:pPr>
                            <w:spacing w:after="0"/>
                            <w:rPr>
                              <w:color w:val="FFFFFF" w:themeColor="background1"/>
                              <w:szCs w:val="19"/>
                            </w:rPr>
                          </w:pPr>
                          <w:r w:rsidRPr="001B0922">
                            <w:rPr>
                              <w:color w:val="FFFFFF" w:themeColor="background1"/>
                              <w:szCs w:val="19"/>
                            </w:rPr>
                            <w:t>906 8th Avenue S.W., 5th Floor</w:t>
                          </w:r>
                        </w:p>
                        <w:p w14:paraId="660D0D72" w14:textId="77777777" w:rsidR="004B0BBF" w:rsidRPr="001B0922" w:rsidRDefault="004B0BBF" w:rsidP="004B0BBF">
                          <w:pPr>
                            <w:spacing w:after="0"/>
                            <w:rPr>
                              <w:color w:val="FFFFFF" w:themeColor="background1"/>
                              <w:szCs w:val="19"/>
                              <w:lang w:val="en-US"/>
                            </w:rPr>
                          </w:pPr>
                          <w:r w:rsidRPr="001B0922">
                            <w:rPr>
                              <w:color w:val="FFFFFF" w:themeColor="background1"/>
                              <w:szCs w:val="19"/>
                            </w:rPr>
                            <w:t>Calgary, Alberta T2P 1H9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7482FA" id="_x0000_t202" coordsize="21600,21600" o:spt="202" path="m,l,21600r21600,l21600,xe">
              <v:stroke joinstyle="miter"/>
              <v:path gradientshapeok="t" o:connecttype="rect"/>
            </v:shapetype>
            <v:shape id="Text Box 32" o:spid="_x0000_s1027" type="#_x0000_t202" style="position:absolute;left:0;text-align:left;margin-left:257.75pt;margin-top:-11pt;width:185pt;height:5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" filled="f" stroked="f" strokeweight=".5pt">
              <v:textbox>
                <w:txbxContent>
                  <w:p w14:paraId="4D4CE587" w14:textId="77777777" w:rsidR="004B0BBF" w:rsidRPr="001B0922" w:rsidRDefault="004B0BBF" w:rsidP="004B0BBF">
                    <w:pPr>
                      <w:spacing w:after="0"/>
                      <w:rPr>
                        <w:b/>
                        <w:bCs/>
                        <w:color w:val="FFFFFF" w:themeColor="background1"/>
                        <w:szCs w:val="19"/>
                      </w:rPr>
                    </w:pPr>
                    <w:r w:rsidRPr="001B0922">
                      <w:rPr>
                        <w:b/>
                        <w:bCs/>
                        <w:color w:val="FFFFFF" w:themeColor="background1"/>
                        <w:szCs w:val="19"/>
                      </w:rPr>
                      <w:t>The School of Public Policy</w:t>
                    </w:r>
                  </w:p>
                  <w:p w14:paraId="1A0E4B48" w14:textId="77777777" w:rsidR="004B0BBF" w:rsidRPr="001B0922" w:rsidRDefault="004B0BBF" w:rsidP="004B0BBF">
                    <w:pPr>
                      <w:spacing w:after="0"/>
                      <w:rPr>
                        <w:color w:val="FFFFFF" w:themeColor="background1"/>
                        <w:szCs w:val="19"/>
                      </w:rPr>
                    </w:pPr>
                    <w:r w:rsidRPr="001B0922">
                      <w:rPr>
                        <w:color w:val="FFFFFF" w:themeColor="background1"/>
                        <w:szCs w:val="19"/>
                      </w:rPr>
                      <w:t>University of Calgary Downtown Campus</w:t>
                    </w:r>
                  </w:p>
                  <w:p w14:paraId="316AB777" w14:textId="77777777" w:rsidR="004B0BBF" w:rsidRPr="001B0922" w:rsidRDefault="004B0BBF" w:rsidP="004B0BBF">
                    <w:pPr>
                      <w:spacing w:after="0"/>
                      <w:rPr>
                        <w:color w:val="FFFFFF" w:themeColor="background1"/>
                        <w:szCs w:val="19"/>
                      </w:rPr>
                    </w:pPr>
                    <w:r w:rsidRPr="001B0922">
                      <w:rPr>
                        <w:color w:val="FFFFFF" w:themeColor="background1"/>
                        <w:szCs w:val="19"/>
                      </w:rPr>
                      <w:t>906 8th Avenue S.W., 5th Floor</w:t>
                    </w:r>
                  </w:p>
                  <w:p w14:paraId="660D0D72" w14:textId="77777777" w:rsidR="004B0BBF" w:rsidRPr="001B0922" w:rsidRDefault="004B0BBF" w:rsidP="004B0BBF">
                    <w:pPr>
                      <w:spacing w:after="0"/>
                      <w:rPr>
                        <w:color w:val="FFFFFF" w:themeColor="background1"/>
                        <w:szCs w:val="19"/>
                        <w:lang w:val="en-US"/>
                      </w:rPr>
                    </w:pPr>
                    <w:r w:rsidRPr="001B0922">
                      <w:rPr>
                        <w:color w:val="FFFFFF" w:themeColor="background1"/>
                        <w:szCs w:val="19"/>
                      </w:rPr>
                      <w:t>Calgary, Alberta T2P 1H9</w:t>
                    </w:r>
                  </w:p>
                </w:txbxContent>
              </v:textbox>
            </v:shape>
          </w:pict>
        </mc:Fallback>
      </mc:AlternateContent>
    </w:r>
    <w:r w:rsidR="007872EB" w:rsidRPr="004B0BBF">
      <w:rPr>
        <w:noProof/>
        <w:lang w:val="en-US"/>
      </w:rPr>
      <mc:AlternateContent>
        <mc:Choice Requires="wps">
          <w:drawing>
            <wp:anchor distT="0" distB="0" distL="114300" distR="114300" simplePos="0" relativeHeight="251675648" behindDoc="0" locked="0" layoutInCell="1" allowOverlap="1" wp14:anchorId="5FAE0900" wp14:editId="24A457EB">
              <wp:simplePos x="0" y="0"/>
              <wp:positionH relativeFrom="column">
                <wp:posOffset>6192848</wp:posOffset>
              </wp:positionH>
              <wp:positionV relativeFrom="paragraph">
                <wp:posOffset>-98036</wp:posOffset>
              </wp:positionV>
              <wp:extent cx="3126658" cy="66738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3126658" cy="667385"/>
                      </a:xfrm>
                      <a:prstGeom prst="rect">
                        <a:avLst/>
                      </a:prstGeom>
                      <a:noFill/>
                      <a:ln w="6350">
                        <a:noFill/>
                      </a:ln>
                    </wps:spPr>
                    <wps:txbx>
                      <w:txbxContent>
                        <w:p w14:paraId="36B00A5B" w14:textId="77777777" w:rsidR="00F44DA3" w:rsidRPr="005F1DA8" w:rsidRDefault="00F44DA3" w:rsidP="00F44DA3">
                          <w:pPr>
                            <w:jc w:val="left"/>
                            <w:rPr>
                              <w:color w:val="FFFFFF" w:themeColor="background1"/>
                              <w:szCs w:val="20"/>
                            </w:rPr>
                          </w:pPr>
                          <w:r w:rsidRPr="005F1DA8">
                            <w:rPr>
                              <w:color w:val="FFFFFF" w:themeColor="background1"/>
                              <w:szCs w:val="20"/>
                            </w:rPr>
                            <w:t xml:space="preserve">Interested in having </w:t>
                          </w:r>
                          <w:r>
                            <w:rPr>
                              <w:i/>
                              <w:iCs/>
                              <w:color w:val="FFFFFF" w:themeColor="background1"/>
                              <w:szCs w:val="20"/>
                            </w:rPr>
                            <w:t xml:space="preserve">Energy &amp; Environmental </w:t>
                          </w:r>
                          <w:r w:rsidRPr="007872EB">
                            <w:rPr>
                              <w:i/>
                              <w:iCs/>
                              <w:color w:val="FFFFFF" w:themeColor="background1"/>
                              <w:szCs w:val="20"/>
                            </w:rPr>
                            <w:t>Policy Trends</w:t>
                          </w:r>
                          <w:r w:rsidRPr="005F1DA8">
                            <w:rPr>
                              <w:color w:val="FFFFFF" w:themeColor="background1"/>
                              <w:szCs w:val="20"/>
                            </w:rPr>
                            <w:t xml:space="preserve"> delivered to your in-box? </w:t>
                          </w:r>
                          <w:r>
                            <w:rPr>
                              <w:color w:val="FFFFFF" w:themeColor="background1"/>
                              <w:szCs w:val="20"/>
                            </w:rPr>
                            <w:t>Email:</w:t>
                          </w:r>
                          <w:r w:rsidRPr="005F1DA8">
                            <w:rPr>
                              <w:color w:val="FFFFFF" w:themeColor="background1"/>
                              <w:szCs w:val="20"/>
                            </w:rPr>
                            <w:t xml:space="preserve"> </w:t>
                          </w:r>
                          <w:hyperlink r:id="rId1" w:history="1">
                            <w:r>
                              <w:rPr>
                                <w:rStyle w:val="Hyperlink"/>
                                <w:color w:val="FFFFFF" w:themeColor="background1"/>
                                <w:szCs w:val="20"/>
                              </w:rPr>
                              <w:t>sppweb@ucalgary.ca</w:t>
                            </w:r>
                          </w:hyperlink>
                          <w:r w:rsidRPr="005F1DA8">
                            <w:rPr>
                              <w:color w:val="FFFFFF" w:themeColor="background1"/>
                              <w:szCs w:val="20"/>
                            </w:rPr>
                            <w:t xml:space="preserve"> </w:t>
                          </w:r>
                        </w:p>
                        <w:p w14:paraId="1A8A1E87" w14:textId="77777777" w:rsidR="00F44DA3" w:rsidRPr="005F1DA8" w:rsidRDefault="001D53F3" w:rsidP="00F44DA3">
                          <w:pPr>
                            <w:jc w:val="left"/>
                            <w:rPr>
                              <w:color w:val="FFFFFF" w:themeColor="background1"/>
                              <w:szCs w:val="20"/>
                              <w:lang w:val="en-US"/>
                            </w:rPr>
                          </w:pPr>
                          <w:hyperlink r:id="rId2" w:history="1">
                            <w:r w:rsidR="00F44DA3" w:rsidRPr="005F1DA8">
                              <w:rPr>
                                <w:rStyle w:val="Hyperlink"/>
                                <w:color w:val="FFFFFF" w:themeColor="background1"/>
                                <w:szCs w:val="20"/>
                              </w:rPr>
                              <w:t>www.policyschool.ca</w:t>
                            </w:r>
                          </w:hyperlink>
                          <w:r w:rsidR="00F44DA3" w:rsidRPr="005F1DA8">
                            <w:rPr>
                              <w:color w:val="FFFFFF" w:themeColor="background1"/>
                              <w:szCs w:val="20"/>
                            </w:rPr>
                            <w:t xml:space="preserve"> </w:t>
                          </w:r>
                        </w:p>
                        <w:p w14:paraId="708F8777" w14:textId="72189899" w:rsidR="004B0BBF" w:rsidRPr="005F1DA8" w:rsidRDefault="004B0BBF" w:rsidP="00DC286D">
                          <w:pPr>
                            <w:jc w:val="left"/>
                            <w:rPr>
                              <w:color w:val="FFFFFF" w:themeColor="background1"/>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AE0900" id="Text Box 31" o:spid="_x0000_s1028" type="#_x0000_t202" style="position:absolute;left:0;text-align:left;margin-left:487.65pt;margin-top:-7.7pt;width:246.2pt;height:5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" filled="f" stroked="f" strokeweight=".5pt">
              <v:textbox>
                <w:txbxContent>
                  <w:p w14:paraId="36B00A5B" w14:textId="77777777" w:rsidR="00F44DA3" w:rsidRPr="005F1DA8" w:rsidRDefault="00F44DA3" w:rsidP="00F44DA3">
                    <w:pPr>
                      <w:jc w:val="left"/>
                      <w:rPr>
                        <w:color w:val="FFFFFF" w:themeColor="background1"/>
                        <w:szCs w:val="20"/>
                      </w:rPr>
                    </w:pPr>
                    <w:r w:rsidRPr="005F1DA8">
                      <w:rPr>
                        <w:color w:val="FFFFFF" w:themeColor="background1"/>
                        <w:szCs w:val="20"/>
                      </w:rPr>
                      <w:t xml:space="preserve">Interested in having </w:t>
                    </w:r>
                    <w:r>
                      <w:rPr>
                        <w:i/>
                        <w:iCs/>
                        <w:color w:val="FFFFFF" w:themeColor="background1"/>
                        <w:szCs w:val="20"/>
                      </w:rPr>
                      <w:t xml:space="preserve">Energy &amp; Environmental </w:t>
                    </w:r>
                    <w:r w:rsidRPr="007872EB">
                      <w:rPr>
                        <w:i/>
                        <w:iCs/>
                        <w:color w:val="FFFFFF" w:themeColor="background1"/>
                        <w:szCs w:val="20"/>
                      </w:rPr>
                      <w:t>Policy Trends</w:t>
                    </w:r>
                    <w:r w:rsidRPr="005F1DA8">
                      <w:rPr>
                        <w:color w:val="FFFFFF" w:themeColor="background1"/>
                        <w:szCs w:val="20"/>
                      </w:rPr>
                      <w:t xml:space="preserve"> delivered to your in-box? </w:t>
                    </w:r>
                    <w:r>
                      <w:rPr>
                        <w:color w:val="FFFFFF" w:themeColor="background1"/>
                        <w:szCs w:val="20"/>
                      </w:rPr>
                      <w:t>Email:</w:t>
                    </w:r>
                    <w:r w:rsidRPr="005F1DA8">
                      <w:rPr>
                        <w:color w:val="FFFFFF" w:themeColor="background1"/>
                        <w:szCs w:val="20"/>
                      </w:rPr>
                      <w:t xml:space="preserve"> </w:t>
                    </w:r>
                    <w:hyperlink r:id="rId3" w:history="1">
                      <w:r>
                        <w:rPr>
                          <w:rStyle w:val="Hyperlink"/>
                          <w:color w:val="FFFFFF" w:themeColor="background1"/>
                          <w:szCs w:val="20"/>
                        </w:rPr>
                        <w:t>sppweb@ucalgary.ca</w:t>
                      </w:r>
                    </w:hyperlink>
                    <w:r w:rsidRPr="005F1DA8">
                      <w:rPr>
                        <w:color w:val="FFFFFF" w:themeColor="background1"/>
                        <w:szCs w:val="20"/>
                      </w:rPr>
                      <w:t xml:space="preserve"> </w:t>
                    </w:r>
                  </w:p>
                  <w:p w14:paraId="1A8A1E87" w14:textId="77777777" w:rsidR="00F44DA3" w:rsidRPr="005F1DA8" w:rsidRDefault="00881AD5" w:rsidP="00F44DA3">
                    <w:pPr>
                      <w:jc w:val="left"/>
                      <w:rPr>
                        <w:color w:val="FFFFFF" w:themeColor="background1"/>
                        <w:szCs w:val="20"/>
                        <w:lang w:val="en-US"/>
                      </w:rPr>
                    </w:pPr>
                    <w:hyperlink r:id="rId4" w:history="1">
                      <w:r w:rsidR="00F44DA3" w:rsidRPr="005F1DA8">
                        <w:rPr>
                          <w:rStyle w:val="Hyperlink"/>
                          <w:color w:val="FFFFFF" w:themeColor="background1"/>
                          <w:szCs w:val="20"/>
                        </w:rPr>
                        <w:t>www.policyschool.ca</w:t>
                      </w:r>
                    </w:hyperlink>
                    <w:r w:rsidR="00F44DA3" w:rsidRPr="005F1DA8">
                      <w:rPr>
                        <w:color w:val="FFFFFF" w:themeColor="background1"/>
                        <w:szCs w:val="20"/>
                      </w:rPr>
                      <w:t xml:space="preserve"> </w:t>
                    </w:r>
                  </w:p>
                  <w:p w14:paraId="708F8777" w14:textId="72189899" w:rsidR="004B0BBF" w:rsidRPr="005F1DA8" w:rsidRDefault="004B0BBF" w:rsidP="00DC286D">
                    <w:pPr>
                      <w:jc w:val="left"/>
                      <w:rPr>
                        <w:color w:val="FFFFFF" w:themeColor="background1"/>
                        <w:szCs w:val="20"/>
                        <w:lang w:val="en-US"/>
                      </w:rPr>
                    </w:pPr>
                  </w:p>
                </w:txbxContent>
              </v:textbox>
            </v:shape>
          </w:pict>
        </mc:Fallback>
      </mc:AlternateContent>
    </w:r>
    <w:r w:rsidR="004B0BBF" w:rsidRPr="004B0BBF">
      <w:rPr>
        <w:noProof/>
        <w:lang w:val="en-US"/>
      </w:rPr>
      <w:drawing>
        <wp:anchor distT="0" distB="0" distL="114300" distR="114300" simplePos="0" relativeHeight="251673600" behindDoc="1" locked="0" layoutInCell="1" allowOverlap="1" wp14:anchorId="5E95DCC6" wp14:editId="01455F73">
          <wp:simplePos x="0" y="0"/>
          <wp:positionH relativeFrom="page">
            <wp:align>left</wp:align>
          </wp:positionH>
          <wp:positionV relativeFrom="page">
            <wp:align>bottom</wp:align>
          </wp:positionV>
          <wp:extent cx="10058400" cy="886968"/>
          <wp:effectExtent l="0" t="0" r="0" b="2540"/>
          <wp:wrapNone/>
          <wp:docPr id="33" name="Picture 3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pic:nvPicPr>
                <pic:blipFill rotWithShape="1">
                  <a:blip r:embed="rId5">
                    <a:extLst>
                      <a:ext uri="{28A0092B-C50C-407E-A947-70E740481C1C}">
                        <a14:useLocalDpi xmlns:a14="http://schemas.microsoft.com/office/drawing/2010/main" val="0"/>
                      </a:ext>
                    </a:extLst>
                  </a:blip>
                  <a:srcRect t="44352" b="37921"/>
                  <a:stretch/>
                </pic:blipFill>
                <pic:spPr bwMode="auto">
                  <a:xfrm>
                    <a:off x="0" y="0"/>
                    <a:ext cx="10058400" cy="8869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0BBF" w:rsidRPr="004B0BBF">
      <w:rPr>
        <w:noProof/>
        <w:lang w:val="en-US"/>
      </w:rPr>
      <w:drawing>
        <wp:anchor distT="0" distB="0" distL="114300" distR="114300" simplePos="0" relativeHeight="251674624" behindDoc="0" locked="0" layoutInCell="1" allowOverlap="1" wp14:anchorId="543F8670" wp14:editId="50DE51DC">
          <wp:simplePos x="0" y="0"/>
          <wp:positionH relativeFrom="page">
            <wp:posOffset>320040</wp:posOffset>
          </wp:positionH>
          <wp:positionV relativeFrom="paragraph">
            <wp:posOffset>-27305</wp:posOffset>
          </wp:positionV>
          <wp:extent cx="2414016" cy="384048"/>
          <wp:effectExtent l="0" t="0" r="0" b="0"/>
          <wp:wrapNone/>
          <wp:docPr id="34" name="Picture 3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14016" cy="384048"/>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0BB03" w14:textId="7B98DC06" w:rsidR="005F1DA8" w:rsidRDefault="003C421C">
    <w:pPr>
      <w:pStyle w:val="Footer"/>
    </w:pPr>
    <w:r>
      <w:rPr>
        <w:noProof/>
        <w:lang w:val="en-US"/>
      </w:rPr>
      <mc:AlternateContent>
        <mc:Choice Requires="wps">
          <w:drawing>
            <wp:anchor distT="0" distB="0" distL="114300" distR="114300" simplePos="0" relativeHeight="251671552" behindDoc="0" locked="0" layoutInCell="1" allowOverlap="1" wp14:anchorId="2CEF3EEF" wp14:editId="442CBEF3">
              <wp:simplePos x="0" y="0"/>
              <wp:positionH relativeFrom="column">
                <wp:posOffset>3240968</wp:posOffset>
              </wp:positionH>
              <wp:positionV relativeFrom="paragraph">
                <wp:posOffset>-133100</wp:posOffset>
              </wp:positionV>
              <wp:extent cx="2349500" cy="701488"/>
              <wp:effectExtent l="0" t="0" r="0" b="0"/>
              <wp:wrapNone/>
              <wp:docPr id="4" name="Text Box 4"/>
              <wp:cNvGraphicFramePr/>
              <a:graphic xmlns:a="http://schemas.openxmlformats.org/drawingml/2006/main">
                <a:graphicData uri="http://schemas.microsoft.com/office/word/2010/wordprocessingShape">
                  <wps:wsp>
                    <wps:cNvSpPr txBox="1"/>
                    <wps:spPr>
                      <a:xfrm>
                        <a:off x="0" y="0"/>
                        <a:ext cx="2349500" cy="701488"/>
                      </a:xfrm>
                      <a:prstGeom prst="rect">
                        <a:avLst/>
                      </a:prstGeom>
                      <a:noFill/>
                      <a:ln w="6350">
                        <a:noFill/>
                      </a:ln>
                    </wps:spPr>
                    <wps:txbx>
                      <w:txbxContent>
                        <w:p w14:paraId="51D3DD7A" w14:textId="77777777" w:rsidR="001B0922" w:rsidRPr="001B0922" w:rsidRDefault="001B0922" w:rsidP="001B0922">
                          <w:pPr>
                            <w:spacing w:after="0"/>
                            <w:rPr>
                              <w:b/>
                              <w:bCs/>
                              <w:color w:val="FFFFFF" w:themeColor="background1"/>
                              <w:szCs w:val="19"/>
                            </w:rPr>
                          </w:pPr>
                          <w:r w:rsidRPr="001B0922">
                            <w:rPr>
                              <w:b/>
                              <w:bCs/>
                              <w:color w:val="FFFFFF" w:themeColor="background1"/>
                              <w:szCs w:val="19"/>
                            </w:rPr>
                            <w:t>The School of Public Policy</w:t>
                          </w:r>
                        </w:p>
                        <w:p w14:paraId="47E476EC" w14:textId="77777777" w:rsidR="001B0922" w:rsidRPr="001B0922" w:rsidRDefault="001B0922" w:rsidP="001B0922">
                          <w:pPr>
                            <w:spacing w:after="0"/>
                            <w:rPr>
                              <w:color w:val="FFFFFF" w:themeColor="background1"/>
                              <w:szCs w:val="19"/>
                            </w:rPr>
                          </w:pPr>
                          <w:r w:rsidRPr="001B0922">
                            <w:rPr>
                              <w:color w:val="FFFFFF" w:themeColor="background1"/>
                              <w:szCs w:val="19"/>
                            </w:rPr>
                            <w:t>University of Calgary Downtown Campus</w:t>
                          </w:r>
                        </w:p>
                        <w:p w14:paraId="22B32144" w14:textId="77777777" w:rsidR="001B0922" w:rsidRPr="001B0922" w:rsidRDefault="001B0922" w:rsidP="001B0922">
                          <w:pPr>
                            <w:spacing w:after="0"/>
                            <w:rPr>
                              <w:color w:val="FFFFFF" w:themeColor="background1"/>
                              <w:szCs w:val="19"/>
                            </w:rPr>
                          </w:pPr>
                          <w:r w:rsidRPr="001B0922">
                            <w:rPr>
                              <w:color w:val="FFFFFF" w:themeColor="background1"/>
                              <w:szCs w:val="19"/>
                            </w:rPr>
                            <w:t>906 8th Avenue S.W., 5th Floor</w:t>
                          </w:r>
                        </w:p>
                        <w:p w14:paraId="2F867356" w14:textId="4D0FE5E6" w:rsidR="001B0922" w:rsidRPr="001B0922" w:rsidRDefault="001B0922" w:rsidP="001B0922">
                          <w:pPr>
                            <w:spacing w:after="0"/>
                            <w:rPr>
                              <w:color w:val="FFFFFF" w:themeColor="background1"/>
                              <w:szCs w:val="19"/>
                              <w:lang w:val="en-US"/>
                            </w:rPr>
                          </w:pPr>
                          <w:r w:rsidRPr="001B0922">
                            <w:rPr>
                              <w:color w:val="FFFFFF" w:themeColor="background1"/>
                              <w:szCs w:val="19"/>
                            </w:rPr>
                            <w:t>Calgary, Alberta T2P 1H9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EF3EEF" id="_x0000_t202" coordsize="21600,21600" o:spt="202" path="m,l,21600r21600,l21600,xe">
              <v:stroke joinstyle="miter"/>
              <v:path gradientshapeok="t" o:connecttype="rect"/>
            </v:shapetype>
            <v:shape id="Text Box 4" o:spid="_x0000_s1031" type="#_x0000_t202" style="position:absolute;left:0;text-align:left;margin-left:255.2pt;margin-top:-10.5pt;width:185pt;height:5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" filled="f" stroked="f" strokeweight=".5pt">
              <v:textbox>
                <w:txbxContent>
                  <w:p w14:paraId="51D3DD7A" w14:textId="77777777" w:rsidR="001B0922" w:rsidRPr="001B0922" w:rsidRDefault="001B0922" w:rsidP="001B0922">
                    <w:pPr>
                      <w:spacing w:after="0"/>
                      <w:rPr>
                        <w:b/>
                        <w:bCs/>
                        <w:color w:val="FFFFFF" w:themeColor="background1"/>
                        <w:szCs w:val="19"/>
                      </w:rPr>
                    </w:pPr>
                    <w:r w:rsidRPr="001B0922">
                      <w:rPr>
                        <w:b/>
                        <w:bCs/>
                        <w:color w:val="FFFFFF" w:themeColor="background1"/>
                        <w:szCs w:val="19"/>
                      </w:rPr>
                      <w:t>The School of Public Policy</w:t>
                    </w:r>
                  </w:p>
                  <w:p w14:paraId="47E476EC" w14:textId="77777777" w:rsidR="001B0922" w:rsidRPr="001B0922" w:rsidRDefault="001B0922" w:rsidP="001B0922">
                    <w:pPr>
                      <w:spacing w:after="0"/>
                      <w:rPr>
                        <w:color w:val="FFFFFF" w:themeColor="background1"/>
                        <w:szCs w:val="19"/>
                      </w:rPr>
                    </w:pPr>
                    <w:r w:rsidRPr="001B0922">
                      <w:rPr>
                        <w:color w:val="FFFFFF" w:themeColor="background1"/>
                        <w:szCs w:val="19"/>
                      </w:rPr>
                      <w:t>University of Calgary Downtown Campus</w:t>
                    </w:r>
                  </w:p>
                  <w:p w14:paraId="22B32144" w14:textId="77777777" w:rsidR="001B0922" w:rsidRPr="001B0922" w:rsidRDefault="001B0922" w:rsidP="001B0922">
                    <w:pPr>
                      <w:spacing w:after="0"/>
                      <w:rPr>
                        <w:color w:val="FFFFFF" w:themeColor="background1"/>
                        <w:szCs w:val="19"/>
                      </w:rPr>
                    </w:pPr>
                    <w:r w:rsidRPr="001B0922">
                      <w:rPr>
                        <w:color w:val="FFFFFF" w:themeColor="background1"/>
                        <w:szCs w:val="19"/>
                      </w:rPr>
                      <w:t>906 8th Avenue S.W., 5th Floor</w:t>
                    </w:r>
                  </w:p>
                  <w:p w14:paraId="2F867356" w14:textId="4D0FE5E6" w:rsidR="001B0922" w:rsidRPr="001B0922" w:rsidRDefault="001B0922" w:rsidP="001B0922">
                    <w:pPr>
                      <w:spacing w:after="0"/>
                      <w:rPr>
                        <w:color w:val="FFFFFF" w:themeColor="background1"/>
                        <w:szCs w:val="19"/>
                        <w:lang w:val="en-US"/>
                      </w:rPr>
                    </w:pPr>
                    <w:r w:rsidRPr="001B0922">
                      <w:rPr>
                        <w:color w:val="FFFFFF" w:themeColor="background1"/>
                        <w:szCs w:val="19"/>
                      </w:rPr>
                      <w:t>Calgary, Alberta T2P 1H9</w:t>
                    </w:r>
                  </w:p>
                </w:txbxContent>
              </v:textbox>
            </v:shape>
          </w:pict>
        </mc:Fallback>
      </mc:AlternateContent>
    </w:r>
    <w:r w:rsidR="007872EB">
      <w:rPr>
        <w:noProof/>
        <w:lang w:val="en-US"/>
      </w:rPr>
      <mc:AlternateContent>
        <mc:Choice Requires="wps">
          <w:drawing>
            <wp:anchor distT="0" distB="0" distL="114300" distR="114300" simplePos="0" relativeHeight="251663360" behindDoc="0" locked="0" layoutInCell="1" allowOverlap="1" wp14:anchorId="273E1849" wp14:editId="731DC91C">
              <wp:simplePos x="0" y="0"/>
              <wp:positionH relativeFrom="column">
                <wp:posOffset>6188915</wp:posOffset>
              </wp:positionH>
              <wp:positionV relativeFrom="paragraph">
                <wp:posOffset>-100002</wp:posOffset>
              </wp:positionV>
              <wp:extent cx="3342968" cy="669290"/>
              <wp:effectExtent l="0" t="0" r="0" b="0"/>
              <wp:wrapNone/>
              <wp:docPr id="6" name="Text Box 6"/>
              <wp:cNvGraphicFramePr/>
              <a:graphic xmlns:a="http://schemas.openxmlformats.org/drawingml/2006/main">
                <a:graphicData uri="http://schemas.microsoft.com/office/word/2010/wordprocessingShape">
                  <wps:wsp>
                    <wps:cNvSpPr txBox="1"/>
                    <wps:spPr>
                      <a:xfrm>
                        <a:off x="0" y="0"/>
                        <a:ext cx="3342968" cy="669290"/>
                      </a:xfrm>
                      <a:prstGeom prst="rect">
                        <a:avLst/>
                      </a:prstGeom>
                      <a:noFill/>
                      <a:ln w="6350">
                        <a:noFill/>
                      </a:ln>
                    </wps:spPr>
                    <wps:txbx>
                      <w:txbxContent>
                        <w:p w14:paraId="5033E543" w14:textId="7765FBED" w:rsidR="005F1DA8" w:rsidRPr="005F1DA8" w:rsidRDefault="005F1DA8" w:rsidP="00DC286D">
                          <w:pPr>
                            <w:jc w:val="left"/>
                            <w:rPr>
                              <w:color w:val="FFFFFF" w:themeColor="background1"/>
                              <w:szCs w:val="20"/>
                            </w:rPr>
                          </w:pPr>
                          <w:r w:rsidRPr="005F1DA8">
                            <w:rPr>
                              <w:color w:val="FFFFFF" w:themeColor="background1"/>
                              <w:szCs w:val="20"/>
                            </w:rPr>
                            <w:t xml:space="preserve">Interested in having </w:t>
                          </w:r>
                          <w:r w:rsidR="00F44DA3">
                            <w:rPr>
                              <w:i/>
                              <w:iCs/>
                              <w:color w:val="FFFFFF" w:themeColor="background1"/>
                              <w:szCs w:val="20"/>
                            </w:rPr>
                            <w:t>Energy &amp; Environmental</w:t>
                          </w:r>
                          <w:r w:rsidR="00DF0B3B">
                            <w:rPr>
                              <w:i/>
                              <w:iCs/>
                              <w:color w:val="FFFFFF" w:themeColor="background1"/>
                              <w:szCs w:val="20"/>
                            </w:rPr>
                            <w:t xml:space="preserve"> </w:t>
                          </w:r>
                          <w:r w:rsidRPr="007872EB">
                            <w:rPr>
                              <w:i/>
                              <w:iCs/>
                              <w:color w:val="FFFFFF" w:themeColor="background1"/>
                              <w:szCs w:val="20"/>
                            </w:rPr>
                            <w:t>Policy Trends</w:t>
                          </w:r>
                          <w:r w:rsidRPr="005F1DA8">
                            <w:rPr>
                              <w:color w:val="FFFFFF" w:themeColor="background1"/>
                              <w:szCs w:val="20"/>
                            </w:rPr>
                            <w:t xml:space="preserve"> delivered to your in-box? </w:t>
                          </w:r>
                          <w:r w:rsidR="006F7001">
                            <w:rPr>
                              <w:color w:val="FFFFFF" w:themeColor="background1"/>
                              <w:szCs w:val="20"/>
                            </w:rPr>
                            <w:t>Email:</w:t>
                          </w:r>
                          <w:r w:rsidRPr="005F1DA8">
                            <w:rPr>
                              <w:color w:val="FFFFFF" w:themeColor="background1"/>
                              <w:szCs w:val="20"/>
                            </w:rPr>
                            <w:t xml:space="preserve"> </w:t>
                          </w:r>
                          <w:hyperlink r:id="rId1" w:history="1">
                            <w:r w:rsidR="006F7001">
                              <w:rPr>
                                <w:rStyle w:val="Hyperlink"/>
                                <w:color w:val="FFFFFF" w:themeColor="background1"/>
                                <w:szCs w:val="20"/>
                              </w:rPr>
                              <w:t>sppweb@ucalgary.ca</w:t>
                            </w:r>
                          </w:hyperlink>
                          <w:r w:rsidRPr="005F1DA8">
                            <w:rPr>
                              <w:color w:val="FFFFFF" w:themeColor="background1"/>
                              <w:szCs w:val="20"/>
                            </w:rPr>
                            <w:t xml:space="preserve"> </w:t>
                          </w:r>
                        </w:p>
                        <w:p w14:paraId="54EA89E4" w14:textId="68FA9B27" w:rsidR="005F1DA8" w:rsidRPr="005F1DA8" w:rsidRDefault="001D53F3" w:rsidP="00DC286D">
                          <w:pPr>
                            <w:jc w:val="left"/>
                            <w:rPr>
                              <w:color w:val="FFFFFF" w:themeColor="background1"/>
                              <w:szCs w:val="20"/>
                              <w:lang w:val="en-US"/>
                            </w:rPr>
                          </w:pPr>
                          <w:hyperlink r:id="rId2" w:history="1">
                            <w:r w:rsidR="005F1DA8" w:rsidRPr="005F1DA8">
                              <w:rPr>
                                <w:rStyle w:val="Hyperlink"/>
                                <w:color w:val="FFFFFF" w:themeColor="background1"/>
                                <w:szCs w:val="20"/>
                              </w:rPr>
                              <w:t>www.policyschool.ca</w:t>
                            </w:r>
                          </w:hyperlink>
                          <w:r w:rsidR="005F1DA8" w:rsidRPr="005F1DA8">
                            <w:rPr>
                              <w:color w:val="FFFFFF" w:themeColor="background1"/>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3E1849" id="Text Box 6" o:spid="_x0000_s1032" type="#_x0000_t202" style="position:absolute;left:0;text-align:left;margin-left:487.3pt;margin-top:-7.85pt;width:263.25pt;height:5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" filled="f" stroked="f" strokeweight=".5pt">
              <v:textbox>
                <w:txbxContent>
                  <w:p w14:paraId="5033E543" w14:textId="7765FBED" w:rsidR="005F1DA8" w:rsidRPr="005F1DA8" w:rsidRDefault="005F1DA8" w:rsidP="00DC286D">
                    <w:pPr>
                      <w:jc w:val="left"/>
                      <w:rPr>
                        <w:color w:val="FFFFFF" w:themeColor="background1"/>
                        <w:szCs w:val="20"/>
                      </w:rPr>
                    </w:pPr>
                    <w:r w:rsidRPr="005F1DA8">
                      <w:rPr>
                        <w:color w:val="FFFFFF" w:themeColor="background1"/>
                        <w:szCs w:val="20"/>
                      </w:rPr>
                      <w:t xml:space="preserve">Interested in having </w:t>
                    </w:r>
                    <w:r w:rsidR="00F44DA3">
                      <w:rPr>
                        <w:i/>
                        <w:iCs/>
                        <w:color w:val="FFFFFF" w:themeColor="background1"/>
                        <w:szCs w:val="20"/>
                      </w:rPr>
                      <w:t>Energy &amp; Environmental</w:t>
                    </w:r>
                    <w:r w:rsidR="00DF0B3B">
                      <w:rPr>
                        <w:i/>
                        <w:iCs/>
                        <w:color w:val="FFFFFF" w:themeColor="background1"/>
                        <w:szCs w:val="20"/>
                      </w:rPr>
                      <w:t xml:space="preserve"> </w:t>
                    </w:r>
                    <w:r w:rsidRPr="007872EB">
                      <w:rPr>
                        <w:i/>
                        <w:iCs/>
                        <w:color w:val="FFFFFF" w:themeColor="background1"/>
                        <w:szCs w:val="20"/>
                      </w:rPr>
                      <w:t>Policy Trends</w:t>
                    </w:r>
                    <w:r w:rsidRPr="005F1DA8">
                      <w:rPr>
                        <w:color w:val="FFFFFF" w:themeColor="background1"/>
                        <w:szCs w:val="20"/>
                      </w:rPr>
                      <w:t xml:space="preserve"> delivered to your in-box? </w:t>
                    </w:r>
                    <w:r w:rsidR="006F7001">
                      <w:rPr>
                        <w:color w:val="FFFFFF" w:themeColor="background1"/>
                        <w:szCs w:val="20"/>
                      </w:rPr>
                      <w:t>Email:</w:t>
                    </w:r>
                    <w:r w:rsidRPr="005F1DA8">
                      <w:rPr>
                        <w:color w:val="FFFFFF" w:themeColor="background1"/>
                        <w:szCs w:val="20"/>
                      </w:rPr>
                      <w:t xml:space="preserve"> </w:t>
                    </w:r>
                    <w:hyperlink r:id="rId3" w:history="1">
                      <w:r w:rsidR="006F7001">
                        <w:rPr>
                          <w:rStyle w:val="Hyperlink"/>
                          <w:color w:val="FFFFFF" w:themeColor="background1"/>
                          <w:szCs w:val="20"/>
                        </w:rPr>
                        <w:t>sppweb@ucalgary.ca</w:t>
                      </w:r>
                    </w:hyperlink>
                    <w:r w:rsidRPr="005F1DA8">
                      <w:rPr>
                        <w:color w:val="FFFFFF" w:themeColor="background1"/>
                        <w:szCs w:val="20"/>
                      </w:rPr>
                      <w:t xml:space="preserve"> </w:t>
                    </w:r>
                  </w:p>
                  <w:p w14:paraId="54EA89E4" w14:textId="68FA9B27" w:rsidR="005F1DA8" w:rsidRPr="005F1DA8" w:rsidRDefault="00881AD5" w:rsidP="00DC286D">
                    <w:pPr>
                      <w:jc w:val="left"/>
                      <w:rPr>
                        <w:color w:val="FFFFFF" w:themeColor="background1"/>
                        <w:szCs w:val="20"/>
                        <w:lang w:val="en-US"/>
                      </w:rPr>
                    </w:pPr>
                    <w:hyperlink r:id="rId4" w:history="1">
                      <w:r w:rsidR="005F1DA8" w:rsidRPr="005F1DA8">
                        <w:rPr>
                          <w:rStyle w:val="Hyperlink"/>
                          <w:color w:val="FFFFFF" w:themeColor="background1"/>
                          <w:szCs w:val="20"/>
                        </w:rPr>
                        <w:t>www.policyschool.ca</w:t>
                      </w:r>
                    </w:hyperlink>
                    <w:r w:rsidR="005F1DA8" w:rsidRPr="005F1DA8">
                      <w:rPr>
                        <w:color w:val="FFFFFF" w:themeColor="background1"/>
                        <w:szCs w:val="20"/>
                      </w:rPr>
                      <w:t xml:space="preserve"> </w:t>
                    </w:r>
                  </w:p>
                </w:txbxContent>
              </v:textbox>
            </v:shape>
          </w:pict>
        </mc:Fallback>
      </mc:AlternateContent>
    </w:r>
    <w:r w:rsidR="001D7C99">
      <w:rPr>
        <w:noProof/>
        <w:lang w:val="en-US"/>
      </w:rPr>
      <w:drawing>
        <wp:anchor distT="0" distB="0" distL="114300" distR="114300" simplePos="0" relativeHeight="251661312" behindDoc="1" locked="0" layoutInCell="1" allowOverlap="1" wp14:anchorId="7237B35C" wp14:editId="1863D0E9">
          <wp:simplePos x="0" y="0"/>
          <wp:positionH relativeFrom="page">
            <wp:align>left</wp:align>
          </wp:positionH>
          <wp:positionV relativeFrom="page">
            <wp:align>bottom</wp:align>
          </wp:positionV>
          <wp:extent cx="10055860" cy="886460"/>
          <wp:effectExtent l="0" t="0" r="2540" b="2540"/>
          <wp:wrapNone/>
          <wp:docPr id="21" name="Picture 2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pic:cNvPicPr/>
                </pic:nvPicPr>
                <pic:blipFill rotWithShape="1">
                  <a:blip r:embed="rId5">
                    <a:extLst>
                      <a:ext uri="{28A0092B-C50C-407E-A947-70E740481C1C}">
                        <a14:useLocalDpi xmlns:a14="http://schemas.microsoft.com/office/drawing/2010/main" val="0"/>
                      </a:ext>
                    </a:extLst>
                  </a:blip>
                  <a:srcRect t="44352" b="37921"/>
                  <a:stretch/>
                </pic:blipFill>
                <pic:spPr bwMode="auto">
                  <a:xfrm>
                    <a:off x="0" y="0"/>
                    <a:ext cx="10061623" cy="88696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72C08">
      <w:rPr>
        <w:noProof/>
        <w:lang w:val="en-US"/>
      </w:rPr>
      <w:drawing>
        <wp:anchor distT="0" distB="0" distL="114300" distR="114300" simplePos="0" relativeHeight="251662336" behindDoc="0" locked="0" layoutInCell="1" allowOverlap="1" wp14:anchorId="3191129B" wp14:editId="52FE561D">
          <wp:simplePos x="0" y="0"/>
          <wp:positionH relativeFrom="page">
            <wp:posOffset>320040</wp:posOffset>
          </wp:positionH>
          <wp:positionV relativeFrom="paragraph">
            <wp:posOffset>-23495</wp:posOffset>
          </wp:positionV>
          <wp:extent cx="2414016" cy="384048"/>
          <wp:effectExtent l="0" t="0" r="0" b="0"/>
          <wp:wrapNone/>
          <wp:docPr id="22" name="Picture 2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414016" cy="3840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09FA0" w14:textId="77777777" w:rsidR="001D53F3" w:rsidRDefault="001D53F3" w:rsidP="005F1DA8">
      <w:pPr>
        <w:spacing w:after="0"/>
      </w:pPr>
      <w:r>
        <w:separator/>
      </w:r>
    </w:p>
  </w:footnote>
  <w:footnote w:type="continuationSeparator" w:id="0">
    <w:p w14:paraId="615B26DB" w14:textId="77777777" w:rsidR="001D53F3" w:rsidRDefault="001D53F3" w:rsidP="005F1D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5C8BB" w14:textId="2065C847" w:rsidR="00F50531" w:rsidRPr="007872EB" w:rsidRDefault="003C421C" w:rsidP="007872EB">
    <w:pPr>
      <w:pStyle w:val="Header"/>
      <w:spacing w:after="240"/>
      <w:jc w:val="right"/>
      <w:rPr>
        <w:b/>
        <w:bCs/>
        <w:color w:val="133268" w:themeColor="accent1"/>
        <w:sz w:val="18"/>
        <w:szCs w:val="18"/>
      </w:rPr>
    </w:pPr>
    <w:r>
      <w:rPr>
        <w:b/>
        <w:bCs/>
        <w:color w:val="133268" w:themeColor="accent1"/>
        <w:sz w:val="18"/>
        <w:szCs w:val="18"/>
      </w:rPr>
      <w:t>Energy &amp; Environmental</w:t>
    </w:r>
    <w:r w:rsidR="00F50531" w:rsidRPr="006671EF">
      <w:rPr>
        <w:b/>
        <w:bCs/>
        <w:color w:val="133268" w:themeColor="accent1"/>
        <w:sz w:val="18"/>
        <w:szCs w:val="18"/>
      </w:rPr>
      <w:t xml:space="preserve"> Policy Trends: </w:t>
    </w:r>
    <w:r w:rsidR="000C6A5D">
      <w:rPr>
        <w:b/>
        <w:bCs/>
        <w:color w:val="133268" w:themeColor="accent1"/>
        <w:sz w:val="18"/>
        <w:szCs w:val="18"/>
      </w:rPr>
      <w:t>Valuing Alberta’s Renewable Electricity Program</w:t>
    </w:r>
    <w:r w:rsidR="006F7001">
      <w:rPr>
        <w:color w:val="133268" w:themeColor="accent1"/>
        <w:sz w:val="18"/>
        <w:szCs w:val="18"/>
      </w:rPr>
      <w:t xml:space="preserve"> </w:t>
    </w:r>
    <w:r w:rsidR="006671EF">
      <w:rPr>
        <w:color w:val="133268" w:themeColor="accent1"/>
        <w:sz w:val="18"/>
        <w:szCs w:val="18"/>
      </w:rPr>
      <w:t xml:space="preserve">| </w:t>
    </w:r>
    <w:r w:rsidR="00581531">
      <w:rPr>
        <w:color w:val="133268" w:themeColor="accent1"/>
      </w:rPr>
      <w:t xml:space="preserve">Page </w:t>
    </w:r>
    <w:r w:rsidR="00581531">
      <w:rPr>
        <w:color w:val="133268" w:themeColor="accent1"/>
      </w:rPr>
      <w:fldChar w:fldCharType="begin"/>
    </w:r>
    <w:r w:rsidR="00581531">
      <w:rPr>
        <w:color w:val="133268" w:themeColor="accent1"/>
      </w:rPr>
      <w:instrText xml:space="preserve"> PAGE  \* Arabic  \* MERGEFORMAT </w:instrText>
    </w:r>
    <w:r w:rsidR="00581531">
      <w:rPr>
        <w:color w:val="133268" w:themeColor="accent1"/>
      </w:rPr>
      <w:fldChar w:fldCharType="separate"/>
    </w:r>
    <w:r w:rsidR="001D402C">
      <w:rPr>
        <w:noProof/>
        <w:color w:val="133268" w:themeColor="accent1"/>
      </w:rPr>
      <w:t>2</w:t>
    </w:r>
    <w:r w:rsidR="00581531">
      <w:rPr>
        <w:color w:val="133268" w:themeColor="accent1"/>
      </w:rPr>
      <w:fldChar w:fldCharType="end"/>
    </w:r>
    <w:r w:rsidR="00581531">
      <w:rPr>
        <w:color w:val="133268" w:themeColor="accent1"/>
      </w:rPr>
      <w:t xml:space="preserve"> of </w:t>
    </w:r>
    <w:r w:rsidR="00581531">
      <w:rPr>
        <w:color w:val="133268" w:themeColor="accent1"/>
      </w:rPr>
      <w:fldChar w:fldCharType="begin"/>
    </w:r>
    <w:r w:rsidR="00581531">
      <w:rPr>
        <w:color w:val="133268" w:themeColor="accent1"/>
      </w:rPr>
      <w:instrText xml:space="preserve"> NUMPAGES  \* Arabic  \* MERGEFORMAT </w:instrText>
    </w:r>
    <w:r w:rsidR="00581531">
      <w:rPr>
        <w:color w:val="133268" w:themeColor="accent1"/>
      </w:rPr>
      <w:fldChar w:fldCharType="separate"/>
    </w:r>
    <w:r w:rsidR="001D402C">
      <w:rPr>
        <w:noProof/>
        <w:color w:val="133268" w:themeColor="accent1"/>
      </w:rPr>
      <w:t>2</w:t>
    </w:r>
    <w:r w:rsidR="00581531">
      <w:rPr>
        <w:color w:val="133268" w:themeColor="accent1"/>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BE3F7" w14:textId="15C5B6A9" w:rsidR="005F1DA8" w:rsidRDefault="00497102" w:rsidP="001B0922">
    <w:pPr>
      <w:pStyle w:val="Header"/>
      <w:spacing w:after="0"/>
    </w:pPr>
    <w:r w:rsidRPr="005F1DA8">
      <w:rPr>
        <w:noProof/>
        <w:lang w:val="en-US"/>
      </w:rPr>
      <w:drawing>
        <wp:anchor distT="0" distB="0" distL="114300" distR="114300" simplePos="0" relativeHeight="251659264" behindDoc="1" locked="0" layoutInCell="1" allowOverlap="1" wp14:anchorId="76C8D5CA" wp14:editId="2AECC1A1">
          <wp:simplePos x="0" y="0"/>
          <wp:positionH relativeFrom="page">
            <wp:align>left</wp:align>
          </wp:positionH>
          <wp:positionV relativeFrom="page">
            <wp:align>top</wp:align>
          </wp:positionV>
          <wp:extent cx="10058400" cy="1014329"/>
          <wp:effectExtent l="0" t="0" r="0" b="1905"/>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
                    <a:extLst>
                      <a:ext uri="{28A0092B-C50C-407E-A947-70E740481C1C}">
                        <a14:useLocalDpi xmlns:a14="http://schemas.microsoft.com/office/drawing/2010/main" val="0"/>
                      </a:ext>
                    </a:extLst>
                  </a:blip>
                  <a:srcRect b="86950"/>
                  <a:stretch/>
                </pic:blipFill>
                <pic:spPr bwMode="auto">
                  <a:xfrm>
                    <a:off x="0" y="0"/>
                    <a:ext cx="10058400" cy="101432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F1DA8">
      <w:rPr>
        <w:noProof/>
        <w:lang w:val="en-US"/>
      </w:rPr>
      <mc:AlternateContent>
        <mc:Choice Requires="wps">
          <w:drawing>
            <wp:anchor distT="0" distB="0" distL="114300" distR="114300" simplePos="0" relativeHeight="251669504" behindDoc="0" locked="0" layoutInCell="1" allowOverlap="1" wp14:anchorId="295FF820" wp14:editId="24FA5F36">
              <wp:simplePos x="0" y="0"/>
              <wp:positionH relativeFrom="column">
                <wp:posOffset>5571962</wp:posOffset>
              </wp:positionH>
              <wp:positionV relativeFrom="paragraph">
                <wp:posOffset>248285</wp:posOffset>
              </wp:positionV>
              <wp:extent cx="3852809" cy="350520"/>
              <wp:effectExtent l="0" t="0" r="0" b="0"/>
              <wp:wrapNone/>
              <wp:docPr id="3" name="Text Box 3"/>
              <wp:cNvGraphicFramePr/>
              <a:graphic xmlns:a="http://schemas.openxmlformats.org/drawingml/2006/main">
                <a:graphicData uri="http://schemas.microsoft.com/office/word/2010/wordprocessingShape">
                  <wps:wsp>
                    <wps:cNvSpPr txBox="1"/>
                    <wps:spPr>
                      <a:xfrm>
                        <a:off x="0" y="0"/>
                        <a:ext cx="3852809" cy="350520"/>
                      </a:xfrm>
                      <a:prstGeom prst="rect">
                        <a:avLst/>
                      </a:prstGeom>
                      <a:noFill/>
                      <a:ln w="6350">
                        <a:noFill/>
                      </a:ln>
                    </wps:spPr>
                    <wps:txbx>
                      <w:txbxContent>
                        <w:p w14:paraId="714A0B81" w14:textId="2119EC35" w:rsidR="00E82095" w:rsidRPr="00DC403E" w:rsidRDefault="00EA79FF" w:rsidP="00497102">
                          <w:pPr>
                            <w:jc w:val="right"/>
                            <w:rPr>
                              <w:rFonts w:cs="Times New Roman (Body CS)"/>
                              <w:b/>
                              <w:bCs/>
                              <w:caps/>
                              <w:color w:val="FFFFFF" w:themeColor="background1"/>
                              <w:sz w:val="32"/>
                              <w:szCs w:val="32"/>
                              <w:lang w:val="en-US"/>
                            </w:rPr>
                          </w:pPr>
                          <w:r>
                            <w:rPr>
                              <w:rFonts w:cs="Times New Roman (Body CS)"/>
                              <w:b/>
                              <w:bCs/>
                              <w:caps/>
                              <w:color w:val="FFFFFF" w:themeColor="background1"/>
                              <w:sz w:val="32"/>
                              <w:szCs w:val="32"/>
                              <w:lang w:val="en-US"/>
                            </w:rPr>
                            <w:t>FEBRUARY</w:t>
                          </w:r>
                          <w:r w:rsidR="00E82095" w:rsidRPr="00DC403E">
                            <w:rPr>
                              <w:rFonts w:cs="Times New Roman (Body CS)"/>
                              <w:b/>
                              <w:bCs/>
                              <w:caps/>
                              <w:color w:val="FFFFFF" w:themeColor="background1"/>
                              <w:sz w:val="32"/>
                              <w:szCs w:val="32"/>
                              <w:lang w:val="en-US"/>
                            </w:rPr>
                            <w:t xml:space="preserve"> 202</w:t>
                          </w:r>
                          <w:r>
                            <w:rPr>
                              <w:rFonts w:cs="Times New Roman (Body CS)"/>
                              <w:b/>
                              <w:bCs/>
                              <w:caps/>
                              <w:color w:val="FFFFFF" w:themeColor="background1"/>
                              <w:sz w:val="32"/>
                              <w:szCs w:val="32"/>
                              <w:lang w:val="en-US"/>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5FF820" id="_x0000_t202" coordsize="21600,21600" o:spt="202" path="m,l,21600r21600,l21600,xe">
              <v:stroke joinstyle="miter"/>
              <v:path gradientshapeok="t" o:connecttype="rect"/>
            </v:shapetype>
            <v:shape id="Text Box 3" o:spid="_x0000_s1029" type="#_x0000_t202" style="position:absolute;left:0;text-align:left;margin-left:438.75pt;margin-top:19.55pt;width:303.35pt;height:27.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" filled="f" stroked="f" strokeweight=".5pt">
              <v:textbox>
                <w:txbxContent>
                  <w:p w14:paraId="714A0B81" w14:textId="2119EC35" w:rsidR="00E82095" w:rsidRPr="00DC403E" w:rsidRDefault="00EA79FF" w:rsidP="00497102">
                    <w:pPr>
                      <w:jc w:val="right"/>
                      <w:rPr>
                        <w:rFonts w:cs="Times New Roman (Body CS)"/>
                        <w:b/>
                        <w:bCs/>
                        <w:caps/>
                        <w:color w:val="FFFFFF" w:themeColor="background1"/>
                        <w:sz w:val="32"/>
                        <w:szCs w:val="32"/>
                        <w:lang w:val="en-US"/>
                      </w:rPr>
                    </w:pPr>
                    <w:r>
                      <w:rPr>
                        <w:rFonts w:cs="Times New Roman (Body CS)"/>
                        <w:b/>
                        <w:bCs/>
                        <w:caps/>
                        <w:color w:val="FFFFFF" w:themeColor="background1"/>
                        <w:sz w:val="32"/>
                        <w:szCs w:val="32"/>
                        <w:lang w:val="en-US"/>
                      </w:rPr>
                      <w:t>FEBRUARY</w:t>
                    </w:r>
                    <w:r w:rsidR="00E82095" w:rsidRPr="00DC403E">
                      <w:rPr>
                        <w:rFonts w:cs="Times New Roman (Body CS)"/>
                        <w:b/>
                        <w:bCs/>
                        <w:caps/>
                        <w:color w:val="FFFFFF" w:themeColor="background1"/>
                        <w:sz w:val="32"/>
                        <w:szCs w:val="32"/>
                        <w:lang w:val="en-US"/>
                      </w:rPr>
                      <w:t xml:space="preserve"> 202</w:t>
                    </w:r>
                    <w:r>
                      <w:rPr>
                        <w:rFonts w:cs="Times New Roman (Body CS)"/>
                        <w:b/>
                        <w:bCs/>
                        <w:caps/>
                        <w:color w:val="FFFFFF" w:themeColor="background1"/>
                        <w:sz w:val="32"/>
                        <w:szCs w:val="32"/>
                        <w:lang w:val="en-US"/>
                      </w:rPr>
                      <w:t>1</w:t>
                    </w:r>
                  </w:p>
                </w:txbxContent>
              </v:textbox>
            </v:shape>
          </w:pict>
        </mc:Fallback>
      </mc:AlternateContent>
    </w:r>
    <w:r w:rsidR="005F1DA8" w:rsidRPr="005F1DA8">
      <w:rPr>
        <w:noProof/>
        <w:lang w:val="en-US"/>
      </w:rPr>
      <mc:AlternateContent>
        <mc:Choice Requires="wps">
          <w:drawing>
            <wp:anchor distT="0" distB="0" distL="114300" distR="114300" simplePos="0" relativeHeight="251660288" behindDoc="0" locked="0" layoutInCell="1" allowOverlap="1" wp14:anchorId="59268461" wp14:editId="02F64513">
              <wp:simplePos x="0" y="0"/>
              <wp:positionH relativeFrom="column">
                <wp:posOffset>-10160</wp:posOffset>
              </wp:positionH>
              <wp:positionV relativeFrom="paragraph">
                <wp:posOffset>1390064</wp:posOffset>
              </wp:positionV>
              <wp:extent cx="2551814" cy="350874"/>
              <wp:effectExtent l="0" t="0" r="0" b="0"/>
              <wp:wrapNone/>
              <wp:docPr id="2" name="Text Box 2"/>
              <wp:cNvGraphicFramePr/>
              <a:graphic xmlns:a="http://schemas.openxmlformats.org/drawingml/2006/main">
                <a:graphicData uri="http://schemas.microsoft.com/office/word/2010/wordprocessingShape">
                  <wps:wsp>
                    <wps:cNvSpPr txBox="1"/>
                    <wps:spPr>
                      <a:xfrm>
                        <a:off x="0" y="0"/>
                        <a:ext cx="2551814" cy="350874"/>
                      </a:xfrm>
                      <a:prstGeom prst="rect">
                        <a:avLst/>
                      </a:prstGeom>
                      <a:noFill/>
                      <a:ln w="6350">
                        <a:noFill/>
                      </a:ln>
                    </wps:spPr>
                    <wps:txbx>
                      <w:txbxContent>
                        <w:p w14:paraId="191B1A2D" w14:textId="77777777" w:rsidR="005F1DA8" w:rsidRPr="005F1DA8" w:rsidRDefault="005F1DA8" w:rsidP="005F1DA8">
                          <w:pPr>
                            <w:rPr>
                              <w:rFonts w:cs="Times New Roman (Body CS)"/>
                              <w:b/>
                              <w:bCs/>
                              <w:caps/>
                              <w:color w:val="FFFFFF" w:themeColor="background1"/>
                              <w:sz w:val="32"/>
                              <w:szCs w:val="32"/>
                              <w:lang w:val="en-US"/>
                            </w:rPr>
                          </w:pPr>
                          <w:r w:rsidRPr="005F1DA8">
                            <w:rPr>
                              <w:rFonts w:cs="Times New Roman (Body CS)"/>
                              <w:b/>
                              <w:bCs/>
                              <w:caps/>
                              <w:color w:val="FFFFFF" w:themeColor="background1"/>
                              <w:sz w:val="32"/>
                              <w:szCs w:val="32"/>
                              <w:lang w:val="en-US"/>
                            </w:rPr>
                            <w:t>January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268461" id="Text Box 2" o:spid="_x0000_s1030" type="#_x0000_t202" style="position:absolute;left:0;text-align:left;margin-left:-.8pt;margin-top:109.45pt;width:200.95pt;height:27.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" filled="f" stroked="f" strokeweight=".5pt">
              <v:textbox>
                <w:txbxContent>
                  <w:p w14:paraId="191B1A2D" w14:textId="77777777" w:rsidR="005F1DA8" w:rsidRPr="005F1DA8" w:rsidRDefault="005F1DA8" w:rsidP="005F1DA8">
                    <w:pPr>
                      <w:rPr>
                        <w:rFonts w:cs="Times New Roman (Body CS)"/>
                        <w:b/>
                        <w:bCs/>
                        <w:caps/>
                        <w:color w:val="FFFFFF" w:themeColor="background1"/>
                        <w:sz w:val="32"/>
                        <w:szCs w:val="32"/>
                        <w:lang w:val="en-US"/>
                      </w:rPr>
                    </w:pPr>
                    <w:r w:rsidRPr="005F1DA8">
                      <w:rPr>
                        <w:rFonts w:cs="Times New Roman (Body CS)"/>
                        <w:b/>
                        <w:bCs/>
                        <w:caps/>
                        <w:color w:val="FFFFFF" w:themeColor="background1"/>
                        <w:sz w:val="32"/>
                        <w:szCs w:val="32"/>
                        <w:lang w:val="en-US"/>
                      </w:rPr>
                      <w:t>January 2021</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ACAB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F635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3E9F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0A4C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7ADA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90D4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F0F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2A0B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F437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FC47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11946"/>
    <w:multiLevelType w:val="hybridMultilevel"/>
    <w:tmpl w:val="F1B8C7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9C24499"/>
    <w:multiLevelType w:val="hybridMultilevel"/>
    <w:tmpl w:val="E2AEB4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A33655"/>
    <w:multiLevelType w:val="multilevel"/>
    <w:tmpl w:val="4968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8C78EF"/>
    <w:multiLevelType w:val="hybridMultilevel"/>
    <w:tmpl w:val="819E2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A8"/>
    <w:rsid w:val="00013760"/>
    <w:rsid w:val="000454A8"/>
    <w:rsid w:val="00047CDB"/>
    <w:rsid w:val="000C6A5D"/>
    <w:rsid w:val="000E5686"/>
    <w:rsid w:val="000E7A85"/>
    <w:rsid w:val="00106A8E"/>
    <w:rsid w:val="00133EDA"/>
    <w:rsid w:val="00142143"/>
    <w:rsid w:val="00143B31"/>
    <w:rsid w:val="00152747"/>
    <w:rsid w:val="00157EB4"/>
    <w:rsid w:val="00161C28"/>
    <w:rsid w:val="0017177E"/>
    <w:rsid w:val="001B0922"/>
    <w:rsid w:val="001D402C"/>
    <w:rsid w:val="001D53F3"/>
    <w:rsid w:val="001D7C99"/>
    <w:rsid w:val="00232330"/>
    <w:rsid w:val="00272A68"/>
    <w:rsid w:val="0028187A"/>
    <w:rsid w:val="002A3388"/>
    <w:rsid w:val="002E778B"/>
    <w:rsid w:val="003042B1"/>
    <w:rsid w:val="00311580"/>
    <w:rsid w:val="00314E25"/>
    <w:rsid w:val="00377EB6"/>
    <w:rsid w:val="003B7900"/>
    <w:rsid w:val="003C421C"/>
    <w:rsid w:val="003E512E"/>
    <w:rsid w:val="0040754C"/>
    <w:rsid w:val="00420CE3"/>
    <w:rsid w:val="0045314B"/>
    <w:rsid w:val="00472C08"/>
    <w:rsid w:val="0048161D"/>
    <w:rsid w:val="00497102"/>
    <w:rsid w:val="004B0BBF"/>
    <w:rsid w:val="004E0991"/>
    <w:rsid w:val="004F01DA"/>
    <w:rsid w:val="00541D38"/>
    <w:rsid w:val="00581531"/>
    <w:rsid w:val="005B132B"/>
    <w:rsid w:val="005E6C3D"/>
    <w:rsid w:val="005F1DA8"/>
    <w:rsid w:val="0060699F"/>
    <w:rsid w:val="00645480"/>
    <w:rsid w:val="006671EF"/>
    <w:rsid w:val="006D732F"/>
    <w:rsid w:val="006F7001"/>
    <w:rsid w:val="006F76EA"/>
    <w:rsid w:val="00751026"/>
    <w:rsid w:val="00752828"/>
    <w:rsid w:val="007551CB"/>
    <w:rsid w:val="007553FF"/>
    <w:rsid w:val="007616B4"/>
    <w:rsid w:val="00762398"/>
    <w:rsid w:val="00766365"/>
    <w:rsid w:val="00781896"/>
    <w:rsid w:val="007872EB"/>
    <w:rsid w:val="007A2409"/>
    <w:rsid w:val="007C4AC2"/>
    <w:rsid w:val="00820032"/>
    <w:rsid w:val="008443B5"/>
    <w:rsid w:val="00857712"/>
    <w:rsid w:val="00875204"/>
    <w:rsid w:val="00881AD5"/>
    <w:rsid w:val="008D5C89"/>
    <w:rsid w:val="00966253"/>
    <w:rsid w:val="009A601B"/>
    <w:rsid w:val="009D5DF2"/>
    <w:rsid w:val="009F3E8F"/>
    <w:rsid w:val="00A06828"/>
    <w:rsid w:val="00A20169"/>
    <w:rsid w:val="00A27C03"/>
    <w:rsid w:val="00AA0D09"/>
    <w:rsid w:val="00B01519"/>
    <w:rsid w:val="00B2761A"/>
    <w:rsid w:val="00B44320"/>
    <w:rsid w:val="00B90888"/>
    <w:rsid w:val="00BC32F2"/>
    <w:rsid w:val="00BE4D53"/>
    <w:rsid w:val="00C3645E"/>
    <w:rsid w:val="00C55270"/>
    <w:rsid w:val="00CA5CE0"/>
    <w:rsid w:val="00CA665C"/>
    <w:rsid w:val="00CD6999"/>
    <w:rsid w:val="00CF22C4"/>
    <w:rsid w:val="00D51639"/>
    <w:rsid w:val="00D63D1A"/>
    <w:rsid w:val="00D67E5F"/>
    <w:rsid w:val="00DA71CA"/>
    <w:rsid w:val="00DC286D"/>
    <w:rsid w:val="00DC3EB2"/>
    <w:rsid w:val="00DC403E"/>
    <w:rsid w:val="00DF0B3B"/>
    <w:rsid w:val="00DF7F51"/>
    <w:rsid w:val="00E01092"/>
    <w:rsid w:val="00E07A82"/>
    <w:rsid w:val="00E312FA"/>
    <w:rsid w:val="00E76A16"/>
    <w:rsid w:val="00E82095"/>
    <w:rsid w:val="00E92804"/>
    <w:rsid w:val="00EA70CA"/>
    <w:rsid w:val="00EA79FF"/>
    <w:rsid w:val="00EF48E3"/>
    <w:rsid w:val="00F01232"/>
    <w:rsid w:val="00F44DA3"/>
    <w:rsid w:val="00F50531"/>
    <w:rsid w:val="00F53426"/>
    <w:rsid w:val="00F60D15"/>
    <w:rsid w:val="00FE22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FF2FC"/>
  <w15:chartTrackingRefBased/>
  <w15:docId w15:val="{31BCA684-FFED-8840-8A0A-AD30F9DB3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095"/>
    <w:pPr>
      <w:spacing w:after="120"/>
      <w:jc w:val="both"/>
    </w:pPr>
    <w:rPr>
      <w:sz w:val="19"/>
    </w:rPr>
  </w:style>
  <w:style w:type="paragraph" w:styleId="Heading1">
    <w:name w:val="heading 1"/>
    <w:basedOn w:val="Normal"/>
    <w:next w:val="Normal"/>
    <w:link w:val="Heading1Char"/>
    <w:uiPriority w:val="9"/>
    <w:qFormat/>
    <w:rsid w:val="00497102"/>
    <w:pPr>
      <w:keepNext/>
      <w:keepLines/>
      <w:spacing w:before="180" w:after="180"/>
      <w:outlineLvl w:val="0"/>
    </w:pPr>
    <w:rPr>
      <w:rFonts w:eastAsiaTheme="majorEastAsia" w:cstheme="majorBidi"/>
      <w:b/>
      <w:color w:val="9EA374"/>
      <w:sz w:val="24"/>
      <w:szCs w:val="32"/>
    </w:rPr>
  </w:style>
  <w:style w:type="paragraph" w:styleId="Heading2">
    <w:name w:val="heading 2"/>
    <w:basedOn w:val="Normal"/>
    <w:next w:val="Normal"/>
    <w:link w:val="Heading2Char"/>
    <w:uiPriority w:val="9"/>
    <w:unhideWhenUsed/>
    <w:qFormat/>
    <w:rsid w:val="0040754C"/>
    <w:pPr>
      <w:keepNext/>
      <w:keepLines/>
      <w:spacing w:before="240" w:after="40"/>
      <w:outlineLvl w:val="1"/>
    </w:pPr>
    <w:rPr>
      <w:rFonts w:asciiTheme="majorHAnsi" w:eastAsiaTheme="majorEastAsia" w:hAnsiTheme="majorHAnsi" w:cs="Times New Roman (Headings CS)"/>
      <w:b/>
      <w:caps/>
      <w:color w:val="133268"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1DA8"/>
    <w:pPr>
      <w:tabs>
        <w:tab w:val="center" w:pos="4680"/>
        <w:tab w:val="right" w:pos="9360"/>
      </w:tabs>
    </w:pPr>
  </w:style>
  <w:style w:type="character" w:customStyle="1" w:styleId="HeaderChar">
    <w:name w:val="Header Char"/>
    <w:basedOn w:val="DefaultParagraphFont"/>
    <w:link w:val="Header"/>
    <w:uiPriority w:val="99"/>
    <w:rsid w:val="005F1DA8"/>
  </w:style>
  <w:style w:type="paragraph" w:styleId="Footer">
    <w:name w:val="footer"/>
    <w:basedOn w:val="Normal"/>
    <w:link w:val="FooterChar"/>
    <w:uiPriority w:val="99"/>
    <w:unhideWhenUsed/>
    <w:rsid w:val="005F1DA8"/>
    <w:pPr>
      <w:tabs>
        <w:tab w:val="center" w:pos="4680"/>
        <w:tab w:val="right" w:pos="9360"/>
      </w:tabs>
    </w:pPr>
  </w:style>
  <w:style w:type="character" w:customStyle="1" w:styleId="FooterChar">
    <w:name w:val="Footer Char"/>
    <w:basedOn w:val="DefaultParagraphFont"/>
    <w:link w:val="Footer"/>
    <w:uiPriority w:val="99"/>
    <w:rsid w:val="005F1DA8"/>
  </w:style>
  <w:style w:type="character" w:styleId="Hyperlink">
    <w:name w:val="Hyperlink"/>
    <w:basedOn w:val="DefaultParagraphFont"/>
    <w:uiPriority w:val="99"/>
    <w:unhideWhenUsed/>
    <w:rsid w:val="005F1DA8"/>
    <w:rPr>
      <w:color w:val="0063C2" w:themeColor="hyperlink"/>
      <w:u w:val="single"/>
    </w:rPr>
  </w:style>
  <w:style w:type="character" w:customStyle="1" w:styleId="UnresolvedMention1">
    <w:name w:val="Unresolved Mention1"/>
    <w:basedOn w:val="DefaultParagraphFont"/>
    <w:uiPriority w:val="99"/>
    <w:semiHidden/>
    <w:unhideWhenUsed/>
    <w:rsid w:val="005F1DA8"/>
    <w:rPr>
      <w:color w:val="605E5C"/>
      <w:shd w:val="clear" w:color="auto" w:fill="E1DFDD"/>
    </w:rPr>
  </w:style>
  <w:style w:type="paragraph" w:styleId="Title">
    <w:name w:val="Title"/>
    <w:basedOn w:val="Normal"/>
    <w:next w:val="Normal"/>
    <w:link w:val="TitleChar"/>
    <w:uiPriority w:val="10"/>
    <w:qFormat/>
    <w:rsid w:val="00497102"/>
    <w:pPr>
      <w:jc w:val="left"/>
    </w:pPr>
    <w:rPr>
      <w:rFonts w:eastAsiaTheme="majorEastAsia" w:cs="Times New Roman (Headings CS)"/>
      <w:b/>
      <w:caps/>
      <w:color w:val="133268" w:themeColor="accent1"/>
      <w:spacing w:val="-10"/>
      <w:kern w:val="28"/>
      <w:sz w:val="40"/>
      <w:szCs w:val="56"/>
    </w:rPr>
  </w:style>
  <w:style w:type="character" w:customStyle="1" w:styleId="TitleChar">
    <w:name w:val="Title Char"/>
    <w:basedOn w:val="DefaultParagraphFont"/>
    <w:link w:val="Title"/>
    <w:uiPriority w:val="10"/>
    <w:rsid w:val="00497102"/>
    <w:rPr>
      <w:rFonts w:eastAsiaTheme="majorEastAsia" w:cs="Times New Roman (Headings CS)"/>
      <w:b/>
      <w:caps/>
      <w:color w:val="133268" w:themeColor="accent1"/>
      <w:spacing w:val="-10"/>
      <w:kern w:val="28"/>
      <w:sz w:val="40"/>
      <w:szCs w:val="56"/>
    </w:rPr>
  </w:style>
  <w:style w:type="character" w:customStyle="1" w:styleId="Heading1Char">
    <w:name w:val="Heading 1 Char"/>
    <w:basedOn w:val="DefaultParagraphFont"/>
    <w:link w:val="Heading1"/>
    <w:uiPriority w:val="9"/>
    <w:rsid w:val="00497102"/>
    <w:rPr>
      <w:rFonts w:eastAsiaTheme="majorEastAsia" w:cstheme="majorBidi"/>
      <w:b/>
      <w:color w:val="9EA374"/>
      <w:szCs w:val="32"/>
    </w:rPr>
  </w:style>
  <w:style w:type="character" w:customStyle="1" w:styleId="Heading2Char">
    <w:name w:val="Heading 2 Char"/>
    <w:basedOn w:val="DefaultParagraphFont"/>
    <w:link w:val="Heading2"/>
    <w:uiPriority w:val="9"/>
    <w:rsid w:val="0040754C"/>
    <w:rPr>
      <w:rFonts w:asciiTheme="majorHAnsi" w:eastAsiaTheme="majorEastAsia" w:hAnsiTheme="majorHAnsi" w:cs="Times New Roman (Headings CS)"/>
      <w:b/>
      <w:caps/>
      <w:color w:val="133268" w:themeColor="accent1"/>
      <w:sz w:val="20"/>
      <w:szCs w:val="26"/>
    </w:rPr>
  </w:style>
  <w:style w:type="paragraph" w:customStyle="1" w:styleId="Authors">
    <w:name w:val="Authors"/>
    <w:next w:val="Normal"/>
    <w:qFormat/>
    <w:rsid w:val="003042B1"/>
    <w:pPr>
      <w:spacing w:after="120"/>
    </w:pPr>
    <w:rPr>
      <w:rFonts w:asciiTheme="majorHAnsi" w:eastAsiaTheme="majorEastAsia" w:hAnsiTheme="majorHAnsi" w:cstheme="majorBidi"/>
      <w:b/>
      <w:color w:val="133268" w:themeColor="accent1"/>
      <w:szCs w:val="32"/>
    </w:rPr>
  </w:style>
  <w:style w:type="paragraph" w:styleId="IntenseQuote">
    <w:name w:val="Intense Quote"/>
    <w:basedOn w:val="Normal"/>
    <w:next w:val="Normal"/>
    <w:link w:val="IntenseQuoteChar"/>
    <w:uiPriority w:val="30"/>
    <w:qFormat/>
    <w:rsid w:val="00497102"/>
    <w:pPr>
      <w:pBdr>
        <w:top w:val="single" w:sz="4" w:space="4" w:color="9EA374"/>
        <w:bottom w:val="single" w:sz="4" w:space="4" w:color="9EA374"/>
      </w:pBdr>
      <w:spacing w:before="240" w:after="240" w:line="245" w:lineRule="auto"/>
    </w:pPr>
    <w:rPr>
      <w:b/>
      <w:iCs/>
      <w:color w:val="9EA374"/>
      <w:sz w:val="24"/>
    </w:rPr>
  </w:style>
  <w:style w:type="character" w:customStyle="1" w:styleId="IntenseQuoteChar">
    <w:name w:val="Intense Quote Char"/>
    <w:basedOn w:val="DefaultParagraphFont"/>
    <w:link w:val="IntenseQuote"/>
    <w:uiPriority w:val="30"/>
    <w:rsid w:val="00497102"/>
    <w:rPr>
      <w:b/>
      <w:iCs/>
      <w:color w:val="9EA374"/>
    </w:rPr>
  </w:style>
  <w:style w:type="paragraph" w:styleId="ListParagraph">
    <w:name w:val="List Paragraph"/>
    <w:basedOn w:val="Normal"/>
    <w:uiPriority w:val="34"/>
    <w:qFormat/>
    <w:rsid w:val="00EA79FF"/>
    <w:pPr>
      <w:ind w:left="720"/>
      <w:contextualSpacing/>
    </w:pPr>
  </w:style>
  <w:style w:type="character" w:styleId="CommentReference">
    <w:name w:val="annotation reference"/>
    <w:basedOn w:val="DefaultParagraphFont"/>
    <w:uiPriority w:val="99"/>
    <w:semiHidden/>
    <w:unhideWhenUsed/>
    <w:rsid w:val="009D5DF2"/>
    <w:rPr>
      <w:sz w:val="16"/>
      <w:szCs w:val="16"/>
    </w:rPr>
  </w:style>
  <w:style w:type="paragraph" w:styleId="CommentText">
    <w:name w:val="annotation text"/>
    <w:basedOn w:val="Normal"/>
    <w:link w:val="CommentTextChar"/>
    <w:uiPriority w:val="99"/>
    <w:semiHidden/>
    <w:unhideWhenUsed/>
    <w:rsid w:val="009D5DF2"/>
    <w:rPr>
      <w:sz w:val="20"/>
      <w:szCs w:val="20"/>
    </w:rPr>
  </w:style>
  <w:style w:type="character" w:customStyle="1" w:styleId="CommentTextChar">
    <w:name w:val="Comment Text Char"/>
    <w:basedOn w:val="DefaultParagraphFont"/>
    <w:link w:val="CommentText"/>
    <w:uiPriority w:val="99"/>
    <w:semiHidden/>
    <w:rsid w:val="009D5DF2"/>
    <w:rPr>
      <w:sz w:val="20"/>
      <w:szCs w:val="20"/>
    </w:rPr>
  </w:style>
  <w:style w:type="paragraph" w:styleId="CommentSubject">
    <w:name w:val="annotation subject"/>
    <w:basedOn w:val="CommentText"/>
    <w:next w:val="CommentText"/>
    <w:link w:val="CommentSubjectChar"/>
    <w:uiPriority w:val="99"/>
    <w:semiHidden/>
    <w:unhideWhenUsed/>
    <w:rsid w:val="009D5DF2"/>
    <w:rPr>
      <w:b/>
      <w:bCs/>
    </w:rPr>
  </w:style>
  <w:style w:type="character" w:customStyle="1" w:styleId="CommentSubjectChar">
    <w:name w:val="Comment Subject Char"/>
    <w:basedOn w:val="CommentTextChar"/>
    <w:link w:val="CommentSubject"/>
    <w:uiPriority w:val="99"/>
    <w:semiHidden/>
    <w:rsid w:val="009D5DF2"/>
    <w:rPr>
      <w:b/>
      <w:bCs/>
      <w:sz w:val="20"/>
      <w:szCs w:val="20"/>
    </w:rPr>
  </w:style>
  <w:style w:type="paragraph" w:styleId="BalloonText">
    <w:name w:val="Balloon Text"/>
    <w:basedOn w:val="Normal"/>
    <w:link w:val="BalloonTextChar"/>
    <w:uiPriority w:val="99"/>
    <w:semiHidden/>
    <w:unhideWhenUsed/>
    <w:rsid w:val="009D5D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DF2"/>
    <w:rPr>
      <w:rFonts w:ascii="Segoe UI" w:hAnsi="Segoe UI" w:cs="Segoe UI"/>
      <w:sz w:val="18"/>
      <w:szCs w:val="18"/>
    </w:rPr>
  </w:style>
  <w:style w:type="paragraph" w:styleId="NormalWeb">
    <w:name w:val="Normal (Web)"/>
    <w:basedOn w:val="Normal"/>
    <w:uiPriority w:val="99"/>
    <w:semiHidden/>
    <w:unhideWhenUsed/>
    <w:rsid w:val="006F76EA"/>
    <w:pPr>
      <w:spacing w:before="100" w:beforeAutospacing="1" w:after="100" w:afterAutospacing="1"/>
      <w:jc w:val="left"/>
    </w:pPr>
    <w:rPr>
      <w:rFonts w:ascii="Times New Roman" w:eastAsia="Times New Roman" w:hAnsi="Times New Roman" w:cs="Times New Roman"/>
      <w:sz w:val="24"/>
      <w:lang w:eastAsia="en-CA"/>
    </w:rPr>
  </w:style>
  <w:style w:type="paragraph" w:styleId="Revision">
    <w:name w:val="Revision"/>
    <w:hidden/>
    <w:uiPriority w:val="99"/>
    <w:semiHidden/>
    <w:rsid w:val="00762398"/>
    <w:rPr>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81860">
      <w:bodyDiv w:val="1"/>
      <w:marLeft w:val="0"/>
      <w:marRight w:val="0"/>
      <w:marTop w:val="0"/>
      <w:marBottom w:val="0"/>
      <w:divBdr>
        <w:top w:val="none" w:sz="0" w:space="0" w:color="auto"/>
        <w:left w:val="none" w:sz="0" w:space="0" w:color="auto"/>
        <w:bottom w:val="none" w:sz="0" w:space="0" w:color="auto"/>
        <w:right w:val="none" w:sz="0" w:space="0" w:color="auto"/>
      </w:divBdr>
      <w:divsChild>
        <w:div w:id="1490706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eso.ca/market/renewable-electricity-program/rep-resul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eso.ca/market/market-and-system-reporting/data-requests/hourly-metered-volumes-and-pool-price-and-ail-data-2008-to-2021/"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ppweb@ucalgary.ca" TargetMode="External"/><Relationship Id="rId2" Type="http://schemas.openxmlformats.org/officeDocument/2006/relationships/hyperlink" Target="http://www.policyschool.ca" TargetMode="External"/><Relationship Id="rId1" Type="http://schemas.openxmlformats.org/officeDocument/2006/relationships/hyperlink" Target="mailto:sppweb@ucalgary.ca"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policyschool.ca"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ppweb@ucalgary.ca" TargetMode="External"/><Relationship Id="rId2" Type="http://schemas.openxmlformats.org/officeDocument/2006/relationships/hyperlink" Target="http://www.policyschool.ca" TargetMode="External"/><Relationship Id="rId1" Type="http://schemas.openxmlformats.org/officeDocument/2006/relationships/hyperlink" Target="mailto:sppweb@ucalgary.ca"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policyschool.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Policy Trends">
      <a:dk1>
        <a:srgbClr val="000000"/>
      </a:dk1>
      <a:lt1>
        <a:srgbClr val="FFFFFF"/>
      </a:lt1>
      <a:dk2>
        <a:srgbClr val="454545"/>
      </a:dk2>
      <a:lt2>
        <a:srgbClr val="E0E0E0"/>
      </a:lt2>
      <a:accent1>
        <a:srgbClr val="133268"/>
      </a:accent1>
      <a:accent2>
        <a:srgbClr val="00A6E3"/>
      </a:accent2>
      <a:accent3>
        <a:srgbClr val="0063C2"/>
      </a:accent3>
      <a:accent4>
        <a:srgbClr val="0089E1"/>
      </a:accent4>
      <a:accent5>
        <a:srgbClr val="4C4D4C"/>
      </a:accent5>
      <a:accent6>
        <a:srgbClr val="767776"/>
      </a:accent6>
      <a:hlink>
        <a:srgbClr val="0063C2"/>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97163D92D4D7409063AC9423FE244F" ma:contentTypeVersion="12" ma:contentTypeDescription="Create a new document." ma:contentTypeScope="" ma:versionID="8e9e38351711708af085a3fd872675fc">
  <xsd:schema xmlns:xsd="http://www.w3.org/2001/XMLSchema" xmlns:xs="http://www.w3.org/2001/XMLSchema" xmlns:p="http://schemas.microsoft.com/office/2006/metadata/properties" xmlns:ns3="da71404b-9e07-4fb3-950d-70fff67a353f" xmlns:ns4="a29eb68e-2aba-48e0-afca-51c384c2d0de" targetNamespace="http://schemas.microsoft.com/office/2006/metadata/properties" ma:root="true" ma:fieldsID="48a9e8db07b794d4ae418543ec5654d4" ns3:_="" ns4:_="">
    <xsd:import namespace="da71404b-9e07-4fb3-950d-70fff67a353f"/>
    <xsd:import namespace="a29eb68e-2aba-48e0-afca-51c384c2d0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1404b-9e07-4fb3-950d-70fff67a3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9eb68e-2aba-48e0-afca-51c384c2d0d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21F29-5705-4C5D-AF03-2B183DB5DC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C99B04D-700A-48DA-B514-8F704F470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1404b-9e07-4fb3-950d-70fff67a353f"/>
    <ds:schemaRef ds:uri="a29eb68e-2aba-48e0-afca-51c384c2d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1F47B8-5246-4B0B-9F02-CF0D155549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Gimber</dc:creator>
  <cp:keywords/>
  <dc:description/>
  <cp:lastModifiedBy>Lindsey Hritzuk</cp:lastModifiedBy>
  <cp:revision>2</cp:revision>
  <dcterms:created xsi:type="dcterms:W3CDTF">2021-03-10T22:52:00Z</dcterms:created>
  <dcterms:modified xsi:type="dcterms:W3CDTF">2021-03-10T22:52:00Z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0x0101005D97163D92D4D7409063AC9423FE244F</vt:lpwstr>
  </property>
</Properties>
</file>